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A79A9A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亳州市 2023-9号地块工程项目设计施工总承包</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无纺聚酯纤维布采购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41号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月19日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80EC9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 2023-9号地块工程项目设计施工总承包无纺聚酯纤维布采购</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亳州市 2023-9号地块工程项目设计施工总承包无纺聚酯纤维布采购</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41号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（不含税）</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1.6元/㎡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本次采购的范围是无纺聚酯纤维布（200g/㎡），采购数量暂定42000㎡。</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供货期：自合同签订之日起1年（暂定）。</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color w:val="auto"/>
          <w:kern w:val="2"/>
          <w:sz w:val="28"/>
          <w:szCs w:val="28"/>
          <w:highlight w:val="none"/>
          <w:lang w:val="en-US" w:eastAsia="zh-CN"/>
        </w:rPr>
        <w:t>具有独立法人资格，并在人员、设备、施工机具、资金等方面具有承担本项目货物供应的能力</w:t>
      </w:r>
      <w:r>
        <w:rPr>
          <w:rFonts w:hint="eastAsia" w:asciiTheme="minorEastAsia" w:hAnsiTheme="minorEastAsia" w:eastAsiaTheme="minorEastAsia" w:cstheme="minorEastAsia"/>
          <w:sz w:val="28"/>
          <w:szCs w:val="28"/>
          <w:highlight w:val="none"/>
          <w:lang w:val="en-US" w:eastAsia="zh-CN"/>
        </w:rPr>
        <w:t>；</w:t>
      </w:r>
    </w:p>
    <w:p w14:paraId="42BAFA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75BDDA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2BEAF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FE2C0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）本次</w:t>
      </w:r>
      <w:permStart w:id="1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4"/>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5"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6</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27</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16</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5"/>
      <w:r>
        <w:rPr>
          <w:rFonts w:hint="eastAsia" w:asciiTheme="minorEastAsia" w:hAnsiTheme="minorEastAsia" w:cstheme="minorEastAsia"/>
          <w:sz w:val="28"/>
          <w:szCs w:val="28"/>
          <w:highlight w:val="none"/>
          <w:lang w:val="en-US" w:eastAsia="zh-CN"/>
        </w:rPr>
        <w:t>（北京时间）；</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6" w:edGrp="everyone"/>
      <w:r>
        <w:rPr>
          <w:rFonts w:hint="eastAsia" w:asciiTheme="minorEastAsia" w:hAnsiTheme="minorEastAsia" w:cstheme="minorEastAsia"/>
          <w:b/>
          <w:bCs/>
          <w:color w:val="FF0000"/>
          <w:sz w:val="28"/>
          <w:szCs w:val="28"/>
          <w:highlight w:val="none"/>
          <w:u w:val="single"/>
          <w:lang w:val="en-US" w:eastAsia="zh-CN"/>
        </w:rPr>
        <w:t>亳州高铁南站金融商务中心1楼开标室（酒城大道与神农大道交叉口西北角1楼）</w:t>
      </w:r>
      <w:r>
        <w:rPr>
          <w:rFonts w:hint="eastAsia" w:asciiTheme="minorEastAsia" w:hAnsiTheme="minorEastAsia" w:cstheme="minorEastAsia"/>
          <w:i w:val="0"/>
          <w:iCs w:val="0"/>
          <w:sz w:val="28"/>
          <w:szCs w:val="28"/>
          <w:highlight w:val="none"/>
          <w:lang w:val="en-US" w:eastAsia="zh-CN"/>
        </w:rPr>
        <w:t>；</w:t>
      </w:r>
      <w:permEnd w:id="16"/>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7"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邮寄地址：亳州高铁南站金融商务中心1楼开标室（酒城大道与神农大道交叉口西北角1楼）；</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u w:val="single"/>
                <w:lang w:val="en-US" w:eastAsia="zh-CN"/>
              </w:rPr>
              <w:t>联系人：李工</w:t>
            </w:r>
            <w:r>
              <w:rPr>
                <w:rFonts w:hint="eastAsia" w:asciiTheme="minorEastAsia" w:hAnsiTheme="minorEastAsia" w:cstheme="minorEastAsia"/>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u w:val="single"/>
                <w:lang w:val="en-US" w:eastAsia="zh-CN"/>
              </w:rPr>
              <w:t>联系</w:t>
            </w:r>
            <w:r>
              <w:rPr>
                <w:rFonts w:hint="eastAsia" w:asciiTheme="minorEastAsia" w:hAnsiTheme="minorEastAsia" w:eastAsiaTheme="minorEastAsia" w:cstheme="minorEastAsia"/>
                <w:sz w:val="28"/>
                <w:szCs w:val="28"/>
                <w:highlight w:val="none"/>
                <w:u w:val="single"/>
                <w:lang w:val="en-US" w:eastAsia="zh-CN"/>
              </w:rPr>
              <w:t>电话：18906343943</w:t>
            </w:r>
            <w:r>
              <w:rPr>
                <w:rFonts w:hint="eastAsia" w:asciiTheme="minorEastAsia" w:hAnsiTheme="minorEastAsia" w:cstheme="minorEastAsia"/>
                <w:sz w:val="28"/>
                <w:szCs w:val="28"/>
                <w:highlight w:val="none"/>
                <w:u w:val="single"/>
                <w:lang w:val="en-US" w:eastAsia="zh-CN"/>
              </w:rPr>
              <w:t>。</w:t>
            </w:r>
          </w:p>
        </w:tc>
      </w:tr>
      <w:permEnd w:id="17"/>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8" w:edGrp="everyone"/>
      <w:r>
        <w:rPr>
          <w:rFonts w:hint="eastAsia" w:asciiTheme="minorEastAsia" w:hAnsiTheme="minorEastAsia" w:cstheme="minorEastAsia"/>
          <w:sz w:val="28"/>
          <w:szCs w:val="28"/>
          <w:highlight w:val="none"/>
          <w:u w:val="single"/>
          <w:lang w:val="en-US" w:eastAsia="zh-CN"/>
        </w:rPr>
        <w:t>1300元</w:t>
      </w:r>
      <w:r>
        <w:rPr>
          <w:rFonts w:hint="default" w:asciiTheme="minorEastAsia" w:hAnsiTheme="minorEastAsia" w:eastAsiaTheme="minorEastAsia" w:cstheme="minorEastAsia"/>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9"/>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 xml:space="preserve">路经理 </w:t>
      </w:r>
      <w:permEnd w:id="20"/>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：17756728535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1"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19</w:t>
      </w:r>
      <w:r>
        <w:rPr>
          <w:rFonts w:hint="eastAsia" w:asciiTheme="minorEastAsia" w:hAnsiTheme="minorEastAsia" w:eastAsiaTheme="minorEastAsia" w:cstheme="minorEastAsia"/>
          <w:color w:val="FF0000"/>
          <w:sz w:val="28"/>
          <w:szCs w:val="28"/>
          <w:highlight w:val="none"/>
          <w:lang w:val="en-US" w:eastAsia="zh-CN"/>
        </w:rPr>
        <w:t>日</w:t>
      </w:r>
    </w:p>
    <w:permEnd w:id="21"/>
    <w:p w14:paraId="012F76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2"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2"/>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3"/>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4"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6</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26</w:t>
            </w:r>
            <w:r>
              <w:rPr>
                <w:rFonts w:hint="eastAsia" w:ascii="Times New Roman" w:hAnsi="Times New Roman" w:cs="Times New Roman"/>
                <w:b/>
                <w:bCs/>
                <w:color w:val="FF0000"/>
                <w:szCs w:val="21"/>
                <w:highlight w:val="none"/>
                <w:u w:val="none"/>
                <w:lang w:val="en-US" w:eastAsia="zh-CN"/>
              </w:rPr>
              <w:t>日前</w:t>
            </w:r>
            <w:permEnd w:id="24"/>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5"/>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6"/>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7"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7"/>
            <w:r>
              <w:rPr>
                <w:rFonts w:hint="default" w:ascii="Times New Roman" w:hAnsi="Times New Roman" w:cs="Times New Roman"/>
                <w:szCs w:val="21"/>
                <w:highlight w:val="none"/>
              </w:rPr>
              <w:t>的形式：</w:t>
            </w:r>
            <w:permStart w:id="28" w:edGrp="everyone"/>
            <w:r>
              <w:rPr>
                <w:rFonts w:hint="default" w:ascii="Times New Roman" w:hAnsi="Times New Roman" w:cs="Times New Roman"/>
                <w:b/>
                <w:bCs/>
                <w:color w:val="FF0000"/>
                <w:szCs w:val="21"/>
                <w:highlight w:val="none"/>
              </w:rPr>
              <w:t>银行汇款或转账</w:t>
            </w:r>
            <w:permEnd w:id="28"/>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9" w:edGrp="everyone"/>
            <w:r>
              <w:rPr>
                <w:rFonts w:hint="eastAsia" w:ascii="Times New Roman" w:hAnsi="Times New Roman" w:cs="Times New Roman"/>
                <w:b/>
                <w:bCs/>
                <w:color w:val="FF0000"/>
                <w:szCs w:val="21"/>
                <w:highlight w:val="none"/>
                <w:u w:val="single"/>
                <w:lang w:val="en-US" w:eastAsia="zh-CN"/>
              </w:rPr>
              <w:t xml:space="preserve"> 1300元  </w:t>
            </w:r>
            <w:permEnd w:id="29"/>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0" w:edGrp="everyone"/>
            <w:r>
              <w:rPr>
                <w:rFonts w:hint="eastAsia" w:ascii="Times New Roman" w:hAnsi="Times New Roman" w:cs="Times New Roman"/>
                <w:b/>
                <w:bCs/>
                <w:color w:val="FF0000"/>
                <w:szCs w:val="21"/>
                <w:highlight w:val="none"/>
                <w:lang w:val="en-US" w:eastAsia="zh-CN"/>
              </w:rPr>
              <w:t>AHTKJS-2025-41号保证金</w:t>
            </w:r>
            <w:permEnd w:id="3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1"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1"/>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安徽省亳州市谯城区经济技术开发区神农大道与酒城大道交叉口西北亳州高铁南站金融商务中心1楼开标室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 2023-9号地块工程项目设计施工总承包无纺聚酯纤维布采购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41号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6</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16</w:t>
            </w:r>
            <w:r>
              <w:rPr>
                <w:rFonts w:hint="eastAsia" w:ascii="Times New Roman" w:hAnsi="Times New Roman" w:cs="Times New Roman"/>
                <w:color w:val="FF0000"/>
                <w:szCs w:val="21"/>
                <w:highlight w:val="none"/>
                <w:u w:val="none"/>
                <w:lang w:val="en-US" w:eastAsia="zh-CN"/>
              </w:rPr>
              <w:t>时0</w:t>
            </w:r>
            <w:r>
              <w:rPr>
                <w:rFonts w:hint="eastAsia" w:ascii="Times New Roman" w:hAnsi="Times New Roman" w:cs="Times New Roman"/>
                <w:color w:val="FF0000"/>
                <w:szCs w:val="21"/>
                <w:highlight w:val="none"/>
                <w:u w:val="single"/>
                <w:lang w:val="en-US" w:eastAsia="zh-CN"/>
              </w:rPr>
              <w:t>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B06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676C9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5"/>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6"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36"/>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7"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5532"/>
      <w:bookmarkStart w:id="1" w:name="_Toc246996178"/>
      <w:bookmarkStart w:id="2" w:name="_Toc179632549"/>
      <w:bookmarkStart w:id="3" w:name="_Toc296602423"/>
      <w:bookmarkStart w:id="4" w:name="_Toc152042308"/>
      <w:bookmarkStart w:id="5" w:name="_Toc247085692"/>
      <w:bookmarkStart w:id="6" w:name="_Toc144974500"/>
      <w:bookmarkStart w:id="7" w:name="_Toc246996921"/>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5536"/>
      <w:bookmarkStart w:id="9" w:name="_Toc246996924"/>
      <w:bookmarkStart w:id="10" w:name="_Toc296602426"/>
      <w:bookmarkStart w:id="11" w:name="_Toc144974504"/>
      <w:bookmarkStart w:id="12" w:name="_Toc246996181"/>
      <w:bookmarkStart w:id="13" w:name="_Toc247085695"/>
      <w:bookmarkStart w:id="14" w:name="_Toc179632553"/>
      <w:bookmarkStart w:id="15" w:name="_Toc152042312"/>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5537"/>
      <w:bookmarkStart w:id="18" w:name="_Toc296602427"/>
      <w:bookmarkStart w:id="19" w:name="_Toc246996925"/>
      <w:bookmarkStart w:id="20" w:name="_Toc152042313"/>
      <w:bookmarkStart w:id="21" w:name="_Toc179632554"/>
      <w:bookmarkStart w:id="22" w:name="_Toc247085696"/>
      <w:bookmarkStart w:id="23" w:name="_Toc246996182"/>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2314"/>
      <w:bookmarkStart w:id="25" w:name="_Toc246996183"/>
      <w:bookmarkStart w:id="26" w:name="_Toc144974506"/>
      <w:bookmarkStart w:id="27" w:name="_Toc246996926"/>
      <w:bookmarkStart w:id="28" w:name="_Toc179632555"/>
      <w:bookmarkStart w:id="29" w:name="_Toc247085697"/>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930"/>
      <w:bookmarkStart w:id="32" w:name="_Toc144974510"/>
      <w:bookmarkStart w:id="33" w:name="_Toc296602432"/>
      <w:bookmarkStart w:id="34" w:name="_Toc247085701"/>
      <w:bookmarkStart w:id="35" w:name="_Toc179632560"/>
      <w:bookmarkStart w:id="36" w:name="_Toc246996187"/>
      <w:bookmarkStart w:id="37" w:name="_Toc152042318"/>
      <w:bookmarkStart w:id="38" w:name="_Toc15204554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79632561"/>
      <w:bookmarkStart w:id="40" w:name="_Toc296602433"/>
      <w:bookmarkStart w:id="41" w:name="_Toc246996931"/>
      <w:bookmarkStart w:id="42" w:name="_Toc247085702"/>
      <w:bookmarkStart w:id="43" w:name="_Toc246996188"/>
      <w:bookmarkStart w:id="44" w:name="_Toc152045543"/>
      <w:bookmarkStart w:id="45" w:name="_Toc144974511"/>
      <w:bookmarkStart w:id="46" w:name="_Toc152042319"/>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2"/>
      <w:bookmarkStart w:id="48" w:name="_Toc152042320"/>
      <w:bookmarkStart w:id="49" w:name="_Toc144974512"/>
      <w:bookmarkStart w:id="50" w:name="_Toc247085703"/>
      <w:bookmarkStart w:id="51" w:name="_Toc246996932"/>
      <w:bookmarkStart w:id="52" w:name="_Toc296602434"/>
      <w:bookmarkStart w:id="53" w:name="_Toc152045544"/>
      <w:bookmarkStart w:id="54" w:name="_Toc246996189"/>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7085704"/>
      <w:bookmarkStart w:id="56" w:name="_Toc296602435"/>
      <w:bookmarkStart w:id="57" w:name="_Toc246996190"/>
      <w:bookmarkStart w:id="58" w:name="_Toc144974513"/>
      <w:bookmarkStart w:id="59" w:name="_Toc152042321"/>
      <w:bookmarkStart w:id="60" w:name="_Toc179632563"/>
      <w:bookmarkStart w:id="61" w:name="_Toc246996933"/>
      <w:bookmarkStart w:id="62" w:name="_Toc15204554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44974514"/>
      <w:bookmarkStart w:id="64" w:name="_Toc246996191"/>
      <w:bookmarkStart w:id="65" w:name="_Toc247085705"/>
      <w:bookmarkStart w:id="66" w:name="_Toc246996934"/>
      <w:bookmarkStart w:id="67" w:name="_Toc296602436"/>
      <w:bookmarkStart w:id="68" w:name="_Toc152045546"/>
      <w:bookmarkStart w:id="69" w:name="_Toc152042322"/>
      <w:bookmarkStart w:id="70" w:name="_Toc17963256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5547"/>
      <w:bookmarkStart w:id="72" w:name="_Toc246996935"/>
      <w:bookmarkStart w:id="73" w:name="_Toc246996192"/>
      <w:bookmarkStart w:id="74" w:name="_Toc179632565"/>
      <w:bookmarkStart w:id="75" w:name="_Toc144974515"/>
      <w:bookmarkStart w:id="76" w:name="_Toc152042323"/>
      <w:bookmarkStart w:id="77" w:name="_Toc247085706"/>
      <w:bookmarkStart w:id="78" w:name="_Toc29660243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44974516"/>
      <w:bookmarkStart w:id="80" w:name="_Toc179632566"/>
      <w:bookmarkStart w:id="81" w:name="_Toc296602438"/>
      <w:bookmarkStart w:id="82" w:name="_Toc246996193"/>
      <w:bookmarkStart w:id="83" w:name="_Toc246996936"/>
      <w:bookmarkStart w:id="84" w:name="_Toc152045548"/>
      <w:bookmarkStart w:id="85" w:name="_Toc247085707"/>
      <w:bookmarkStart w:id="86" w:name="_Toc152042324"/>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44974517"/>
      <w:bookmarkStart w:id="89" w:name="_Toc152045549"/>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46996937"/>
      <w:bookmarkStart w:id="93" w:name="_Toc246996194"/>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199"/>
      <w:bookmarkStart w:id="96" w:name="_Toc296602443"/>
      <w:bookmarkStart w:id="97" w:name="_Toc247085713"/>
      <w:bookmarkStart w:id="98" w:name="_Toc144974523"/>
      <w:bookmarkStart w:id="99" w:name="_Toc179632573"/>
      <w:bookmarkStart w:id="100" w:name="_Toc246996942"/>
      <w:bookmarkStart w:id="101" w:name="_Toc152045555"/>
      <w:bookmarkStart w:id="102" w:name="_Toc152042331"/>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14"/>
      <w:bookmarkStart w:id="104" w:name="_Toc246996943"/>
      <w:bookmarkStart w:id="105" w:name="_Toc152045556"/>
      <w:bookmarkStart w:id="106" w:name="_Toc152042332"/>
      <w:bookmarkStart w:id="107" w:name="_Toc246996200"/>
      <w:bookmarkStart w:id="108" w:name="_Toc296602444"/>
      <w:bookmarkStart w:id="109" w:name="_Toc179632574"/>
      <w:bookmarkStart w:id="110" w:name="_Toc14497452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152042333"/>
      <w:bookmarkStart w:id="113" w:name="_Toc179632575"/>
      <w:bookmarkStart w:id="114" w:name="_Toc246996201"/>
      <w:bookmarkStart w:id="115" w:name="_Toc246996944"/>
      <w:bookmarkStart w:id="116" w:name="_Toc247085715"/>
      <w:bookmarkStart w:id="117"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7085716"/>
      <w:bookmarkStart w:id="119" w:name="_Toc144974526"/>
      <w:bookmarkStart w:id="120" w:name="_Toc152045558"/>
      <w:bookmarkStart w:id="121" w:name="_Toc179632576"/>
      <w:bookmarkStart w:id="122" w:name="_Toc246996202"/>
      <w:bookmarkStart w:id="123" w:name="_Toc296602446"/>
      <w:bookmarkStart w:id="124" w:name="_Toc246996945"/>
      <w:bookmarkStart w:id="125" w:name="_Toc152042334"/>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152045559"/>
      <w:bookmarkStart w:id="128" w:name="_Toc296602447"/>
      <w:bookmarkStart w:id="129" w:name="_Toc246996946"/>
      <w:bookmarkStart w:id="130" w:name="_Toc144974527"/>
      <w:bookmarkStart w:id="131" w:name="_Toc247085717"/>
      <w:bookmarkStart w:id="132" w:name="_Toc179632577"/>
      <w:bookmarkStart w:id="133" w:name="_Toc152042335"/>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4"/>
      <w:bookmarkStart w:id="135" w:name="_Toc152045560"/>
      <w:bookmarkStart w:id="136" w:name="_Toc179632578"/>
      <w:bookmarkStart w:id="137" w:name="_Toc247085718"/>
      <w:bookmarkStart w:id="138" w:name="_Toc246996947"/>
      <w:bookmarkStart w:id="139" w:name="_Toc296602448"/>
      <w:bookmarkStart w:id="140" w:name="_Toc152042336"/>
      <w:bookmarkStart w:id="141"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44974529"/>
      <w:bookmarkStart w:id="143" w:name="_Toc246996948"/>
      <w:bookmarkStart w:id="144" w:name="_Toc152045561"/>
      <w:bookmarkStart w:id="145" w:name="_Toc247085719"/>
      <w:bookmarkStart w:id="146" w:name="_Toc179632579"/>
      <w:bookmarkStart w:id="147" w:name="_Toc296602449"/>
      <w:bookmarkStart w:id="148" w:name="_Toc246996205"/>
      <w:bookmarkStart w:id="149" w:name="_Toc152042337"/>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9"/>
      <w:bookmarkStart w:id="151" w:name="_Toc247085721"/>
      <w:bookmarkStart w:id="152" w:name="_Toc179632581"/>
      <w:bookmarkStart w:id="153" w:name="_Toc246996207"/>
      <w:bookmarkStart w:id="154" w:name="_Toc144974531"/>
      <w:bookmarkStart w:id="155" w:name="_Toc246996950"/>
      <w:bookmarkStart w:id="156" w:name="_Toc152045563"/>
      <w:bookmarkStart w:id="157" w:name="_Toc296602452"/>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210"/>
      <w:bookmarkStart w:id="159" w:name="_Toc179632584"/>
      <w:bookmarkStart w:id="160" w:name="_Toc246996953"/>
      <w:bookmarkStart w:id="161" w:name="_Toc152045566"/>
      <w:bookmarkStart w:id="162" w:name="_Toc152042342"/>
      <w:bookmarkStart w:id="163" w:name="_Toc247085724"/>
      <w:bookmarkStart w:id="164" w:name="_Toc296602455"/>
      <w:bookmarkStart w:id="165" w:name="_Toc14497453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11"/>
      <w:bookmarkStart w:id="167" w:name="_Toc179632585"/>
      <w:bookmarkStart w:id="168" w:name="_Toc246996954"/>
      <w:bookmarkStart w:id="169" w:name="_Toc144974535"/>
      <w:bookmarkStart w:id="170" w:name="_Toc296602456"/>
      <w:bookmarkStart w:id="171" w:name="_Toc247085725"/>
      <w:bookmarkStart w:id="172" w:name="_Toc152042343"/>
      <w:bookmarkStart w:id="173" w:name="_Toc152045567"/>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7085726"/>
      <w:bookmarkStart w:id="176" w:name="_Toc296602458"/>
      <w:bookmarkStart w:id="177" w:name="_Toc144974536"/>
      <w:bookmarkStart w:id="178" w:name="_Toc246996212"/>
      <w:bookmarkStart w:id="179" w:name="_Toc246996955"/>
      <w:bookmarkStart w:id="180" w:name="_Toc152042344"/>
      <w:bookmarkStart w:id="181" w:name="_Toc152045568"/>
      <w:bookmarkStart w:id="182" w:name="_Toc17963258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5569"/>
      <w:bookmarkStart w:id="184" w:name="_Toc296602459"/>
      <w:bookmarkStart w:id="185" w:name="_Toc246996956"/>
      <w:bookmarkStart w:id="186" w:name="_Toc144974537"/>
      <w:bookmarkStart w:id="187" w:name="_Toc152042345"/>
      <w:bookmarkStart w:id="188" w:name="_Toc179632587"/>
      <w:bookmarkStart w:id="189" w:name="_Toc246996213"/>
      <w:bookmarkStart w:id="190" w:name="_Toc24708572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62"/>
      <w:bookmarkStart w:id="193" w:name="_Toc152042351"/>
      <w:bookmarkStart w:id="194" w:name="_Toc296590983"/>
      <w:bookmarkStart w:id="195" w:name="_Toc246996219"/>
      <w:bookmarkStart w:id="196" w:name="_Toc144974543"/>
      <w:bookmarkStart w:id="197" w:name="_Toc152045575"/>
      <w:bookmarkStart w:id="198" w:name="_Toc247085733"/>
      <w:bookmarkStart w:id="199" w:name="_Toc179632593"/>
      <w:bookmarkStart w:id="200" w:name="_Toc2469969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7085734"/>
      <w:bookmarkStart w:id="202" w:name="_Toc152042352"/>
      <w:bookmarkStart w:id="203" w:name="_Toc246996963"/>
      <w:bookmarkStart w:id="204" w:name="_Toc246996220"/>
      <w:bookmarkStart w:id="205" w:name="_Toc152045576"/>
      <w:bookmarkStart w:id="206" w:name="_Toc144974544"/>
      <w:bookmarkStart w:id="207" w:name="_Toc296602463"/>
      <w:bookmarkStart w:id="208" w:name="_Toc17963259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96602464"/>
      <w:bookmarkStart w:id="210" w:name="_Toc246996221"/>
      <w:bookmarkStart w:id="211" w:name="_Toc152042353"/>
      <w:bookmarkStart w:id="212" w:name="_Toc152045577"/>
      <w:bookmarkStart w:id="213" w:name="_Toc179632595"/>
      <w:bookmarkStart w:id="214" w:name="_Toc144974545"/>
      <w:bookmarkStart w:id="215" w:name="_Toc246996964"/>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9" w:edGrp="everyone"/>
      <w:r>
        <w:rPr>
          <w:rFonts w:hint="eastAsia" w:ascii="宋体" w:hAnsi="宋体"/>
          <w:color w:val="FF0000"/>
          <w:sz w:val="24"/>
          <w:lang w:val="en-US" w:eastAsia="zh-CN"/>
        </w:rPr>
        <w:t>最低评审价法</w:t>
      </w:r>
      <w:permEnd w:id="39"/>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46704D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937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96602477"/>
            <w:bookmarkStart w:id="218" w:name="_Toc152042366"/>
            <w:bookmarkStart w:id="219" w:name="_Toc246996232"/>
            <w:bookmarkStart w:id="220" w:name="_Toc152045589"/>
            <w:bookmarkStart w:id="221" w:name="_Toc247085747"/>
            <w:bookmarkStart w:id="222" w:name="_Toc144974556"/>
            <w:bookmarkStart w:id="223" w:name="_Toc179632607"/>
            <w:bookmarkStart w:id="224" w:name="_Toc246996975"/>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2B04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769C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4E18F5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31AA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119E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D014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454ED8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2A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97BF4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2A0B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989F3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60E4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FBD9E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8BA6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44CE6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9A4F7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B20F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5C97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02DB9F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2781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C84B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F4007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14:paraId="36AAEC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A9739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4101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8FE2D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AD4A9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3D21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73C23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B5527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048F1F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0A195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3D2E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B68C5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228FC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5D5E0F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6FE60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808EA2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2F856F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F27C7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936E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35DF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4BB3EE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C20F5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7AB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604E8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894F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81469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02033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0842E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96602481"/>
      <w:bookmarkStart w:id="226" w:name="_Toc152045593"/>
      <w:bookmarkStart w:id="227" w:name="_Toc247085751"/>
      <w:bookmarkStart w:id="228" w:name="_Toc144974560"/>
      <w:bookmarkStart w:id="229" w:name="_Toc246996236"/>
      <w:bookmarkStart w:id="230" w:name="_Toc179632611"/>
      <w:bookmarkStart w:id="231" w:name="_Toc246996979"/>
      <w:bookmarkStart w:id="232" w:name="_Toc15204237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247085754"/>
      <w:bookmarkStart w:id="236" w:name="_Toc152045596"/>
      <w:bookmarkStart w:id="237" w:name="_Toc152042373"/>
      <w:bookmarkStart w:id="238" w:name="_Toc246996239"/>
      <w:bookmarkStart w:id="239" w:name="_Toc296602484"/>
      <w:bookmarkStart w:id="240"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0"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0"/>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0EDA710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无预付款，按月支付，货物进场后经验收合格支付至实际合格供货量价款的100%。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6015F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86A62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228E42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14:paraId="1237B7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成交人需提供供货联络员一名</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762DFFC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heme="majorEastAsia" w:hAnsiTheme="majorEastAsia" w:eastAsiaTheme="majorEastAsia" w:cstheme="majorEastAsia"/>
          <w:b/>
          <w:bCs/>
          <w:sz w:val="32"/>
          <w:szCs w:val="32"/>
          <w:highlight w:val="none"/>
          <w:lang w:val="en-US" w:eastAsia="zh-CN"/>
        </w:rPr>
        <w:t>无</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DCA993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亳州市 2023-9号地块工程项目设计施工总承包</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无纺聚酯纤维布采购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1"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41号</w:t>
      </w:r>
      <w:permEnd w:id="41"/>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27827"/>
      <w:bookmarkStart w:id="242" w:name="_Toc152045787"/>
      <w:bookmarkStart w:id="243" w:name="_Toc152042576"/>
      <w:bookmarkStart w:id="244" w:name="_Toc300835209"/>
      <w:bookmarkStart w:id="245" w:name="_Toc144974856"/>
      <w:bookmarkStart w:id="246" w:name="_Toc24751424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2577"/>
      <w:bookmarkStart w:id="248" w:name="_Toc300835210"/>
      <w:bookmarkStart w:id="249" w:name="_Toc144974857"/>
      <w:bookmarkStart w:id="250" w:name="_Toc247514247"/>
      <w:bookmarkStart w:id="251" w:name="_Toc247527828"/>
      <w:bookmarkStart w:id="252"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5790"/>
      <w:bookmarkStart w:id="254" w:name="_Toc144974859"/>
      <w:bookmarkStart w:id="255" w:name="_Toc300835212"/>
      <w:bookmarkStart w:id="256" w:name="_Toc247527830"/>
      <w:bookmarkStart w:id="257" w:name="_Toc247514249"/>
      <w:bookmarkStart w:id="258" w:name="_Toc15204257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亳州市 2023-9号地块工程项目设计施工总承包无纺聚酯纤维布采购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2"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AHTKJS-2025-41号</w:t>
      </w:r>
      <w:permEnd w:id="42"/>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3"/>
      <w:r>
        <w:rPr>
          <w:rFonts w:hint="eastAsia" w:ascii="Times New Roman" w:hAnsi="Times New Roman" w:cs="Times New Roman"/>
          <w:szCs w:val="21"/>
          <w:lang w:val="en-US" w:eastAsia="zh-CN"/>
        </w:rPr>
        <w:t>，供货期：自合同签订之日起1年（暂定）</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w:t>
      </w:r>
      <w:bookmarkStart w:id="323" w:name="_GoBack"/>
      <w:bookmarkEnd w:id="323"/>
      <w:r>
        <w:rPr>
          <w:rFonts w:hint="eastAsia" w:ascii="Times New Roman" w:hAnsi="Times New Roman" w:cs="Times New Roman"/>
          <w:szCs w:val="21"/>
          <w:lang w:val="en-US" w:eastAsia="zh-CN"/>
        </w:rPr>
        <w:t>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2580"/>
      <w:bookmarkStart w:id="260" w:name="_Toc152045791"/>
      <w:bookmarkStart w:id="261" w:name="_Toc247527831"/>
      <w:bookmarkStart w:id="262" w:name="_Toc300835213"/>
      <w:bookmarkStart w:id="263" w:name="_Toc247514283"/>
      <w:bookmarkStart w:id="264" w:name="_Toc14497486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5792"/>
      <w:bookmarkStart w:id="266" w:name="_Toc300835214"/>
      <w:bookmarkStart w:id="267" w:name="_Toc152042581"/>
      <w:bookmarkStart w:id="268" w:name="_Toc247514284"/>
      <w:bookmarkStart w:id="269" w:name="_Toc144974861"/>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152045794"/>
      <w:bookmarkStart w:id="273" w:name="_Toc144974862"/>
      <w:bookmarkStart w:id="274" w:name="_Toc152042583"/>
      <w:bookmarkStart w:id="275" w:name="_Toc300835216"/>
      <w:bookmarkStart w:id="276"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14287"/>
      <w:bookmarkStart w:id="279" w:name="_Toc144974863"/>
      <w:bookmarkStart w:id="280" w:name="_Toc152042584"/>
      <w:bookmarkStart w:id="281" w:name="_Toc152045795"/>
      <w:bookmarkStart w:id="282" w:name="_Toc300835218"/>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7C137B95">
      <w:pPr>
        <w:rPr>
          <w:rFonts w:hint="eastAsia"/>
          <w:lang w:val="en-US" w:eastAsia="zh-CN"/>
        </w:rPr>
      </w:pPr>
    </w:p>
    <w:tbl>
      <w:tblPr>
        <w:tblStyle w:val="18"/>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33"/>
        <w:gridCol w:w="1921"/>
        <w:gridCol w:w="1439"/>
        <w:gridCol w:w="1385"/>
        <w:gridCol w:w="1203"/>
        <w:gridCol w:w="1436"/>
      </w:tblGrid>
      <w:tr w14:paraId="21A74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18" w:hRule="atLeast"/>
        </w:trPr>
        <w:tc>
          <w:tcPr>
            <w:tcW w:w="665" w:type="pct"/>
            <w:tcBorders>
              <w:top w:val="single" w:color="000000" w:sz="8" w:space="0"/>
              <w:left w:val="single" w:color="000000" w:sz="8" w:space="0"/>
              <w:bottom w:val="single" w:color="000000" w:sz="4" w:space="0"/>
              <w:right w:val="single" w:color="000000" w:sz="4" w:space="0"/>
            </w:tcBorders>
            <w:shd w:val="clear" w:color="FFFFFF" w:fill="FFFFFF"/>
            <w:vAlign w:val="center"/>
          </w:tcPr>
          <w:p w14:paraId="13E0B1B7">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28"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60E80CD8">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名称</w:t>
            </w:r>
          </w:p>
        </w:tc>
        <w:tc>
          <w:tcPr>
            <w:tcW w:w="845"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3431D107">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工程量</w:t>
            </w:r>
          </w:p>
          <w:p w14:paraId="2BF772D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w:t>
            </w:r>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黑体" w:hAnsi="宋体" w:eastAsia="黑体" w:cs="黑体"/>
                <w:i w:val="0"/>
                <w:iCs w:val="0"/>
                <w:color w:val="000000"/>
                <w:kern w:val="0"/>
                <w:sz w:val="21"/>
                <w:szCs w:val="21"/>
                <w:u w:val="none"/>
                <w:lang w:val="en-US" w:eastAsia="zh-CN" w:bidi="ar"/>
              </w:rPr>
              <w:t>）</w:t>
            </w:r>
          </w:p>
        </w:tc>
        <w:tc>
          <w:tcPr>
            <w:tcW w:w="813"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111C44A0">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不含税</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综合单价</w:t>
            </w:r>
          </w:p>
          <w:p w14:paraId="04280B69">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（元/</w:t>
            </w:r>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黑体" w:hAnsi="宋体" w:eastAsia="黑体" w:cs="黑体"/>
                <w:i w:val="0"/>
                <w:iCs w:val="0"/>
                <w:color w:val="000000"/>
                <w:kern w:val="0"/>
                <w:sz w:val="21"/>
                <w:szCs w:val="21"/>
                <w:u w:val="none"/>
                <w:lang w:val="en-US" w:eastAsia="zh-CN" w:bidi="ar"/>
              </w:rPr>
              <w:t>）</w:t>
            </w:r>
          </w:p>
        </w:tc>
        <w:tc>
          <w:tcPr>
            <w:tcW w:w="706"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16FB1A65">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不含税</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综合合价</w:t>
            </w:r>
          </w:p>
          <w:p w14:paraId="4213DB46">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（元）</w:t>
            </w:r>
          </w:p>
        </w:tc>
        <w:tc>
          <w:tcPr>
            <w:tcW w:w="838" w:type="pct"/>
            <w:tcBorders>
              <w:top w:val="single" w:color="000000" w:sz="8" w:space="0"/>
              <w:left w:val="single" w:color="000000" w:sz="4" w:space="0"/>
              <w:bottom w:val="single" w:color="000000" w:sz="4" w:space="0"/>
              <w:right w:val="single" w:color="000000" w:sz="8" w:space="0"/>
            </w:tcBorders>
            <w:shd w:val="clear" w:color="FFFFFF" w:fill="FFFFFF"/>
            <w:vAlign w:val="center"/>
          </w:tcPr>
          <w:p w14:paraId="59F1251A">
            <w:pPr>
              <w:keepNext w:val="0"/>
              <w:keepLines w:val="0"/>
              <w:widowControl/>
              <w:suppressLineNumbers w:val="0"/>
              <w:jc w:val="center"/>
              <w:textAlignment w:val="center"/>
              <w:rPr>
                <w:rFonts w:hint="eastAsia"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税率</w:t>
            </w:r>
          </w:p>
        </w:tc>
      </w:tr>
      <w:tr w14:paraId="3DFC0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0" w:hRule="atLeast"/>
        </w:trPr>
        <w:tc>
          <w:tcPr>
            <w:tcW w:w="665"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362E1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B967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rPr>
              <w:t>无纺聚酯纤维布</w:t>
            </w:r>
          </w:p>
          <w:p w14:paraId="53A69E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eastAsia="zh-CN"/>
              </w:rPr>
              <w:t>（</w:t>
            </w:r>
            <w:r>
              <w:rPr>
                <w:rFonts w:hint="eastAsia" w:ascii="宋体" w:hAnsi="宋体" w:eastAsia="宋体" w:cs="宋体"/>
                <w:i w:val="0"/>
                <w:iCs w:val="0"/>
                <w:color w:val="000000"/>
                <w:sz w:val="21"/>
                <w:szCs w:val="21"/>
                <w:u w:val="none"/>
                <w:lang w:val="en-US" w:eastAsia="zh-CN"/>
              </w:rPr>
              <w:t>200g/㎡</w:t>
            </w:r>
            <w:r>
              <w:rPr>
                <w:rFonts w:hint="eastAsia" w:ascii="宋体" w:hAnsi="宋体" w:eastAsia="宋体" w:cs="宋体"/>
                <w:i w:val="0"/>
                <w:iCs w:val="0"/>
                <w:color w:val="000000"/>
                <w:sz w:val="21"/>
                <w:szCs w:val="21"/>
                <w:u w:val="none"/>
                <w:lang w:eastAsia="zh-CN"/>
              </w:rPr>
              <w:t>）</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AE6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Theme="minorEastAsia" w:hAnsiTheme="minorEastAsia" w:eastAsiaTheme="minorEastAsia" w:cstheme="minorEastAsia"/>
                <w:color w:val="auto"/>
                <w:kern w:val="2"/>
                <w:sz w:val="28"/>
                <w:szCs w:val="28"/>
                <w:highlight w:val="none"/>
                <w:lang w:val="en-US" w:eastAsia="zh-CN"/>
              </w:rPr>
              <w:t>42000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B07C24">
            <w:pPr>
              <w:jc w:val="center"/>
              <w:rPr>
                <w:rFonts w:hint="eastAsia" w:ascii="宋体" w:hAnsi="宋体" w:eastAsia="宋体" w:cs="宋体"/>
                <w:i w:val="0"/>
                <w:iCs w:val="0"/>
                <w:color w:val="000000"/>
                <w:sz w:val="21"/>
                <w:szCs w:val="21"/>
                <w:u w:val="none"/>
              </w:rPr>
            </w:pP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95608">
            <w:pPr>
              <w:jc w:val="center"/>
              <w:rPr>
                <w:rFonts w:hint="eastAsia" w:ascii="宋体" w:hAnsi="宋体" w:eastAsia="宋体" w:cs="宋体"/>
                <w:i w:val="0"/>
                <w:iCs w:val="0"/>
                <w:color w:val="000000"/>
                <w:sz w:val="21"/>
                <w:szCs w:val="21"/>
                <w:u w:val="none"/>
              </w:rPr>
            </w:pPr>
          </w:p>
        </w:tc>
        <w:tc>
          <w:tcPr>
            <w:tcW w:w="83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71C75DA5">
            <w:pPr>
              <w:jc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single"/>
                <w:lang w:val="en-US" w:eastAsia="zh-CN"/>
              </w:rPr>
              <w:t xml:space="preserve">  </w:t>
            </w:r>
            <w:r>
              <w:rPr>
                <w:rFonts w:hint="eastAsia" w:ascii="宋体" w:hAnsi="宋体" w:eastAsia="宋体" w:cs="宋体"/>
                <w:i w:val="0"/>
                <w:iCs w:val="0"/>
                <w:color w:val="000000"/>
                <w:sz w:val="21"/>
                <w:szCs w:val="21"/>
                <w:u w:val="none"/>
                <w:lang w:val="en-US" w:eastAsia="zh-CN"/>
              </w:rPr>
              <w:t>%</w:t>
            </w:r>
          </w:p>
        </w:tc>
      </w:tr>
      <w:tr w14:paraId="571CF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8" w:hRule="atLeast"/>
        </w:trPr>
        <w:tc>
          <w:tcPr>
            <w:tcW w:w="5000" w:type="pct"/>
            <w:gridSpan w:val="6"/>
            <w:tcBorders>
              <w:top w:val="single" w:color="000000" w:sz="4" w:space="0"/>
              <w:left w:val="single" w:color="000000" w:sz="8" w:space="0"/>
              <w:bottom w:val="single" w:color="000000" w:sz="4" w:space="0"/>
              <w:right w:val="single" w:color="000000" w:sz="8" w:space="0"/>
            </w:tcBorders>
            <w:shd w:val="clear" w:color="auto" w:fill="auto"/>
            <w:vAlign w:val="center"/>
          </w:tcPr>
          <w:p w14:paraId="0DF5646F">
            <w:pPr>
              <w:jc w:val="center"/>
              <w:rPr>
                <w:rFonts w:hint="default" w:ascii="宋体" w:hAnsi="宋体" w:eastAsia="宋体" w:cs="宋体"/>
                <w:i w:val="0"/>
                <w:iCs w:val="0"/>
                <w:color w:val="000000"/>
                <w:sz w:val="21"/>
                <w:szCs w:val="21"/>
                <w:u w:val="single"/>
                <w:lang w:val="en-US" w:eastAsia="zh-CN"/>
              </w:rPr>
            </w:pPr>
            <w:r>
              <w:rPr>
                <w:rFonts w:hint="eastAsia" w:ascii="宋体" w:hAnsi="宋体" w:eastAsia="宋体" w:cs="宋体"/>
                <w:i w:val="0"/>
                <w:iCs w:val="0"/>
                <w:color w:val="000000"/>
                <w:sz w:val="21"/>
                <w:szCs w:val="21"/>
                <w:u w:val="single"/>
                <w:lang w:val="en-US" w:eastAsia="zh-CN"/>
              </w:rPr>
              <w:t>注：采购数量为暂定，按实际合格供货量据实结算。</w:t>
            </w:r>
          </w:p>
        </w:tc>
      </w:tr>
    </w:tbl>
    <w:p w14:paraId="38F23DB1">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300835221"/>
      <w:bookmarkStart w:id="285" w:name="_Toc152042585"/>
      <w:bookmarkStart w:id="286" w:name="_Toc247527836"/>
      <w:bookmarkStart w:id="287" w:name="_Toc152045796"/>
      <w:bookmarkStart w:id="288" w:name="_Toc144974864"/>
      <w:bookmarkStart w:id="289" w:name="_Toc247514288"/>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6373"/>
      <w:bookmarkStart w:id="292" w:name="_Toc246997116"/>
      <w:bookmarkStart w:id="293" w:name="_Toc296602618"/>
      <w:bookmarkStart w:id="294" w:name="_Toc179632828"/>
      <w:bookmarkStart w:id="295" w:name="_Toc247085891"/>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7113"/>
      <w:bookmarkStart w:id="297" w:name="_Toc247085888"/>
      <w:bookmarkStart w:id="298" w:name="_Toc296602615"/>
      <w:bookmarkStart w:id="299" w:name="_Toc246996370"/>
      <w:bookmarkStart w:id="300" w:name="_Toc144974878"/>
      <w:bookmarkStart w:id="301" w:name="_Toc247514302"/>
      <w:bookmarkStart w:id="302" w:name="_Toc152045810"/>
      <w:bookmarkStart w:id="303" w:name="_Toc152042599"/>
      <w:bookmarkStart w:id="304" w:name="_Toc247527850"/>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6371"/>
      <w:bookmarkStart w:id="307" w:name="_Toc246997114"/>
      <w:bookmarkStart w:id="308" w:name="_Toc247085889"/>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247527851"/>
      <w:bookmarkStart w:id="312" w:name="_Toc152045811"/>
      <w:bookmarkStart w:id="313" w:name="_Toc144974879"/>
      <w:bookmarkStart w:id="314" w:name="_Toc247514303"/>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44974881"/>
      <w:bookmarkStart w:id="316" w:name="_Toc247530162"/>
      <w:bookmarkStart w:id="317" w:name="_Toc247527853"/>
      <w:bookmarkStart w:id="318" w:name="_Toc152042602"/>
      <w:bookmarkStart w:id="319" w:name="_Toc247514305"/>
      <w:bookmarkStart w:id="320" w:name="_Toc152045813"/>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4491229-0D71-4CD4-94FE-5498DA925A74}"/>
  </w:font>
  <w:font w:name="Arial">
    <w:panose1 w:val="020B0604020202020204"/>
    <w:charset w:val="01"/>
    <w:family w:val="swiss"/>
    <w:pitch w:val="default"/>
    <w:sig w:usb0="E0002EFF" w:usb1="C000785B" w:usb2="00000009" w:usb3="00000000" w:csb0="400001FF" w:csb1="FFFF0000"/>
    <w:embedRegular r:id="rId2" w:fontKey="{96945246-33D2-400C-AD9D-AC5FF260C009}"/>
  </w:font>
  <w:font w:name="黑体">
    <w:panose1 w:val="02010609060101010101"/>
    <w:charset w:val="86"/>
    <w:family w:val="auto"/>
    <w:pitch w:val="default"/>
    <w:sig w:usb0="800002BF" w:usb1="38CF7CFA" w:usb2="00000016" w:usb3="00000000" w:csb0="00040001" w:csb1="00000000"/>
    <w:embedRegular r:id="rId3" w:fontKey="{63E93897-79F5-48E1-B490-AD36ED260C2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BC1BE43C-BA41-4DB2-978F-D80CB99AF735}"/>
  </w:font>
  <w:font w:name="仿宋_GB2312">
    <w:panose1 w:val="02010609030101010101"/>
    <w:charset w:val="86"/>
    <w:family w:val="modern"/>
    <w:pitch w:val="default"/>
    <w:sig w:usb0="00000001" w:usb1="080E0000" w:usb2="00000000" w:usb3="00000000" w:csb0="00040000" w:csb1="00000000"/>
    <w:embedRegular r:id="rId5" w:fontKey="{75A6D9E4-72FF-4051-B14E-BF305B04D035}"/>
  </w:font>
  <w:font w:name="楷体">
    <w:panose1 w:val="02010609060101010101"/>
    <w:charset w:val="86"/>
    <w:family w:val="auto"/>
    <w:pitch w:val="default"/>
    <w:sig w:usb0="800002BF" w:usb1="38CF7CFA" w:usb2="00000016" w:usb3="00000000" w:csb0="00040001" w:csb1="00000000"/>
    <w:embedRegular r:id="rId6" w:fontKey="{0B18053C-A647-4B73-B18F-2D9A3345AFF6}"/>
  </w:font>
  <w:font w:name="Wingdings 2">
    <w:panose1 w:val="05020102010507070707"/>
    <w:charset w:val="00"/>
    <w:family w:val="auto"/>
    <w:pitch w:val="default"/>
    <w:sig w:usb0="00000000" w:usb1="00000000" w:usb2="00000000" w:usb3="00000000" w:csb0="80000000" w:csb1="00000000"/>
    <w:embedRegular r:id="rId7" w:fontKey="{44623A4D-160C-4EAC-B9FA-D08FFA344D53}"/>
  </w:font>
  <w:font w:name="方正仿宋_GB2312">
    <w:panose1 w:val="02000000000000000000"/>
    <w:charset w:val="86"/>
    <w:family w:val="auto"/>
    <w:pitch w:val="default"/>
    <w:sig w:usb0="A00002BF" w:usb1="184F6CFA" w:usb2="00000012" w:usb3="00000000" w:csb0="00040001" w:csb1="00000000"/>
    <w:embedRegular r:id="rId8" w:fontKey="{3C98E0C4-D8D7-4335-976E-F44BF58EBA5A}"/>
  </w:font>
  <w:font w:name="方正小标宋简体">
    <w:panose1 w:val="02000000000000000000"/>
    <w:charset w:val="86"/>
    <w:family w:val="auto"/>
    <w:pitch w:val="default"/>
    <w:sig w:usb0="00000001" w:usb1="08000000" w:usb2="00000000" w:usb3="00000000" w:csb0="00040000" w:csb1="00000000"/>
    <w:embedRegular r:id="rId9" w:fontKey="{63696D4A-28C5-43C3-AE6B-AC902DE03DCD}"/>
  </w:font>
  <w:font w:name="仿宋">
    <w:panose1 w:val="02010609060101010101"/>
    <w:charset w:val="86"/>
    <w:family w:val="modern"/>
    <w:pitch w:val="default"/>
    <w:sig w:usb0="800002BF" w:usb1="38CF7CFA" w:usb2="00000016" w:usb3="00000000" w:csb0="00040001" w:csb1="00000000"/>
    <w:embedRegular r:id="rId10" w:fontKey="{2CAAC793-E102-46BD-9281-BC05298DA3C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394322"/>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7D18D7"/>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6A59BF"/>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12618</Words>
  <Characters>13592</Characters>
  <Lines>0</Lines>
  <Paragraphs>0</Paragraphs>
  <TotalTime>2</TotalTime>
  <ScaleCrop>false</ScaleCrop>
  <LinksUpToDate>false</LinksUpToDate>
  <CharactersWithSpaces>13793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2025-06-10T06:59:00Z</cp:lastPrinted>
  <dcterms:modified xsi:type="dcterms:W3CDTF">2025-06-19T08:05:10Z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3DC1C1C5EC6741F69426F536341F9981</vt:lpwstr>
  </property>
  <property fmtid="{D5CDD505-2E9C-101B-9397-08002B2CF9AE}" pid="4" name="KSOTemplateDocerSaveRecord">
    <vt:lpwstr>eyJoZGlkIjoiOTc3M2Y5NzIzMDFlZjAyY2Q4Njk5ODkyYjFjNzBiNTQiLCJ1c2VySWQiOiIzMTAwODg2NjAifQ==</vt:lpwstr>
  </property>
</Properties>
</file>