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4DA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45B043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A14DA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0B8D044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sz w:val="32"/>
          <w:szCs w:val="32"/>
          <w:highlight w:val="none"/>
          <w:u w:val="single"/>
          <w:lang w:val="en-US" w:eastAsia="zh-CN"/>
        </w:rPr>
        <w:t>安源检测公司液压升降平台采购及安装工程项目</w:t>
      </w:r>
      <w:permEnd w:id="0"/>
    </w:p>
    <w:p w14:paraId="4DD384E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B322D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6B6AF8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04A967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62C413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0BFE75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6C5D245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color w:val="0000FF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color w:val="0000FF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color w:val="0000FF"/>
          <w:kern w:val="0"/>
          <w:sz w:val="28"/>
          <w:szCs w:val="28"/>
          <w:highlight w:val="none"/>
          <w:shd w:val="clear" w:color="auto" w:fill="auto"/>
          <w:lang w:val="en-US" w:eastAsia="zh-CN"/>
        </w:rPr>
        <w:t>25</w:t>
      </w:r>
      <w:r>
        <w:rPr>
          <w:rFonts w:hint="default" w:ascii="Times New Roman" w:hAnsi="Times New Roman" w:eastAsia="楷体" w:cs="Times New Roman"/>
          <w:color w:val="0000FF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color w:val="0000FF"/>
          <w:kern w:val="0"/>
          <w:sz w:val="28"/>
          <w:szCs w:val="28"/>
          <w:highlight w:val="none"/>
          <w:u w:val="none"/>
          <w:shd w:val="clear" w:color="auto" w:fill="auto"/>
          <w:lang w:val="en-US" w:eastAsia="zh-CN"/>
        </w:rPr>
        <w:t>001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6C8DDFC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5B2C90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182834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7C7951D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50FADC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7ADDA847">
      <w:pPr>
        <w:pStyle w:val="4"/>
        <w:jc w:val="center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2AD13792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372A7959">
      <w:pPr>
        <w:spacing w:line="540" w:lineRule="exact"/>
        <w:rPr>
          <w:rFonts w:hint="default" w:ascii="Times New Roman" w:hAnsi="Times New Roman" w:cs="Times New Roman"/>
        </w:rPr>
      </w:pPr>
    </w:p>
    <w:p w14:paraId="1DA769BB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8E310B7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651431B8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24CBAB5B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293FD9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 w14:paraId="3B2C5F0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 w14:paraId="341EBE15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B5178CC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FFB5A6">
      <w:pPr>
        <w:spacing w:line="540" w:lineRule="exact"/>
        <w:rPr>
          <w:rFonts w:hint="default" w:ascii="Times New Roman" w:hAnsi="Times New Roman" w:cs="Times New Roman"/>
        </w:rPr>
      </w:pPr>
    </w:p>
    <w:p w14:paraId="01CE0835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17086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0D83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47E9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E360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72030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3814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E981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0556DC6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6CD3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1542BEB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4FCB8CF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35B8D93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1527AE6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15315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E9CC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CEB8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769CACE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8BDA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D28611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A781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380A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0EE6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590F63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3CF5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采购人名称：亳州市安源机动车安全技术检测有限公司</w:t>
            </w:r>
          </w:p>
          <w:p w14:paraId="2784363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 w14:paraId="3B83FE0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安源检测公司液压升降平台采购及安装工程项目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 响应文件</w:t>
            </w:r>
          </w:p>
          <w:p w14:paraId="7C42DE4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ACJT-202</w:t>
            </w:r>
            <w:r>
              <w:rPr>
                <w:rFonts w:hint="eastAsia" w:asciiTheme="minorEastAsia" w:hAnsiTheme="minorEastAsia" w:cstheme="minorEastAsia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-00</w:t>
            </w:r>
            <w:r>
              <w:rPr>
                <w:rFonts w:hint="eastAsia" w:asciiTheme="minorEastAsia" w:hAnsiTheme="minorEastAsia" w:cstheme="minorEastAsia"/>
                <w:szCs w:val="21"/>
                <w:highlight w:val="none"/>
                <w:lang w:val="en-US" w:eastAsia="zh-CN"/>
              </w:rPr>
              <w:t>1号</w:t>
            </w:r>
            <w:bookmarkStart w:id="6" w:name="_GoBack"/>
            <w:bookmarkEnd w:id="6"/>
          </w:p>
          <w:p w14:paraId="7B811B9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在 2025 年 2 月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single"/>
                <w:lang w:val="en-US" w:eastAsia="zh-CN"/>
              </w:rPr>
              <w:t xml:space="preserve"> 17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日15时 00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分前不得开启</w:t>
            </w:r>
          </w:p>
        </w:tc>
      </w:tr>
      <w:tr w14:paraId="73BEC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0742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C69E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7D55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代表应持有效身份证件参加，有效身份证件是指中华人民共和国第二代居民身份证，其他证明无效。</w:t>
            </w:r>
          </w:p>
        </w:tc>
      </w:tr>
    </w:tbl>
    <w:p w14:paraId="527D9361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0D84BA4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6A8F45C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44974862"/>
      <w:bookmarkStart w:id="2" w:name="_Toc152042583"/>
      <w:bookmarkStart w:id="3" w:name="_Toc300835216"/>
      <w:bookmarkStart w:id="4" w:name="_Toc247527834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32E982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A66F44C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0668BD6E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1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59934E3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7387AA9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3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4"/>
    </w:p>
    <w:p w14:paraId="35EE8130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39BD1421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（一）报价函；（二）法定代表人（单位负责人）身份证明；（二）授权委托书；三、分项报价表；（四）资格审查资料；（五）危险化学品经营许可证、易制毒和易制爆经营许可备案证明；（六）其他资料。</w:t>
      </w:r>
    </w:p>
    <w:p w14:paraId="6921734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7089203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636B1D88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505881FD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3E5E44B8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66479534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EE8C3F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2C1664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62808F1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B69752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0898A9B2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427C0BF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26B7F06E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01179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4AFECB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EC8F2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2DEFE7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68229FD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2147F7EA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93F38B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67940E7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3AA8A3D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CFD12DB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313FB206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558586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6F67354B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46CF72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EA454E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06B3A3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239F18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40E7FA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9C1111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41A869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D40F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B886AB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BFACE2C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5609C89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3260C6A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CC59CB6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E2FF43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5A04F823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308E06E3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557045A5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30D34DC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9BE1F8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55AD9C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ED98E8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6DE546F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FB8B76C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843217D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02D3DCBC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364B9EA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E1CB7D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3394FC3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894107F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13FD16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E3B9032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22DBB5CD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744F4C1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68E3F0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56564EB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19E4E56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003FEC4E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2CD3BD31">
      <w:pPr>
        <w:numPr>
          <w:ilvl w:val="0"/>
          <w:numId w:val="1"/>
        </w:num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分项报价表</w:t>
      </w:r>
    </w:p>
    <w:tbl>
      <w:tblPr>
        <w:tblStyle w:val="16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309"/>
        <w:gridCol w:w="1868"/>
        <w:gridCol w:w="532"/>
        <w:gridCol w:w="553"/>
        <w:gridCol w:w="709"/>
        <w:gridCol w:w="1465"/>
        <w:gridCol w:w="709"/>
        <w:gridCol w:w="709"/>
      </w:tblGrid>
      <w:tr w14:paraId="2B381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C8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76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1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7D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</w:t>
            </w: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F2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53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33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厂家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70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FD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单价</w:t>
            </w: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BC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总价</w:t>
            </w:r>
          </w:p>
        </w:tc>
      </w:tr>
      <w:tr w14:paraId="7522C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25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C06B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8569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B7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45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11F3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978A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6B04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4D8E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26A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62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1901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9905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C3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01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9EF1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53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9F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47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721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B6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E8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E0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53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74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7A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4764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4307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FB0D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FC48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63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1D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19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39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5C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84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E7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7C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5F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958A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A4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6D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2C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1D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C3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78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62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83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B3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869B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F5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CD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4C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A3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C0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94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12AF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BF84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CA74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D59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47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64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81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58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C6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49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06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13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FB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 w14:paraId="5AAB1F3E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27340C7F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 w14:paraId="75E7D26E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4AEFC9C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F02F7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87D45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6B05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2C687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880" w:firstLineChars="900"/>
        <w:jc w:val="both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 w14:paraId="1058EE66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注：1.提供供应商营业执照的复印件或扫描件；2.业绩要求；3.信用证明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以上材料加盖供应商单位公章……</w:t>
      </w:r>
      <w:permEnd w:id="5"/>
    </w:p>
    <w:p w14:paraId="568EAC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2880" w:firstLineChars="90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 w14:paraId="3DBBB4A4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6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BB0758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7D0C8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7D0C8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918EEA">
    <w:pPr>
      <w:pStyle w:val="1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76A01E"/>
    <w:multiLevelType w:val="singleLevel"/>
    <w:tmpl w:val="AB76A01E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mNTdiOWQxNjlmOGU0OTdkODcyYjg0ODU3ZjFiOG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9E75B4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25AF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018AF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E7E1C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ED2D4C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667E9E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5E7CDF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96B7A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522F7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2A653F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94755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autoRedefine/>
    <w:semiHidden/>
    <w:qFormat/>
    <w:uiPriority w:val="0"/>
  </w:style>
  <w:style w:type="table" w:default="1" w:styleId="1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autoRedefine/>
    <w:qFormat/>
    <w:uiPriority w:val="0"/>
    <w:pPr>
      <w:ind w:firstLine="420" w:firstLineChars="100"/>
    </w:pPr>
  </w:style>
  <w:style w:type="table" w:styleId="17">
    <w:name w:val="Table Grid"/>
    <w:basedOn w:val="1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autoRedefine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4">
    <w:name w:val="font1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1565</Words>
  <Characters>1598</Characters>
  <Lines>0</Lines>
  <Paragraphs>0</Paragraphs>
  <TotalTime>2</TotalTime>
  <ScaleCrop>false</ScaleCrop>
  <LinksUpToDate>false</LinksUpToDate>
  <CharactersWithSpaces>2397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方子任</cp:lastModifiedBy>
  <cp:lastPrinted>2025-02-08T03:02:00Z</cp:lastPrinted>
  <dcterms:modified xsi:type="dcterms:W3CDTF">2025-02-13T00:37:29Z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6F91E10C15BD46BC9C823ACA516713E4_13</vt:lpwstr>
  </property>
  <property fmtid="{D5CDD505-2E9C-101B-9397-08002B2CF9AE}" pid="4" name="KSOTemplateDocerSaveRecord">
    <vt:lpwstr>eyJoZGlkIjoiMWFlMzY4MTEzYzc2MGUzMWUyMTU5YmZjY2YyZGFjYjkiLCJ1c2VySWQiOiI0NDUxOTYyNTcifQ==</vt:lpwstr>
  </property>
</Properties>
</file>