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4AD76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亳州新能源发展有限公司北公交枢纽站750kW分布式光伏发电项目钢结构劳务分包</w:t>
      </w:r>
    </w:p>
    <w:permEnd w:id="0"/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04号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6D40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亳州新能源发展有限公司北公交枢纽站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750kW分布式光伏发电项目钢结构劳务分包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AHTKJS-2025-04号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年2月18日15时00分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2583"/>
      <w:bookmarkStart w:id="2" w:name="_Toc300835216"/>
      <w:bookmarkStart w:id="3" w:name="_Toc144974862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亳州新能源发展有限公司北公交枢纽站750kW分布式光伏发电项目钢结构劳务分包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04号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亳州新能源发展有限公司北公交枢纽站750kW分布式光伏发电项目钢结构劳务分包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04号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）。计划工期：自合同签订之日起30日历天。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9C9947F">
      <w:pPr>
        <w:spacing w:line="440" w:lineRule="exact"/>
        <w:rPr>
          <w:rFonts w:hint="default" w:ascii="Times New Roman" w:hAnsi="Times New Roman" w:cs="Times New Roman"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20E3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B09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1EAA7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987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2E77F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95AEA0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8CAF3B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70E394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D265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68D71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4A4CB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C0DAA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8A3A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9DB2D5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65D79F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B679C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B4C1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5DBB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9008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B95E3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2464BB">
      <w:pPr>
        <w:spacing w:line="440" w:lineRule="exact"/>
        <w:ind w:firstLine="2835" w:firstLineChars="1350"/>
        <w:rPr>
          <w:rFonts w:hint="default" w:ascii="Times New Roman" w:hAnsi="Times New Roman" w:cs="Times New Roman"/>
          <w:szCs w:val="21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2B5BE12A"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C1D46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266AD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8F835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1.分项报价表说明：</w:t>
      </w:r>
    </w:p>
    <w:p w14:paraId="79ACA78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6247" w:type="pct"/>
        <w:tblInd w:w="-9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547"/>
        <w:gridCol w:w="2623"/>
        <w:gridCol w:w="674"/>
        <w:gridCol w:w="1195"/>
        <w:gridCol w:w="855"/>
        <w:gridCol w:w="1450"/>
        <w:gridCol w:w="1637"/>
      </w:tblGrid>
      <w:tr w14:paraId="26CA4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67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4A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5C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A8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1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BA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58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</w:t>
            </w:r>
          </w:p>
          <w:p w14:paraId="2937F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8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</w:t>
            </w:r>
          </w:p>
          <w:p w14:paraId="03F08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</w:tr>
      <w:tr w14:paraId="74CF7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A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89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挖基坑土方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F79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1、土壤类别：综合考虑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2、挖土深度：2m以内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C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8F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1694.260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51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85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3D0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6BF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A3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3E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回填方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4F1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1、密实度要求：素土夯实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C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E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1520.740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0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5C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EF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BF9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39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43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机械运土方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7F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1、土壤类别：综合考虑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2、运距：自行考虑，中标后不予调整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33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8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173.520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8D2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A3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CA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A6F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8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D9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人工清底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19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1、土壤类别：综合考虑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61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m2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49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564.480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1E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CE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34D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40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7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A8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基础垫层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41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1.混凝土垫层（含模板）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2.材料品种及比例：C20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93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7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36.040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E06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A29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918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6EE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9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E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独立基础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B6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1、混凝土种类：商品砼（含模板）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2、混凝土强度等级：C30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0B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E8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120.470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6F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1FA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E0D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27F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B1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6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矩形柱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6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1、柱规格形状：矩形（含模板）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2、混凝土种类：商品砼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3、混凝土强度等级：C30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4F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9D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17.010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FAF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CD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E5B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177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36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1F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设备基础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1EF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1.混凝土种类：商品砼（含模板）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2.混凝土强度等级：C40微膨胀细石混凝土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A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8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D14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64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6A6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C8D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C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FD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设备基础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04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1.混凝土种类：商品砼（含模板）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2.混凝土强度等级：C20砼包裹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1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A2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9.920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B2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7C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E58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03E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3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BE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634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1.钢筋种类、规格：HRB4008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0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6A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1.363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361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B1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C87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E8F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D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B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1C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1、钢筋种类、规格：HRB40014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12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E4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4.817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F64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BB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DA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E30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E7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EC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C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1.钢筋种类、规格：HRB40018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75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64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7E2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6FA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82D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AE3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7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A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钢柱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DE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1．柱类型：H型钢（含柱脚及螺栓）Q355B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2．未尽事宜详见图纸、图集、答疑、招标文件、政府相关文件、规范等其他资料，满足验收要求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7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D3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18.447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58F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0B4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95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204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7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7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钢梁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A2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1．梁类型：H型钢（含连接板）Q355B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2．未尽事宜详见图纸、图集、答疑、招标文件、政府相关文件、规范等其他资料，满足验收要求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DC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08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55.74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EE3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39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2B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12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9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B1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钢支撑、钢拉条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C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1．构件类型：系杆、支撑、拉杆、隅撑Q235B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2．未尽事宜详见图纸、图集、答疑、招标文件、政府相关文件、规范等其他资料，满足验收要求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EA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1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15.511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B2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606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B5E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C8E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00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87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钢檩条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4D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1．构件类型：C型钢含檩托Q235B钢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2．未尽事宜详见图纸、图集、答疑、招标文件、政府相关文件、规范等其他资料，满足验收要求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2C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F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25.418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7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A98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A1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4A5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20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48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导水槽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55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1．天沟排水槽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2．水槽具体做法由专业厂家进行配套生产加工,包括相关连接节点。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3．安装高度：Q355B 镀镁铝锌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4．未尽事宜详见图纸、图集、答疑、招标文件、政府相关文件、规范等其他资料，满足验收要求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1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B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312.000 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C9A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5B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153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BCC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7B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D1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高强螺栓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54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1.规格型号：M20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2.未尽事宜详见图纸、图集、答疑、招标文件、政府相关文件、规范等其他资料，满足验收要求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F7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52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1368.000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AB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C8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42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DB0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8C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24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拆除及恢复</w:t>
            </w:r>
          </w:p>
        </w:tc>
        <w:tc>
          <w:tcPr>
            <w:tcW w:w="1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6E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1、原现场地面、停车位拆除及恢复、原车棚拆除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2、拆除内容：停车位及道路垫层、路沿石、沥青铺装拆除及绿化移栽、原车棚拆除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3、恢复内容：停车位铺装恢复、停车位及道路垫层恢复、路沿石恢复、沥青铺装恢复及绿化移栽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4、中标单位自行勘测现场，中标后不予调整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5、具体详见图纸、图集、答疑、招标文件、政府相关文件、规范等其他资料，满足验收要求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C5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17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0CD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52B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3C54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9C4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A00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22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CC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F93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pct"/>
            <w:gridSpan w:val="8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8D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单价报价采购人认为报价人已充分考虑采购所有采购要求，包括但不限于以下费用：人工费、辅材费、税金、保险费、利润、协调费、风险金等所有费用。招标采购数量为暂定数量，具体施工数量以实际施工为准，据实结算。</w:t>
            </w:r>
          </w:p>
        </w:tc>
      </w:tr>
      <w:tr w14:paraId="1B96C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000" w:type="pct"/>
            <w:gridSpan w:val="8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6390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DD85F8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411AB3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206FA7E7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提供供应商的劳务施工资质及安全生产许可证的复印件或扫描件，加盖供应商单位公章；</w:t>
      </w:r>
    </w:p>
    <w:p w14:paraId="46206CE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3、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 w14:paraId="26074235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8C630A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3663D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8C41FD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66F40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DFE3B47"/>
    <w:rsid w:val="3E100FFC"/>
    <w:rsid w:val="3E127062"/>
    <w:rsid w:val="3E1D4BD2"/>
    <w:rsid w:val="3E201534"/>
    <w:rsid w:val="3E216B4D"/>
    <w:rsid w:val="3E2B4A3A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56EB5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9D2D9E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B520BE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334054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686313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1C51C6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DB7B43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3400</Words>
  <Characters>3659</Characters>
  <Lines>0</Lines>
  <Paragraphs>0</Paragraphs>
  <TotalTime>1</TotalTime>
  <ScaleCrop>false</ScaleCrop>
  <LinksUpToDate>false</LinksUpToDate>
  <CharactersWithSpaces>4419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2025-02-11T00:32:17Z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427BC7C530C94AE68EF2B86A17EE6049_13</vt:lpwstr>
  </property>
  <property fmtid="{D5CDD505-2E9C-101B-9397-08002B2CF9AE}" pid="4" name="KSOTemplateDocerSaveRecord">
    <vt:lpwstr>eyJoZGlkIjoiOTc3M2Y5NzIzMDFlZjAyY2Q4Njk5ODkyYjFjNzBiNTQiLCJ1c2VySWQiOiIzMTAwODg2NjAifQ==</vt:lpwstr>
  </property>
</Properties>
</file>