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F5700F9">
      <w:pPr>
        <w:keepNext w:val="0"/>
        <w:keepLines w:val="0"/>
        <w:pageBreakBefore w:val="0"/>
        <w:widowControl w:val="0"/>
        <w:kinsoku/>
        <w:wordWrap/>
        <w:overflowPunct/>
        <w:topLinePunct w:val="0"/>
        <w:autoSpaceDE/>
        <w:autoSpaceDN/>
        <w:bidi w:val="0"/>
        <w:adjustRightInd/>
        <w:snapToGrid/>
        <w:spacing w:line="460" w:lineRule="exact"/>
        <w:textAlignment w:val="auto"/>
        <w:rPr>
          <w:rFonts w:hint="default" w:ascii="Times New Roman" w:hAnsi="Times New Roman" w:eastAsia="仿宋_GB2312" w:cs="Times New Roman"/>
          <w:i w:val="0"/>
          <w:iCs w:val="0"/>
          <w:color w:val="auto"/>
          <w:sz w:val="28"/>
          <w:szCs w:val="28"/>
          <w:highlight w:val="none"/>
          <w:u w:val="none"/>
          <w:lang w:val="en-US" w:eastAsia="zh-CN"/>
        </w:rPr>
      </w:pPr>
      <w:r>
        <w:rPr>
          <w:rFonts w:hint="eastAsia" w:ascii="Times New Roman" w:hAnsi="Times New Roman" w:eastAsia="仿宋_GB2312" w:cs="Times New Roman"/>
          <w:i w:val="0"/>
          <w:iCs w:val="0"/>
          <w:color w:val="auto"/>
          <w:sz w:val="28"/>
          <w:szCs w:val="28"/>
          <w:highlight w:val="none"/>
          <w:u w:val="none"/>
          <w:lang w:val="en-US" w:eastAsia="zh-CN"/>
        </w:rPr>
        <w:t>附件2 响应</w:t>
      </w:r>
      <w:r>
        <w:rPr>
          <w:rFonts w:hint="default" w:ascii="Times New Roman" w:hAnsi="Times New Roman" w:eastAsia="仿宋_GB2312" w:cs="Times New Roman"/>
          <w:i w:val="0"/>
          <w:iCs w:val="0"/>
          <w:color w:val="auto"/>
          <w:sz w:val="28"/>
          <w:szCs w:val="28"/>
          <w:highlight w:val="none"/>
          <w:u w:val="none"/>
          <w:lang w:val="en-US" w:eastAsia="zh-CN"/>
        </w:rPr>
        <w:t>文件格式</w:t>
      </w:r>
      <w:r>
        <w:rPr>
          <w:rFonts w:hint="eastAsia" w:ascii="Times New Roman" w:hAnsi="Times New Roman" w:eastAsia="仿宋_GB2312" w:cs="Times New Roman"/>
          <w:i w:val="0"/>
          <w:iCs w:val="0"/>
          <w:color w:val="auto"/>
          <w:sz w:val="28"/>
          <w:szCs w:val="28"/>
          <w:highlight w:val="none"/>
          <w:u w:val="none"/>
          <w:lang w:val="en-US" w:eastAsia="zh-CN"/>
        </w:rPr>
        <w:t>及要求</w:t>
      </w:r>
    </w:p>
    <w:p w14:paraId="6F0F8ED6">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14:paraId="6F8BE131">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14:paraId="00446881">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eastAsia" w:ascii="Times New Roman" w:hAnsi="Times New Roman" w:eastAsia="黑体" w:cs="Times New Roman"/>
          <w:kern w:val="0"/>
          <w:sz w:val="48"/>
          <w:szCs w:val="48"/>
          <w:highlight w:val="none"/>
          <w:u w:val="none"/>
          <w:shd w:val="clear" w:color="auto" w:fill="auto"/>
          <w:lang w:val="en-US" w:eastAsia="zh-CN"/>
        </w:rPr>
      </w:pPr>
      <w:r>
        <w:rPr>
          <w:rFonts w:hint="eastAsia" w:ascii="Times New Roman" w:hAnsi="Times New Roman" w:eastAsia="黑体" w:cs="Times New Roman"/>
          <w:kern w:val="0"/>
          <w:sz w:val="48"/>
          <w:szCs w:val="48"/>
          <w:highlight w:val="none"/>
          <w:u w:val="none"/>
          <w:shd w:val="clear" w:color="auto" w:fill="auto"/>
          <w:lang w:val="en-US" w:eastAsia="zh-CN"/>
        </w:rPr>
        <w:t>亳州上善环保科技工程有限公司环卫马甲采购项目</w:t>
      </w:r>
    </w:p>
    <w:p w14:paraId="7D8EB888">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eastAsia" w:ascii="Times New Roman" w:hAnsi="Times New Roman" w:eastAsia="方正小标宋简体" w:cs="Times New Roman"/>
          <w:kern w:val="0"/>
          <w:sz w:val="84"/>
          <w:szCs w:val="84"/>
          <w:highlight w:val="none"/>
          <w:lang w:val="en-US" w:eastAsia="zh-CN"/>
        </w:rPr>
        <w:t>响</w:t>
      </w:r>
    </w:p>
    <w:p w14:paraId="7E53D4EF">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eastAsia" w:ascii="Times New Roman" w:hAnsi="Times New Roman" w:eastAsia="方正小标宋简体" w:cs="Times New Roman"/>
          <w:kern w:val="0"/>
          <w:sz w:val="84"/>
          <w:szCs w:val="84"/>
          <w:highlight w:val="none"/>
          <w:lang w:val="en-US" w:eastAsia="zh-CN"/>
        </w:rPr>
        <w:t>应</w:t>
      </w:r>
    </w:p>
    <w:p w14:paraId="2D40CED2">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文</w:t>
      </w:r>
    </w:p>
    <w:p w14:paraId="48545C95">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件</w:t>
      </w:r>
    </w:p>
    <w:p w14:paraId="4174885D">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14:paraId="19F1F9BD">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shd w:val="clear" w:color="auto" w:fill="auto"/>
          <w:lang w:val="en-US" w:eastAsia="zh-CN"/>
        </w:rPr>
      </w:pPr>
      <w:r>
        <w:rPr>
          <w:rFonts w:hint="default" w:ascii="Times New Roman" w:hAnsi="Times New Roman" w:eastAsia="楷体" w:cs="Times New Roman"/>
          <w:kern w:val="0"/>
          <w:sz w:val="28"/>
          <w:szCs w:val="28"/>
          <w:highlight w:val="none"/>
          <w:lang w:val="en-US" w:eastAsia="zh-CN"/>
        </w:rPr>
        <w:t>项目编号</w:t>
      </w:r>
      <w:r>
        <w:rPr>
          <w:rFonts w:hint="default" w:ascii="Times New Roman" w:hAnsi="Times New Roman" w:eastAsia="楷体" w:cs="Times New Roman"/>
          <w:kern w:val="0"/>
          <w:sz w:val="28"/>
          <w:szCs w:val="28"/>
          <w:highlight w:val="none"/>
          <w:shd w:val="clear" w:color="auto" w:fill="auto"/>
          <w:lang w:val="en-US" w:eastAsia="zh-CN"/>
        </w:rPr>
        <w:t>：</w:t>
      </w:r>
      <w:r>
        <w:rPr>
          <w:rFonts w:hint="eastAsia" w:asciiTheme="minorEastAsia" w:hAnsiTheme="minorEastAsia" w:cstheme="minorEastAsia"/>
          <w:sz w:val="28"/>
          <w:szCs w:val="28"/>
          <w:highlight w:val="none"/>
          <w:lang w:val="en-US" w:eastAsia="zh-CN"/>
        </w:rPr>
        <w:t>BZSSCG-2024-12002</w:t>
      </w:r>
      <w:r>
        <w:rPr>
          <w:rFonts w:hint="default" w:ascii="Times New Roman" w:hAnsi="Times New Roman" w:eastAsia="楷体" w:cs="Times New Roman"/>
          <w:kern w:val="0"/>
          <w:sz w:val="28"/>
          <w:szCs w:val="28"/>
          <w:highlight w:val="none"/>
          <w:shd w:val="clear" w:color="auto" w:fill="auto"/>
          <w:lang w:val="en-US" w:eastAsia="zh-CN"/>
        </w:rPr>
        <w:t>号</w:t>
      </w:r>
    </w:p>
    <w:p w14:paraId="64E95648">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楷体" w:cs="Times New Roman"/>
          <w:kern w:val="0"/>
          <w:sz w:val="32"/>
          <w:szCs w:val="32"/>
          <w:highlight w:val="none"/>
          <w:lang w:val="en-US" w:eastAsia="zh-CN"/>
        </w:rPr>
      </w:pPr>
    </w:p>
    <w:p w14:paraId="3B897907">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eastAsia" w:ascii="Times New Roman" w:hAnsi="Times New Roman" w:eastAsia="楷体" w:cs="Times New Roman"/>
          <w:kern w:val="0"/>
          <w:sz w:val="32"/>
          <w:szCs w:val="32"/>
          <w:highlight w:val="none"/>
          <w:shd w:val="clear" w:color="auto" w:fill="auto"/>
          <w:lang w:val="en-US" w:eastAsia="zh-CN"/>
        </w:rPr>
        <w:t>供应商</w:t>
      </w:r>
      <w:r>
        <w:rPr>
          <w:rFonts w:hint="default" w:ascii="Times New Roman" w:hAnsi="Times New Roman" w:eastAsia="楷体" w:cs="Times New Roman"/>
          <w:kern w:val="0"/>
          <w:sz w:val="32"/>
          <w:szCs w:val="32"/>
          <w:highlight w:val="none"/>
          <w:shd w:val="clear" w:color="auto" w:fill="auto"/>
          <w:lang w:val="en-US" w:eastAsia="zh-CN"/>
        </w:rPr>
        <w:t>：</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eastAsia"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（盖章）</w:t>
      </w:r>
    </w:p>
    <w:p w14:paraId="17A7D0AF">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u w:val="none"/>
          <w:shd w:val="clear" w:color="auto" w:fill="auto"/>
          <w:lang w:val="en-US" w:eastAsia="zh-CN"/>
        </w:rPr>
        <w:t>法定代表人</w:t>
      </w:r>
      <w:r>
        <w:rPr>
          <w:rFonts w:hint="eastAsia" w:ascii="Times New Roman" w:hAnsi="Times New Roman" w:eastAsia="楷体" w:cs="Times New Roman"/>
          <w:kern w:val="0"/>
          <w:sz w:val="32"/>
          <w:szCs w:val="32"/>
          <w:highlight w:val="none"/>
          <w:u w:val="none"/>
          <w:shd w:val="clear" w:color="auto" w:fill="auto"/>
          <w:lang w:val="en-US" w:eastAsia="zh-CN"/>
        </w:rPr>
        <w:t>（单位负责人）</w:t>
      </w:r>
    </w:p>
    <w:p w14:paraId="24DCC690">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u w:val="none"/>
          <w:shd w:val="clear" w:color="auto" w:fill="auto"/>
          <w:lang w:val="en-US" w:eastAsia="zh-CN"/>
        </w:rPr>
        <w:t>或其委托代理人：</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eastAsia"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（签字</w:t>
      </w:r>
      <w:r>
        <w:rPr>
          <w:rFonts w:hint="eastAsia" w:ascii="Times New Roman" w:hAnsi="Times New Roman" w:eastAsia="楷体" w:cs="Times New Roman"/>
          <w:kern w:val="0"/>
          <w:sz w:val="32"/>
          <w:szCs w:val="32"/>
          <w:highlight w:val="none"/>
          <w:u w:val="none"/>
          <w:shd w:val="clear" w:color="auto" w:fill="auto"/>
          <w:lang w:val="en-US" w:eastAsia="zh-CN"/>
        </w:rPr>
        <w:t>或盖章</w:t>
      </w:r>
      <w:r>
        <w:rPr>
          <w:rFonts w:hint="default" w:ascii="Times New Roman" w:hAnsi="Times New Roman" w:eastAsia="楷体" w:cs="Times New Roman"/>
          <w:kern w:val="0"/>
          <w:sz w:val="32"/>
          <w:szCs w:val="32"/>
          <w:highlight w:val="none"/>
          <w:u w:val="none"/>
          <w:shd w:val="clear" w:color="auto" w:fill="auto"/>
          <w:lang w:val="en-US" w:eastAsia="zh-CN"/>
        </w:rPr>
        <w:t>）</w:t>
      </w:r>
    </w:p>
    <w:p w14:paraId="14CFC501">
      <w:pPr>
        <w:keepNext w:val="0"/>
        <w:keepLines w:val="0"/>
        <w:pageBreakBefore w:val="0"/>
        <w:widowControl w:val="0"/>
        <w:kinsoku/>
        <w:wordWrap/>
        <w:overflowPunct/>
        <w:topLinePunct w:val="0"/>
        <w:autoSpaceDE/>
        <w:autoSpaceDN/>
        <w:bidi w:val="0"/>
        <w:adjustRightInd/>
        <w:snapToGrid/>
        <w:spacing w:line="240" w:lineRule="auto"/>
        <w:ind w:firstLine="1920" w:firstLine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年</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月</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日</w:t>
      </w:r>
    </w:p>
    <w:p w14:paraId="2B95807E">
      <w:pPr>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br w:type="page"/>
      </w:r>
    </w:p>
    <w:p w14:paraId="011DFE53">
      <w:pPr>
        <w:pStyle w:val="2"/>
        <w:jc w:val="center"/>
        <w:rPr>
          <w:rFonts w:hint="default" w:ascii="Times New Roman" w:hAnsi="Times New Roman" w:eastAsia="黑体" w:cs="Times New Roman"/>
          <w:highlight w:val="none"/>
          <w:lang w:val="en-US" w:eastAsia="zh-CN"/>
        </w:rPr>
      </w:pPr>
      <w:r>
        <w:rPr>
          <w:rFonts w:hint="eastAsia" w:ascii="Times New Roman" w:hAnsi="Times New Roman" w:cs="Times New Roman"/>
          <w:highlight w:val="none"/>
          <w:lang w:val="en-US" w:eastAsia="zh-CN"/>
        </w:rPr>
        <w:t>响应文件目录</w:t>
      </w:r>
    </w:p>
    <w:p w14:paraId="64700EC5">
      <w:pPr>
        <w:spacing w:line="540" w:lineRule="exact"/>
        <w:rPr>
          <w:rFonts w:hint="default" w:ascii="Times New Roman" w:hAnsi="Times New Roman" w:cs="Times New Roman"/>
        </w:rPr>
      </w:pPr>
    </w:p>
    <w:p w14:paraId="68C377A9">
      <w:pPr>
        <w:spacing w:line="540" w:lineRule="exact"/>
        <w:rPr>
          <w:rFonts w:hint="default" w:ascii="Times New Roman" w:hAnsi="Times New Roman" w:cs="Times New Roman" w:eastAsiaTheme="minorEastAsia"/>
          <w:highlight w:val="none"/>
          <w:lang w:val="en-US" w:eastAsia="zh-CN"/>
        </w:rPr>
      </w:pPr>
      <w:r>
        <w:rPr>
          <w:rFonts w:hint="eastAsia" w:ascii="Times New Roman" w:hAnsi="Times New Roman" w:cs="Times New Roman"/>
          <w:highlight w:val="none"/>
          <w:lang w:val="en-US" w:eastAsia="zh-CN"/>
        </w:rPr>
        <w:t>响应文件目录：</w:t>
      </w:r>
    </w:p>
    <w:p w14:paraId="24757111">
      <w:pPr>
        <w:spacing w:line="540" w:lineRule="exact"/>
        <w:rPr>
          <w:rFonts w:hint="default" w:ascii="Times New Roman" w:hAnsi="Times New Roman" w:cs="Times New Roman"/>
          <w:highlight w:val="none"/>
          <w:lang w:val="en-US" w:eastAsia="zh-CN"/>
        </w:rPr>
      </w:pPr>
      <w:r>
        <w:rPr>
          <w:rFonts w:hint="default" w:ascii="Times New Roman" w:hAnsi="Times New Roman" w:cs="Times New Roman"/>
          <w:highlight w:val="none"/>
          <w:lang w:val="en-US" w:eastAsia="zh-CN"/>
        </w:rPr>
        <w:t>一、报价函（格式附后）；</w:t>
      </w:r>
    </w:p>
    <w:p w14:paraId="40EDBBAF">
      <w:pPr>
        <w:spacing w:line="540" w:lineRule="exact"/>
        <w:rPr>
          <w:rFonts w:hint="default" w:ascii="Times New Roman" w:hAnsi="Times New Roman" w:cs="Times New Roman"/>
          <w:highlight w:val="none"/>
          <w:lang w:val="en-US" w:eastAsia="zh-CN"/>
        </w:rPr>
      </w:pPr>
      <w:r>
        <w:rPr>
          <w:rFonts w:hint="eastAsia" w:ascii="Times New Roman" w:hAnsi="Times New Roman" w:cs="Times New Roman"/>
          <w:highlight w:val="none"/>
          <w:lang w:val="en-US" w:eastAsia="zh-CN"/>
        </w:rPr>
        <w:t>二、法定代表人（单位负责人）身份证明（格式附后）；</w:t>
      </w:r>
    </w:p>
    <w:p w14:paraId="0641C78B">
      <w:pPr>
        <w:spacing w:line="540" w:lineRule="exact"/>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t>三、授权委托书（格式附后）；</w:t>
      </w:r>
    </w:p>
    <w:p w14:paraId="67574485">
      <w:pPr>
        <w:spacing w:line="540" w:lineRule="exact"/>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t>四、分项报价表（格式附后）；</w:t>
      </w:r>
    </w:p>
    <w:p w14:paraId="3FFE31D4">
      <w:pPr>
        <w:spacing w:line="540" w:lineRule="exact"/>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t>五、资格审查资料（格式附后）；</w:t>
      </w:r>
    </w:p>
    <w:p w14:paraId="7E450586">
      <w:pPr>
        <w:spacing w:line="540" w:lineRule="exact"/>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t>六、技术指标偏差表（格式附后）；</w:t>
      </w:r>
    </w:p>
    <w:p w14:paraId="0F923E1B">
      <w:pPr>
        <w:spacing w:line="540" w:lineRule="exact"/>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t>七、产品承诺书（格式附后）；</w:t>
      </w:r>
    </w:p>
    <w:p w14:paraId="61412CE3">
      <w:pPr>
        <w:spacing w:line="540" w:lineRule="exact"/>
        <w:rPr>
          <w:rFonts w:hint="default" w:ascii="Times New Roman" w:hAnsi="Times New Roman" w:cs="Times New Roman"/>
          <w:highlight w:val="none"/>
          <w:lang w:val="en-US" w:eastAsia="zh-CN"/>
        </w:rPr>
      </w:pPr>
      <w:r>
        <w:rPr>
          <w:rFonts w:hint="eastAsia" w:ascii="Times New Roman" w:hAnsi="Times New Roman" w:cs="Times New Roman"/>
          <w:highlight w:val="none"/>
          <w:lang w:val="en-US" w:eastAsia="zh-CN"/>
        </w:rPr>
        <w:t>八、其他资料（格式附后）；</w:t>
      </w:r>
      <w:r>
        <w:rPr>
          <w:rFonts w:hint="default" w:ascii="Times New Roman" w:hAnsi="Times New Roman" w:cs="Times New Roman"/>
          <w:highlight w:val="none"/>
          <w:lang w:val="en-US" w:eastAsia="zh-CN"/>
        </w:rPr>
        <w:br w:type="page"/>
      </w:r>
    </w:p>
    <w:p w14:paraId="0F8F72E2">
      <w:pPr>
        <w:pStyle w:val="2"/>
        <w:jc w:val="center"/>
        <w:rPr>
          <w:rFonts w:hint="default" w:ascii="Times New Roman" w:hAnsi="Times New Roman" w:eastAsia="黑体" w:cs="Times New Roman"/>
          <w:highlight w:val="none"/>
          <w:lang w:val="en-US" w:eastAsia="zh-CN"/>
        </w:rPr>
      </w:pPr>
      <w:r>
        <w:rPr>
          <w:rFonts w:hint="eastAsia" w:ascii="Times New Roman" w:hAnsi="Times New Roman" w:cs="Times New Roman"/>
          <w:highlight w:val="none"/>
          <w:lang w:val="en-US" w:eastAsia="zh-CN"/>
        </w:rPr>
        <w:t>响应文件要求</w:t>
      </w:r>
    </w:p>
    <w:p w14:paraId="5863F8F2">
      <w:pPr>
        <w:spacing w:line="540" w:lineRule="exact"/>
        <w:rPr>
          <w:rFonts w:hint="default" w:ascii="Times New Roman" w:hAnsi="Times New Roman" w:cs="Times New Roman"/>
        </w:rPr>
      </w:pPr>
    </w:p>
    <w:p w14:paraId="2F752CB3">
      <w:pPr>
        <w:spacing w:line="540" w:lineRule="exact"/>
        <w:rPr>
          <w:rFonts w:hint="default" w:ascii="Times New Roman" w:hAnsi="Times New Roman" w:cs="Times New Roman"/>
          <w:highlight w:val="none"/>
          <w:lang w:val="en-US" w:eastAsia="zh-CN"/>
        </w:rPr>
      </w:pPr>
      <w:r>
        <w:rPr>
          <w:rFonts w:hint="eastAsia" w:ascii="Times New Roman" w:hAnsi="Times New Roman" w:cs="Times New Roman"/>
          <w:highlight w:val="none"/>
          <w:lang w:val="en-US" w:eastAsia="zh-CN"/>
        </w:rPr>
        <w:t>响应文件要求：</w:t>
      </w:r>
    </w:p>
    <w:tbl>
      <w:tblPr>
        <w:tblStyle w:val="15"/>
        <w:tblW w:w="0" w:type="auto"/>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850"/>
        <w:gridCol w:w="1701"/>
        <w:gridCol w:w="5970"/>
      </w:tblGrid>
      <w:tr w14:paraId="7C50BD9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850" w:type="dxa"/>
            <w:tcBorders>
              <w:top w:val="single" w:color="auto" w:sz="4" w:space="0"/>
              <w:left w:val="single" w:color="auto" w:sz="4" w:space="0"/>
              <w:bottom w:val="single" w:color="auto" w:sz="4" w:space="0"/>
              <w:right w:val="single" w:color="auto" w:sz="4" w:space="0"/>
            </w:tcBorders>
            <w:noWrap w:val="0"/>
            <w:vAlign w:val="center"/>
          </w:tcPr>
          <w:p w14:paraId="3E6B771D">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b/>
                <w:bCs/>
                <w:szCs w:val="21"/>
                <w:highlight w:val="none"/>
                <w:lang w:val="en-US" w:eastAsia="zh-CN"/>
              </w:rPr>
            </w:pPr>
            <w:r>
              <w:rPr>
                <w:rFonts w:hint="eastAsia" w:ascii="Times New Roman" w:hAnsi="Times New Roman" w:cs="Times New Roman"/>
                <w:b/>
                <w:bCs/>
                <w:szCs w:val="21"/>
                <w:highlight w:val="none"/>
                <w:lang w:val="en-US" w:eastAsia="zh-CN"/>
              </w:rPr>
              <w:t>序号</w:t>
            </w:r>
          </w:p>
        </w:tc>
        <w:tc>
          <w:tcPr>
            <w:tcW w:w="1701" w:type="dxa"/>
            <w:tcBorders>
              <w:top w:val="single" w:color="auto" w:sz="4" w:space="0"/>
              <w:left w:val="single" w:color="auto" w:sz="4" w:space="0"/>
              <w:bottom w:val="single" w:color="auto" w:sz="4" w:space="0"/>
              <w:right w:val="single" w:color="auto" w:sz="4" w:space="0"/>
            </w:tcBorders>
            <w:noWrap w:val="0"/>
            <w:vAlign w:val="center"/>
          </w:tcPr>
          <w:p w14:paraId="4ABE9D54">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b/>
                <w:bCs/>
                <w:szCs w:val="21"/>
                <w:highlight w:val="none"/>
                <w:lang w:val="en-US" w:eastAsia="zh-CN"/>
              </w:rPr>
            </w:pPr>
            <w:r>
              <w:rPr>
                <w:rFonts w:hint="eastAsia" w:ascii="Times New Roman" w:hAnsi="Times New Roman" w:cs="Times New Roman"/>
                <w:b/>
                <w:bCs/>
                <w:szCs w:val="21"/>
                <w:highlight w:val="none"/>
                <w:lang w:val="en-US" w:eastAsia="zh-CN"/>
              </w:rPr>
              <w:t>条款名称</w:t>
            </w:r>
          </w:p>
        </w:tc>
        <w:tc>
          <w:tcPr>
            <w:tcW w:w="5970" w:type="dxa"/>
            <w:tcBorders>
              <w:top w:val="single" w:color="auto" w:sz="4" w:space="0"/>
              <w:left w:val="single" w:color="auto" w:sz="4" w:space="0"/>
              <w:bottom w:val="single" w:color="auto" w:sz="4" w:space="0"/>
              <w:right w:val="single" w:color="auto" w:sz="4" w:space="0"/>
            </w:tcBorders>
            <w:noWrap w:val="0"/>
            <w:vAlign w:val="center"/>
          </w:tcPr>
          <w:p w14:paraId="0CEF4F94">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b/>
                <w:bCs/>
                <w:szCs w:val="21"/>
                <w:highlight w:val="none"/>
                <w:u w:val="none"/>
                <w:lang w:val="en-US" w:eastAsia="zh-CN"/>
              </w:rPr>
            </w:pPr>
            <w:r>
              <w:rPr>
                <w:rFonts w:hint="eastAsia" w:ascii="Times New Roman" w:hAnsi="Times New Roman" w:cs="Times New Roman"/>
                <w:b/>
                <w:bCs/>
                <w:szCs w:val="21"/>
                <w:highlight w:val="none"/>
                <w:u w:val="none"/>
                <w:lang w:val="en-US" w:eastAsia="zh-CN"/>
              </w:rPr>
              <w:t>编列内容</w:t>
            </w:r>
          </w:p>
        </w:tc>
      </w:tr>
      <w:tr w14:paraId="471B763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850" w:type="dxa"/>
            <w:tcBorders>
              <w:top w:val="single" w:color="auto" w:sz="4" w:space="0"/>
              <w:left w:val="single" w:color="auto" w:sz="4" w:space="0"/>
              <w:bottom w:val="single" w:color="auto" w:sz="4" w:space="0"/>
              <w:right w:val="single" w:color="auto" w:sz="4" w:space="0"/>
            </w:tcBorders>
            <w:noWrap w:val="0"/>
            <w:vAlign w:val="center"/>
          </w:tcPr>
          <w:p w14:paraId="09988B6F">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w:t>
            </w:r>
          </w:p>
        </w:tc>
        <w:tc>
          <w:tcPr>
            <w:tcW w:w="1701" w:type="dxa"/>
            <w:tcBorders>
              <w:top w:val="single" w:color="auto" w:sz="4" w:space="0"/>
              <w:left w:val="single" w:color="auto" w:sz="4" w:space="0"/>
              <w:bottom w:val="single" w:color="auto" w:sz="4" w:space="0"/>
              <w:right w:val="single" w:color="auto" w:sz="4" w:space="0"/>
            </w:tcBorders>
            <w:noWrap w:val="0"/>
            <w:vAlign w:val="center"/>
          </w:tcPr>
          <w:p w14:paraId="71053049">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响应文件份数</w:t>
            </w:r>
          </w:p>
          <w:p w14:paraId="20CF0251">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及其他要求</w:t>
            </w:r>
          </w:p>
        </w:tc>
        <w:tc>
          <w:tcPr>
            <w:tcW w:w="5970" w:type="dxa"/>
            <w:tcBorders>
              <w:top w:val="single" w:color="auto" w:sz="4" w:space="0"/>
              <w:left w:val="single" w:color="auto" w:sz="4" w:space="0"/>
              <w:bottom w:val="single" w:color="auto" w:sz="4" w:space="0"/>
              <w:right w:val="single" w:color="auto" w:sz="4" w:space="0"/>
            </w:tcBorders>
            <w:noWrap w:val="0"/>
            <w:vAlign w:val="center"/>
          </w:tcPr>
          <w:p w14:paraId="47739E6F">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default"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响应文件份数：正本1份、副本2份</w:t>
            </w:r>
          </w:p>
          <w:p w14:paraId="5EEF3323">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其他要求：</w:t>
            </w:r>
          </w:p>
          <w:p w14:paraId="4CD491BB">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（1）所有正本与副本封装在密封袋中，且在响应文件封面标明“正本”或“副本”的字样；</w:t>
            </w:r>
          </w:p>
          <w:p w14:paraId="37AD7373">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（2）响应文件应按要求密封，密封袋封口加盖供应商单位公章；</w:t>
            </w:r>
          </w:p>
          <w:p w14:paraId="32F4F134">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default" w:ascii="Times New Roman" w:hAnsi="Times New Roman" w:cs="Times New Roman"/>
                <w:szCs w:val="21"/>
                <w:highlight w:val="none"/>
                <w:u w:val="single"/>
                <w:lang w:val="en-US" w:eastAsia="zh-CN"/>
              </w:rPr>
            </w:pPr>
            <w:r>
              <w:rPr>
                <w:rFonts w:hint="eastAsia" w:ascii="Times New Roman" w:hAnsi="Times New Roman" w:cs="Times New Roman"/>
                <w:szCs w:val="21"/>
                <w:highlight w:val="none"/>
                <w:u w:val="none"/>
                <w:lang w:val="en-US" w:eastAsia="zh-CN"/>
              </w:rPr>
              <w:t>（3）响应文件须采用胶粘方式装订，装订应牢固、不易拆散和换页，不得采用活页装订。</w:t>
            </w:r>
          </w:p>
        </w:tc>
      </w:tr>
      <w:tr w14:paraId="6DD878D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850" w:type="dxa"/>
            <w:tcBorders>
              <w:top w:val="single" w:color="auto" w:sz="4" w:space="0"/>
              <w:left w:val="single" w:color="auto" w:sz="4" w:space="0"/>
              <w:bottom w:val="single" w:color="auto" w:sz="4" w:space="0"/>
              <w:right w:val="single" w:color="auto" w:sz="4" w:space="0"/>
            </w:tcBorders>
            <w:noWrap w:val="0"/>
            <w:vAlign w:val="center"/>
          </w:tcPr>
          <w:p w14:paraId="1F7AC2A5">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w:t>
            </w:r>
          </w:p>
        </w:tc>
        <w:tc>
          <w:tcPr>
            <w:tcW w:w="1701" w:type="dxa"/>
            <w:tcBorders>
              <w:top w:val="single" w:color="auto" w:sz="4" w:space="0"/>
              <w:left w:val="single" w:color="auto" w:sz="4" w:space="0"/>
              <w:bottom w:val="single" w:color="auto" w:sz="4" w:space="0"/>
              <w:right w:val="single" w:color="auto" w:sz="4" w:space="0"/>
            </w:tcBorders>
            <w:noWrap w:val="0"/>
            <w:vAlign w:val="center"/>
          </w:tcPr>
          <w:p w14:paraId="164CA247">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响应文件签字</w:t>
            </w:r>
          </w:p>
          <w:p w14:paraId="40BD954B">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或盖章要求</w:t>
            </w:r>
          </w:p>
        </w:tc>
        <w:tc>
          <w:tcPr>
            <w:tcW w:w="5970" w:type="dxa"/>
            <w:tcBorders>
              <w:top w:val="single" w:color="auto" w:sz="4" w:space="0"/>
              <w:left w:val="single" w:color="auto" w:sz="4" w:space="0"/>
              <w:bottom w:val="single" w:color="auto" w:sz="4" w:space="0"/>
              <w:right w:val="single" w:color="auto" w:sz="4" w:space="0"/>
            </w:tcBorders>
            <w:noWrap w:val="0"/>
            <w:vAlign w:val="center"/>
          </w:tcPr>
          <w:p w14:paraId="1DFFA52A">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（1）盖章：除另有规定外，</w:t>
            </w:r>
            <w:r>
              <w:rPr>
                <w:rFonts w:hint="eastAsia" w:ascii="Times New Roman" w:hAnsi="Times New Roman" w:cs="Times New Roman"/>
                <w:szCs w:val="21"/>
                <w:highlight w:val="none"/>
                <w:lang w:val="en-US" w:eastAsia="zh-CN"/>
              </w:rPr>
              <w:t>响应</w:t>
            </w:r>
            <w:r>
              <w:rPr>
                <w:rFonts w:hint="default" w:ascii="Times New Roman" w:hAnsi="Times New Roman" w:cs="Times New Roman"/>
                <w:szCs w:val="21"/>
                <w:highlight w:val="none"/>
              </w:rPr>
              <w:t>文件封面、封套封口处及文件中规定盖章处均须加盖</w:t>
            </w:r>
            <w:r>
              <w:rPr>
                <w:rFonts w:hint="eastAsia" w:ascii="Times New Roman" w:hAnsi="Times New Roman" w:cs="Times New Roman"/>
                <w:szCs w:val="21"/>
                <w:highlight w:val="none"/>
                <w:lang w:val="en-US" w:eastAsia="zh-CN"/>
              </w:rPr>
              <w:t>供应商单位</w:t>
            </w:r>
            <w:r>
              <w:rPr>
                <w:rFonts w:hint="default" w:ascii="Times New Roman" w:hAnsi="Times New Roman" w:cs="Times New Roman"/>
                <w:szCs w:val="21"/>
                <w:highlight w:val="none"/>
              </w:rPr>
              <w:t>公章（鲜章），不得使用其</w:t>
            </w:r>
            <w:r>
              <w:rPr>
                <w:rFonts w:hint="eastAsia" w:ascii="Times New Roman" w:hAnsi="Times New Roman" w:cs="Times New Roman"/>
                <w:szCs w:val="21"/>
                <w:highlight w:val="none"/>
                <w:lang w:val="en-US" w:eastAsia="zh-CN"/>
              </w:rPr>
              <w:t>它</w:t>
            </w:r>
            <w:r>
              <w:rPr>
                <w:rFonts w:hint="default" w:ascii="Times New Roman" w:hAnsi="Times New Roman" w:cs="Times New Roman"/>
                <w:szCs w:val="21"/>
                <w:highlight w:val="none"/>
              </w:rPr>
              <w:t>如带有专用章、合同章、财务章、业务章</w:t>
            </w:r>
            <w:r>
              <w:rPr>
                <w:rFonts w:hint="eastAsia" w:ascii="Times New Roman" w:hAnsi="Times New Roman" w:cs="Times New Roman"/>
                <w:szCs w:val="21"/>
                <w:highlight w:val="none"/>
                <w:lang w:eastAsia="zh-CN"/>
              </w:rPr>
              <w:t>、下属单位或分支机构印章</w:t>
            </w:r>
            <w:r>
              <w:rPr>
                <w:rFonts w:hint="default" w:ascii="Times New Roman" w:hAnsi="Times New Roman" w:cs="Times New Roman"/>
                <w:szCs w:val="21"/>
                <w:highlight w:val="none"/>
              </w:rPr>
              <w:t>代替，否则其</w:t>
            </w:r>
            <w:r>
              <w:rPr>
                <w:rFonts w:hint="eastAsia" w:ascii="Times New Roman" w:hAnsi="Times New Roman" w:cs="Times New Roman"/>
                <w:szCs w:val="21"/>
                <w:highlight w:val="none"/>
                <w:lang w:val="en-US" w:eastAsia="zh-CN"/>
              </w:rPr>
              <w:t>响应</w:t>
            </w:r>
            <w:r>
              <w:rPr>
                <w:rFonts w:hint="default" w:ascii="Times New Roman" w:hAnsi="Times New Roman" w:cs="Times New Roman"/>
                <w:szCs w:val="21"/>
                <w:highlight w:val="none"/>
              </w:rPr>
              <w:t>无效；</w:t>
            </w:r>
          </w:p>
          <w:p w14:paraId="45CBA453">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eastAsia" w:ascii="Times New Roman" w:hAnsi="Times New Roman" w:cs="Times New Roman"/>
                <w:szCs w:val="21"/>
                <w:highlight w:val="none"/>
                <w:u w:val="none"/>
                <w:lang w:val="en-US" w:eastAsia="zh-CN"/>
              </w:rPr>
            </w:pPr>
            <w:r>
              <w:rPr>
                <w:rFonts w:hint="default" w:ascii="Times New Roman" w:hAnsi="Times New Roman" w:cs="Times New Roman"/>
                <w:szCs w:val="21"/>
                <w:highlight w:val="none"/>
              </w:rPr>
              <w:t>（2）签字：除另有规定外，均应为手写签字，否则其</w:t>
            </w:r>
            <w:r>
              <w:rPr>
                <w:rFonts w:hint="eastAsia" w:ascii="Times New Roman" w:hAnsi="Times New Roman" w:cs="Times New Roman"/>
                <w:szCs w:val="21"/>
                <w:highlight w:val="none"/>
                <w:lang w:val="en-US" w:eastAsia="zh-CN"/>
              </w:rPr>
              <w:t>响应</w:t>
            </w:r>
            <w:r>
              <w:rPr>
                <w:rFonts w:hint="default" w:ascii="Times New Roman" w:hAnsi="Times New Roman" w:cs="Times New Roman"/>
                <w:szCs w:val="21"/>
                <w:highlight w:val="none"/>
              </w:rPr>
              <w:t>无效。</w:t>
            </w:r>
          </w:p>
        </w:tc>
      </w:tr>
      <w:tr w14:paraId="12F8324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850" w:type="dxa"/>
            <w:tcBorders>
              <w:top w:val="single" w:color="auto" w:sz="4" w:space="0"/>
              <w:left w:val="single" w:color="auto" w:sz="4" w:space="0"/>
              <w:bottom w:val="single" w:color="auto" w:sz="4" w:space="0"/>
              <w:right w:val="single" w:color="auto" w:sz="4" w:space="0"/>
            </w:tcBorders>
            <w:noWrap w:val="0"/>
            <w:vAlign w:val="center"/>
          </w:tcPr>
          <w:p w14:paraId="656CABFD">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w:t>
            </w:r>
          </w:p>
        </w:tc>
        <w:tc>
          <w:tcPr>
            <w:tcW w:w="1701" w:type="dxa"/>
            <w:tcBorders>
              <w:top w:val="single" w:color="auto" w:sz="4" w:space="0"/>
              <w:left w:val="single" w:color="auto" w:sz="4" w:space="0"/>
              <w:bottom w:val="single" w:color="auto" w:sz="4" w:space="0"/>
              <w:right w:val="single" w:color="auto" w:sz="4" w:space="0"/>
            </w:tcBorders>
            <w:noWrap w:val="0"/>
            <w:vAlign w:val="center"/>
          </w:tcPr>
          <w:p w14:paraId="2A891B0C">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封套上应载明</w:t>
            </w:r>
          </w:p>
          <w:p w14:paraId="6BFD2CC6">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的信息</w:t>
            </w:r>
          </w:p>
        </w:tc>
        <w:tc>
          <w:tcPr>
            <w:tcW w:w="5970" w:type="dxa"/>
            <w:tcBorders>
              <w:top w:val="single" w:color="auto" w:sz="4" w:space="0"/>
              <w:left w:val="single" w:color="auto" w:sz="4" w:space="0"/>
              <w:bottom w:val="single" w:color="auto" w:sz="4" w:space="0"/>
              <w:right w:val="single" w:color="auto" w:sz="4" w:space="0"/>
            </w:tcBorders>
            <w:noWrap w:val="0"/>
            <w:vAlign w:val="center"/>
          </w:tcPr>
          <w:p w14:paraId="066947ED">
            <w:pPr>
              <w:spacing w:line="220" w:lineRule="atLeast"/>
              <w:ind w:firstLine="420" w:firstLineChars="200"/>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采购人名称：亳州上善环保科技工程有限公司</w:t>
            </w:r>
          </w:p>
          <w:p w14:paraId="329671FE">
            <w:pPr>
              <w:keepNext w:val="0"/>
              <w:keepLines w:val="0"/>
              <w:pageBreakBefore w:val="0"/>
              <w:widowControl w:val="0"/>
              <w:kinsoku/>
              <w:wordWrap w:val="0"/>
              <w:overflowPunct/>
              <w:topLinePunct w:val="0"/>
              <w:autoSpaceDE/>
              <w:autoSpaceDN/>
              <w:bidi w:val="0"/>
              <w:adjustRightInd/>
              <w:snapToGrid/>
              <w:spacing w:line="420" w:lineRule="exact"/>
              <w:ind w:firstLine="420" w:firstLineChars="200"/>
              <w:jc w:val="both"/>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地址：亳州市谯城区临涡北路谯城会客厅对面上善环保科技工程有限公司</w:t>
            </w:r>
          </w:p>
          <w:p w14:paraId="616C2416">
            <w:pPr>
              <w:keepNext w:val="0"/>
              <w:keepLines w:val="0"/>
              <w:pageBreakBefore w:val="0"/>
              <w:widowControl w:val="0"/>
              <w:kinsoku/>
              <w:wordWrap w:val="0"/>
              <w:overflowPunct/>
              <w:topLinePunct w:val="0"/>
              <w:autoSpaceDE/>
              <w:autoSpaceDN/>
              <w:bidi w:val="0"/>
              <w:adjustRightInd/>
              <w:snapToGrid/>
              <w:spacing w:line="420" w:lineRule="exact"/>
              <w:ind w:firstLine="420" w:firstLineChars="200"/>
              <w:jc w:val="both"/>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u w:val="single"/>
                <w:lang w:val="en-US" w:eastAsia="zh-CN"/>
              </w:rPr>
              <w:t xml:space="preserve"> 亳州上善环保科技工程有限公司环卫马甲采购项目 </w:t>
            </w:r>
            <w:r>
              <w:rPr>
                <w:rFonts w:hint="eastAsia" w:ascii="Times New Roman" w:hAnsi="Times New Roman" w:cs="Times New Roman"/>
                <w:szCs w:val="21"/>
                <w:highlight w:val="none"/>
                <w:lang w:val="en-US" w:eastAsia="zh-CN"/>
              </w:rPr>
              <w:t>响应文件</w:t>
            </w:r>
          </w:p>
          <w:p w14:paraId="77E546EB">
            <w:pPr>
              <w:keepNext w:val="0"/>
              <w:keepLines w:val="0"/>
              <w:pageBreakBefore w:val="0"/>
              <w:widowControl w:val="0"/>
              <w:kinsoku/>
              <w:wordWrap w:val="0"/>
              <w:overflowPunct/>
              <w:topLinePunct w:val="0"/>
              <w:autoSpaceDE/>
              <w:autoSpaceDN/>
              <w:bidi w:val="0"/>
              <w:adjustRightInd/>
              <w:snapToGrid/>
              <w:spacing w:line="420" w:lineRule="exact"/>
              <w:ind w:firstLine="420" w:firstLineChars="200"/>
              <w:jc w:val="both"/>
              <w:textAlignment w:val="auto"/>
              <w:rPr>
                <w:rFonts w:hint="eastAsia" w:asciiTheme="minorEastAsia" w:hAnsiTheme="minorEastAsia" w:cstheme="minorEastAsia"/>
                <w:sz w:val="28"/>
                <w:szCs w:val="28"/>
                <w:highlight w:val="none"/>
                <w:lang w:val="en-US" w:eastAsia="zh-CN"/>
              </w:rPr>
            </w:pPr>
            <w:r>
              <w:rPr>
                <w:rFonts w:hint="eastAsia" w:ascii="Times New Roman" w:hAnsi="Times New Roman" w:cs="Times New Roman"/>
                <w:szCs w:val="21"/>
                <w:highlight w:val="none"/>
                <w:lang w:val="en-US" w:eastAsia="zh-CN"/>
              </w:rPr>
              <w:t>项目编号：</w:t>
            </w:r>
            <w:r>
              <w:rPr>
                <w:rFonts w:hint="eastAsia" w:asciiTheme="minorEastAsia" w:hAnsiTheme="minorEastAsia" w:cstheme="minorEastAsia"/>
                <w:sz w:val="28"/>
                <w:szCs w:val="28"/>
                <w:highlight w:val="none"/>
                <w:lang w:val="en-US" w:eastAsia="zh-CN"/>
              </w:rPr>
              <w:t>BZSSCG-2024-12002</w:t>
            </w:r>
          </w:p>
          <w:p w14:paraId="1979FA53">
            <w:pPr>
              <w:keepNext w:val="0"/>
              <w:keepLines w:val="0"/>
              <w:pageBreakBefore w:val="0"/>
              <w:widowControl w:val="0"/>
              <w:kinsoku/>
              <w:wordWrap w:val="0"/>
              <w:overflowPunct/>
              <w:topLinePunct w:val="0"/>
              <w:autoSpaceDE/>
              <w:autoSpaceDN/>
              <w:bidi w:val="0"/>
              <w:adjustRightInd/>
              <w:snapToGrid/>
              <w:spacing w:line="420" w:lineRule="exact"/>
              <w:ind w:firstLine="420" w:firstLineChars="200"/>
              <w:jc w:val="both"/>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在</w:t>
            </w:r>
            <w:r>
              <w:rPr>
                <w:rFonts w:hint="eastAsia" w:ascii="Times New Roman" w:hAnsi="Times New Roman" w:cs="Times New Roman"/>
                <w:color w:val="000000" w:themeColor="text1"/>
                <w:szCs w:val="21"/>
                <w:highlight w:val="none"/>
                <w:u w:val="none"/>
                <w:lang w:val="en-US" w:eastAsia="zh-CN"/>
                <w14:textFill>
                  <w14:solidFill>
                    <w14:schemeClr w14:val="tx1"/>
                  </w14:solidFill>
                </w14:textFill>
              </w:rPr>
              <w:t xml:space="preserve"> 2024 年12 月 24 日 12 时 00 分</w:t>
            </w:r>
            <w:r>
              <w:rPr>
                <w:rFonts w:hint="eastAsia" w:ascii="Times New Roman" w:hAnsi="Times New Roman" w:cs="Times New Roman"/>
                <w:szCs w:val="21"/>
                <w:highlight w:val="none"/>
                <w:lang w:val="en-US" w:eastAsia="zh-CN"/>
              </w:rPr>
              <w:t>前不得开启</w:t>
            </w:r>
          </w:p>
        </w:tc>
      </w:tr>
      <w:tr w14:paraId="2939F32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850" w:type="dxa"/>
            <w:tcBorders>
              <w:top w:val="single" w:color="auto" w:sz="4" w:space="0"/>
              <w:left w:val="single" w:color="auto" w:sz="4" w:space="0"/>
              <w:bottom w:val="single" w:color="auto" w:sz="4" w:space="0"/>
              <w:right w:val="single" w:color="auto" w:sz="4" w:space="0"/>
            </w:tcBorders>
            <w:noWrap w:val="0"/>
            <w:vAlign w:val="center"/>
          </w:tcPr>
          <w:p w14:paraId="596E1752">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4</w:t>
            </w:r>
          </w:p>
        </w:tc>
        <w:tc>
          <w:tcPr>
            <w:tcW w:w="1701" w:type="dxa"/>
            <w:tcBorders>
              <w:top w:val="single" w:color="auto" w:sz="4" w:space="0"/>
              <w:left w:val="single" w:color="auto" w:sz="4" w:space="0"/>
              <w:bottom w:val="single" w:color="auto" w:sz="4" w:space="0"/>
              <w:right w:val="single" w:color="auto" w:sz="4" w:space="0"/>
            </w:tcBorders>
            <w:noWrap w:val="0"/>
            <w:vAlign w:val="center"/>
          </w:tcPr>
          <w:p w14:paraId="4DEB26E2">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其他要求</w:t>
            </w:r>
          </w:p>
        </w:tc>
        <w:tc>
          <w:tcPr>
            <w:tcW w:w="5970" w:type="dxa"/>
            <w:tcBorders>
              <w:top w:val="single" w:color="auto" w:sz="4" w:space="0"/>
              <w:left w:val="single" w:color="auto" w:sz="4" w:space="0"/>
              <w:bottom w:val="single" w:color="auto" w:sz="4" w:space="0"/>
              <w:right w:val="single" w:color="auto" w:sz="4" w:space="0"/>
            </w:tcBorders>
            <w:noWrap w:val="0"/>
            <w:vAlign w:val="center"/>
          </w:tcPr>
          <w:p w14:paraId="75667167">
            <w:pPr>
              <w:keepNext w:val="0"/>
              <w:keepLines w:val="0"/>
              <w:pageBreakBefore w:val="0"/>
              <w:widowControl w:val="0"/>
              <w:kinsoku/>
              <w:wordWrap w:val="0"/>
              <w:overflowPunct/>
              <w:topLinePunct w:val="0"/>
              <w:autoSpaceDE/>
              <w:autoSpaceDN/>
              <w:bidi w:val="0"/>
              <w:adjustRightInd/>
              <w:snapToGrid/>
              <w:spacing w:line="420" w:lineRule="exact"/>
              <w:ind w:firstLine="420" w:firstLineChars="200"/>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w:t>
            </w:r>
          </w:p>
        </w:tc>
      </w:tr>
    </w:tbl>
    <w:p w14:paraId="3D0FE42D">
      <w:pPr>
        <w:spacing w:line="540" w:lineRule="exact"/>
        <w:rPr>
          <w:rFonts w:hint="eastAsia" w:ascii="Times New Roman" w:hAnsi="Times New Roman" w:cs="Times New Roman"/>
          <w:highlight w:val="none"/>
          <w:lang w:val="en-US" w:eastAsia="zh-CN"/>
        </w:rPr>
      </w:pPr>
    </w:p>
    <w:p w14:paraId="7C1F4EC0">
      <w:pPr>
        <w:spacing w:line="540" w:lineRule="exact"/>
        <w:rPr>
          <w:rFonts w:hint="default" w:ascii="Times New Roman" w:hAnsi="Times New Roman" w:eastAsia="黑体" w:cs="Times New Roman"/>
          <w:sz w:val="20"/>
          <w:szCs w:val="20"/>
        </w:rPr>
      </w:pPr>
      <w:r>
        <w:rPr>
          <w:rFonts w:hint="default" w:ascii="Times New Roman" w:hAnsi="Times New Roman" w:cs="Times New Roman"/>
        </w:rPr>
        <w:br w:type="page"/>
      </w:r>
    </w:p>
    <w:p w14:paraId="0B85747C">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黑体" w:hAnsi="黑体" w:eastAsia="黑体" w:cs="黑体"/>
          <w:b w:val="0"/>
          <w:bCs w:val="0"/>
          <w:color w:val="000000"/>
          <w:sz w:val="32"/>
          <w:szCs w:val="32"/>
          <w:lang w:val="en-US" w:eastAsia="zh-CN"/>
        </w:rPr>
      </w:pPr>
      <w:bookmarkStart w:id="0" w:name="_Toc247527834"/>
      <w:bookmarkStart w:id="1" w:name="_Toc152042583"/>
      <w:bookmarkStart w:id="2" w:name="_Toc247514286"/>
      <w:bookmarkStart w:id="3" w:name="_Toc300835216"/>
      <w:bookmarkStart w:id="4" w:name="_Toc152045794"/>
      <w:bookmarkStart w:id="5" w:name="_Toc144974862"/>
      <w:r>
        <w:rPr>
          <w:rFonts w:hint="eastAsia" w:ascii="黑体" w:hAnsi="黑体" w:eastAsia="黑体" w:cs="黑体"/>
          <w:b w:val="0"/>
          <w:bCs w:val="0"/>
          <w:color w:val="000000"/>
          <w:sz w:val="32"/>
          <w:szCs w:val="32"/>
          <w:lang w:val="en-US" w:eastAsia="zh-CN"/>
        </w:rPr>
        <w:t>一、报价函</w:t>
      </w:r>
    </w:p>
    <w:p w14:paraId="5722D922">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default" w:ascii="黑体" w:hAnsi="黑体" w:eastAsia="黑体" w:cs="黑体"/>
          <w:b w:val="0"/>
          <w:bCs w:val="0"/>
          <w:color w:val="000000"/>
          <w:sz w:val="32"/>
          <w:szCs w:val="32"/>
          <w:lang w:val="en-US" w:eastAsia="zh-CN"/>
        </w:rPr>
      </w:pPr>
    </w:p>
    <w:p w14:paraId="3D7856F0">
      <w:pPr>
        <w:spacing w:line="440" w:lineRule="exact"/>
        <w:rPr>
          <w:rFonts w:hint="default" w:ascii="Times New Roman" w:hAnsi="Times New Roman" w:cs="Times New Roman" w:eastAsiaTheme="minorEastAsia"/>
          <w:sz w:val="20"/>
          <w:szCs w:val="20"/>
          <w:highlight w:val="none"/>
          <w:lang w:val="en-US" w:eastAsia="zh-CN"/>
        </w:rPr>
      </w:pPr>
    </w:p>
    <w:p w14:paraId="70F0177B">
      <w:pPr>
        <w:spacing w:line="440" w:lineRule="exact"/>
        <w:rPr>
          <w:rFonts w:hint="default" w:ascii="Times New Roman" w:hAnsi="Times New Roman" w:cs="Times New Roman"/>
          <w:szCs w:val="21"/>
          <w:lang w:val="en-US" w:eastAsia="zh-CN"/>
        </w:rPr>
      </w:pPr>
      <w:permStart w:id="0" w:edGrp="everyone"/>
      <w:r>
        <w:rPr>
          <w:rFonts w:hint="eastAsia" w:ascii="Times New Roman" w:hAnsi="Times New Roman" w:cs="Times New Roman"/>
          <w:szCs w:val="21"/>
          <w:u w:val="single"/>
          <w:lang w:val="en-US" w:eastAsia="zh-CN"/>
        </w:rPr>
        <w:t xml:space="preserve"> 亳州上善环保科技工程有限公司  </w:t>
      </w:r>
      <w:permEnd w:id="0"/>
      <w:r>
        <w:rPr>
          <w:rFonts w:hint="eastAsia" w:ascii="Times New Roman" w:hAnsi="Times New Roman" w:cs="Times New Roman"/>
          <w:szCs w:val="21"/>
          <w:u w:val="single"/>
          <w:lang w:val="en-US" w:eastAsia="zh-CN"/>
        </w:rPr>
        <w:t xml:space="preserve"> </w:t>
      </w:r>
      <w:r>
        <w:rPr>
          <w:rFonts w:hint="eastAsia" w:ascii="Times New Roman" w:hAnsi="Times New Roman" w:cs="Times New Roman"/>
          <w:szCs w:val="21"/>
          <w:lang w:val="en-US" w:eastAsia="zh-CN"/>
        </w:rPr>
        <w:t>：</w:t>
      </w:r>
    </w:p>
    <w:p w14:paraId="1ACED286">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textAlignment w:val="auto"/>
        <w:rPr>
          <w:rFonts w:hint="default" w:ascii="Times New Roman" w:hAnsi="Times New Roman" w:cs="Times New Roman"/>
          <w:szCs w:val="21"/>
          <w:lang w:val="en-US" w:eastAsia="zh-CN"/>
        </w:rPr>
      </w:pPr>
      <w:r>
        <w:rPr>
          <w:rFonts w:hint="default" w:ascii="Times New Roman" w:hAnsi="Times New Roman" w:cs="Times New Roman"/>
          <w:szCs w:val="21"/>
          <w:lang w:val="en-US" w:eastAsia="zh-CN"/>
        </w:rPr>
        <w:t>贵单位就</w:t>
      </w:r>
      <w:permStart w:id="1" w:edGrp="everyone"/>
      <w:r>
        <w:rPr>
          <w:rFonts w:hint="eastAsia" w:ascii="Times New Roman" w:hAnsi="Times New Roman" w:cs="Times New Roman"/>
          <w:szCs w:val="21"/>
          <w:u w:val="single"/>
          <w:lang w:val="en-US" w:eastAsia="zh-CN"/>
        </w:rPr>
        <w:t>（</w:t>
      </w:r>
      <w:r>
        <w:rPr>
          <w:rFonts w:hint="eastAsia" w:ascii="Times New Roman" w:hAnsi="Times New Roman" w:cs="Times New Roman"/>
          <w:szCs w:val="21"/>
          <w:highlight w:val="none"/>
          <w:u w:val="single"/>
          <w:lang w:val="en-US" w:eastAsia="zh-CN"/>
        </w:rPr>
        <w:t>亳州上善环保科技工程有限公司环卫马甲采购项目</w:t>
      </w:r>
      <w:r>
        <w:rPr>
          <w:rFonts w:hint="eastAsia" w:ascii="Times New Roman" w:hAnsi="Times New Roman" w:cs="Times New Roman"/>
          <w:szCs w:val="21"/>
          <w:u w:val="single"/>
          <w:lang w:val="en-US" w:eastAsia="zh-CN"/>
        </w:rPr>
        <w:t>）</w:t>
      </w:r>
      <w:r>
        <w:rPr>
          <w:rFonts w:hint="default" w:ascii="Times New Roman" w:hAnsi="Times New Roman" w:cs="Times New Roman"/>
          <w:szCs w:val="21"/>
          <w:u w:val="single"/>
          <w:lang w:val="en-US" w:eastAsia="zh-CN"/>
        </w:rPr>
        <w:t>（项目编号：BZSSCG-202</w:t>
      </w:r>
      <w:r>
        <w:rPr>
          <w:rFonts w:hint="eastAsia" w:ascii="Times New Roman" w:hAnsi="Times New Roman" w:cs="Times New Roman"/>
          <w:szCs w:val="21"/>
          <w:u w:val="single"/>
          <w:lang w:val="en-US" w:eastAsia="zh-CN"/>
        </w:rPr>
        <w:t>4</w:t>
      </w:r>
      <w:r>
        <w:rPr>
          <w:rFonts w:hint="default" w:ascii="Times New Roman" w:hAnsi="Times New Roman" w:cs="Times New Roman"/>
          <w:szCs w:val="21"/>
          <w:u w:val="single"/>
          <w:lang w:val="en-US" w:eastAsia="zh-CN"/>
        </w:rPr>
        <w:t>-1200</w:t>
      </w:r>
      <w:r>
        <w:rPr>
          <w:rFonts w:hint="eastAsia" w:ascii="Times New Roman" w:hAnsi="Times New Roman" w:cs="Times New Roman"/>
          <w:szCs w:val="21"/>
          <w:u w:val="single"/>
          <w:lang w:val="en-US" w:eastAsia="zh-CN"/>
        </w:rPr>
        <w:t>2</w:t>
      </w:r>
      <w:r>
        <w:rPr>
          <w:rFonts w:hint="default" w:ascii="Times New Roman" w:hAnsi="Times New Roman" w:cs="Times New Roman"/>
          <w:szCs w:val="21"/>
          <w:u w:val="single"/>
          <w:lang w:val="en-US" w:eastAsia="zh-CN"/>
        </w:rPr>
        <w:t>）</w:t>
      </w:r>
      <w:permEnd w:id="1"/>
      <w:r>
        <w:rPr>
          <w:rFonts w:hint="eastAsia" w:ascii="Times New Roman" w:hAnsi="Times New Roman" w:cs="Times New Roman"/>
          <w:szCs w:val="21"/>
          <w:lang w:val="en-US" w:eastAsia="zh-CN"/>
        </w:rPr>
        <w:t>进行询价</w:t>
      </w:r>
      <w:r>
        <w:rPr>
          <w:rFonts w:hint="default" w:ascii="Times New Roman" w:hAnsi="Times New Roman" w:cs="Times New Roman"/>
          <w:szCs w:val="21"/>
          <w:lang w:val="en-US" w:eastAsia="zh-CN"/>
        </w:rPr>
        <w:t>，现就其相关情况</w:t>
      </w:r>
      <w:r>
        <w:rPr>
          <w:rFonts w:hint="default" w:ascii="Times New Roman" w:hAnsi="Times New Roman" w:cs="Times New Roman"/>
          <w:szCs w:val="21"/>
          <w:u w:val="single"/>
          <w:lang w:val="en-US" w:eastAsia="zh-CN"/>
        </w:rPr>
        <w:t>报价</w:t>
      </w:r>
      <w:r>
        <w:rPr>
          <w:rFonts w:hint="default" w:ascii="Times New Roman" w:hAnsi="Times New Roman" w:cs="Times New Roman"/>
          <w:szCs w:val="21"/>
          <w:lang w:val="en-US" w:eastAsia="zh-CN"/>
        </w:rPr>
        <w:t>如下：</w:t>
      </w:r>
    </w:p>
    <w:p w14:paraId="1E164692">
      <w:pPr>
        <w:spacing w:line="440" w:lineRule="exact"/>
        <w:ind w:firstLine="420" w:firstLineChars="200"/>
        <w:rPr>
          <w:rFonts w:hint="eastAsia" w:ascii="Times New Roman" w:hAnsi="Times New Roman" w:cs="Times New Roman"/>
          <w:szCs w:val="21"/>
          <w:lang w:val="en-US" w:eastAsia="zh-CN"/>
        </w:rPr>
      </w:pPr>
      <w:r>
        <w:rPr>
          <w:rFonts w:hint="default" w:ascii="Times New Roman" w:hAnsi="Times New Roman" w:cs="Times New Roman"/>
          <w:szCs w:val="21"/>
          <w:lang w:val="en-US" w:eastAsia="zh-CN"/>
        </w:rPr>
        <w:t>我方已仔细研究了</w:t>
      </w:r>
      <w:permStart w:id="2" w:edGrp="everyone"/>
      <w:r>
        <w:rPr>
          <w:rFonts w:hint="eastAsia" w:ascii="Times New Roman" w:hAnsi="Times New Roman" w:cs="Times New Roman"/>
          <w:szCs w:val="21"/>
          <w:u w:val="single"/>
          <w:lang w:val="en-US" w:eastAsia="zh-CN"/>
        </w:rPr>
        <w:t>（</w:t>
      </w:r>
      <w:r>
        <w:rPr>
          <w:rFonts w:hint="eastAsia" w:ascii="Times New Roman" w:hAnsi="Times New Roman" w:cs="Times New Roman"/>
          <w:szCs w:val="21"/>
          <w:highlight w:val="none"/>
          <w:u w:val="single"/>
          <w:lang w:val="en-US" w:eastAsia="zh-CN"/>
        </w:rPr>
        <w:t>亳州上善环保科技工程有限公司环卫马甲采购项目</w:t>
      </w:r>
      <w:r>
        <w:rPr>
          <w:rFonts w:hint="eastAsia" w:ascii="Times New Roman" w:hAnsi="Times New Roman" w:cs="Times New Roman"/>
          <w:szCs w:val="21"/>
          <w:u w:val="single"/>
          <w:lang w:val="en-US" w:eastAsia="zh-CN"/>
        </w:rPr>
        <w:t>）</w:t>
      </w:r>
      <w:r>
        <w:rPr>
          <w:rFonts w:hint="default" w:ascii="Times New Roman" w:hAnsi="Times New Roman" w:cs="Times New Roman"/>
          <w:szCs w:val="21"/>
          <w:u w:val="single"/>
          <w:lang w:val="en-US" w:eastAsia="zh-CN"/>
        </w:rPr>
        <w:t>（项目编号：BZSSCG-202</w:t>
      </w:r>
      <w:r>
        <w:rPr>
          <w:rFonts w:hint="eastAsia" w:ascii="Times New Roman" w:hAnsi="Times New Roman" w:cs="Times New Roman"/>
          <w:szCs w:val="21"/>
          <w:u w:val="single"/>
          <w:lang w:val="en-US" w:eastAsia="zh-CN"/>
        </w:rPr>
        <w:t>4</w:t>
      </w:r>
      <w:r>
        <w:rPr>
          <w:rFonts w:hint="default" w:ascii="Times New Roman" w:hAnsi="Times New Roman" w:cs="Times New Roman"/>
          <w:szCs w:val="21"/>
          <w:u w:val="single"/>
          <w:lang w:val="en-US" w:eastAsia="zh-CN"/>
        </w:rPr>
        <w:t>-1200</w:t>
      </w:r>
      <w:r>
        <w:rPr>
          <w:rFonts w:hint="eastAsia" w:ascii="Times New Roman" w:hAnsi="Times New Roman" w:cs="Times New Roman"/>
          <w:szCs w:val="21"/>
          <w:u w:val="single"/>
          <w:lang w:val="en-US" w:eastAsia="zh-CN"/>
        </w:rPr>
        <w:t>2</w:t>
      </w:r>
      <w:r>
        <w:rPr>
          <w:rFonts w:hint="default" w:ascii="Times New Roman" w:hAnsi="Times New Roman" w:cs="Times New Roman"/>
          <w:szCs w:val="21"/>
          <w:u w:val="single"/>
          <w:lang w:val="en-US" w:eastAsia="zh-CN"/>
        </w:rPr>
        <w:t>）</w:t>
      </w:r>
      <w:permEnd w:id="2"/>
      <w:r>
        <w:rPr>
          <w:rFonts w:hint="eastAsia" w:ascii="Times New Roman" w:hAnsi="Times New Roman" w:cs="Times New Roman"/>
          <w:szCs w:val="21"/>
          <w:lang w:val="en-US" w:eastAsia="zh-CN"/>
        </w:rPr>
        <w:t>公告</w:t>
      </w:r>
      <w:r>
        <w:rPr>
          <w:rFonts w:hint="default" w:ascii="Times New Roman" w:hAnsi="Times New Roman" w:cs="Times New Roman"/>
          <w:szCs w:val="21"/>
          <w:lang w:val="en-US" w:eastAsia="zh-CN"/>
        </w:rPr>
        <w:t>的全部内容，愿意</w:t>
      </w:r>
      <w:r>
        <w:rPr>
          <w:rFonts w:hint="eastAsia" w:ascii="Times New Roman" w:hAnsi="Times New Roman" w:cs="Times New Roman"/>
          <w:szCs w:val="21"/>
          <w:lang w:val="en-US" w:eastAsia="zh-CN"/>
        </w:rPr>
        <w:t>以</w:t>
      </w:r>
      <w:permStart w:id="3" w:edGrp="everyone"/>
      <w:r>
        <w:rPr>
          <w:rFonts w:hint="eastAsia" w:ascii="Times New Roman" w:hAnsi="Times New Roman" w:cs="Times New Roman"/>
          <w:szCs w:val="21"/>
          <w:lang w:val="en-US" w:eastAsia="zh-CN"/>
        </w:rPr>
        <w:t xml:space="preserve">人民币，总控制价 </w:t>
      </w:r>
      <w:r>
        <w:rPr>
          <w:rFonts w:hint="eastAsia" w:ascii="Times New Roman" w:hAnsi="Times New Roman" w:cs="Times New Roman"/>
          <w:szCs w:val="21"/>
          <w:u w:val="single"/>
          <w:lang w:val="en-US" w:eastAsia="zh-CN"/>
        </w:rPr>
        <w:t xml:space="preserve">      </w:t>
      </w:r>
      <w:r>
        <w:rPr>
          <w:rFonts w:hint="eastAsia" w:ascii="Times New Roman" w:hAnsi="Times New Roman" w:cs="Times New Roman"/>
          <w:szCs w:val="21"/>
          <w:lang w:val="en-US" w:eastAsia="zh-CN"/>
        </w:rPr>
        <w:t>元，</w:t>
      </w:r>
      <w:r>
        <w:rPr>
          <w:rFonts w:hint="eastAsia" w:ascii="Times New Roman" w:hAnsi="Times New Roman" w:cs="Times New Roman"/>
          <w:szCs w:val="21"/>
          <w:u w:val="none"/>
          <w:lang w:val="en-US" w:eastAsia="zh-CN"/>
        </w:rPr>
        <w:t>（以上报价含税）</w:t>
      </w:r>
      <w:r>
        <w:rPr>
          <w:rFonts w:hint="eastAsia" w:ascii="Times New Roman" w:hAnsi="Times New Roman" w:cs="Times New Roman"/>
          <w:szCs w:val="21"/>
          <w:lang w:val="en-US" w:eastAsia="zh-CN"/>
        </w:rPr>
        <w:t>，服务期限：自合同签订之日起一年，到期后合同自动终止；质量标准：符合采购方要求，满足行业现行相关规范合格标准。</w:t>
      </w:r>
      <w:permEnd w:id="3"/>
    </w:p>
    <w:p w14:paraId="3C27C560">
      <w:pPr>
        <w:spacing w:line="440" w:lineRule="exact"/>
        <w:ind w:firstLine="422" w:firstLineChars="200"/>
        <w:rPr>
          <w:rFonts w:hint="eastAsia" w:ascii="Times New Roman" w:hAnsi="Times New Roman" w:cs="Times New Roman"/>
          <w:b/>
          <w:bCs/>
          <w:szCs w:val="21"/>
          <w:lang w:val="en-US" w:eastAsia="zh-CN"/>
        </w:rPr>
      </w:pPr>
      <w:r>
        <w:rPr>
          <w:rFonts w:hint="eastAsia" w:ascii="Times New Roman" w:hAnsi="Times New Roman" w:cs="Times New Roman"/>
          <w:b/>
          <w:bCs/>
          <w:szCs w:val="21"/>
          <w:lang w:val="en-US" w:eastAsia="zh-CN"/>
        </w:rPr>
        <w:t>一、我方的响应文件包括以下内容：</w:t>
      </w:r>
    </w:p>
    <w:p w14:paraId="15DA223E">
      <w:pPr>
        <w:spacing w:line="440" w:lineRule="exact"/>
        <w:ind w:firstLine="420" w:firstLineChars="200"/>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（一）报价函；（二）法定代表人（单位负责人）身份证明；（三）授权委托书；（四）、分项报价表；（五）资格审查资料；（六）技术指标偏差表；（七）产品承诺书；（八）其他资料。</w:t>
      </w:r>
      <w:bookmarkStart w:id="6" w:name="_GoBack"/>
      <w:bookmarkEnd w:id="6"/>
    </w:p>
    <w:p w14:paraId="0C2300B0">
      <w:pPr>
        <w:spacing w:line="440" w:lineRule="exact"/>
        <w:ind w:firstLine="422" w:firstLineChars="200"/>
        <w:rPr>
          <w:rFonts w:hint="eastAsia" w:ascii="Times New Roman" w:hAnsi="Times New Roman" w:cs="Times New Roman"/>
          <w:b/>
          <w:bCs/>
          <w:szCs w:val="21"/>
          <w:lang w:val="en-US" w:eastAsia="zh-CN"/>
        </w:rPr>
      </w:pPr>
      <w:r>
        <w:rPr>
          <w:rFonts w:hint="eastAsia" w:ascii="Times New Roman" w:hAnsi="Times New Roman" w:cs="Times New Roman"/>
          <w:b/>
          <w:bCs/>
          <w:szCs w:val="21"/>
          <w:lang w:val="en-US" w:eastAsia="zh-CN"/>
        </w:rPr>
        <w:t>二、如我方成交，我方承诺：</w:t>
      </w:r>
    </w:p>
    <w:p w14:paraId="12E79DA1">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（一）在收到《成交通知书》后，在通知书规定的期限内与你方签订合同；</w:t>
      </w:r>
    </w:p>
    <w:p w14:paraId="1463F222">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（二）在签订合同时不向你方提出附加条件；</w:t>
      </w:r>
    </w:p>
    <w:p w14:paraId="5120761C">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（三）按照询价公告要求提交履约保证金；</w:t>
      </w:r>
    </w:p>
    <w:p w14:paraId="5B7F9B1C">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（四）在合同约定的期限内完成合同规定的全部义务。</w:t>
      </w:r>
    </w:p>
    <w:p w14:paraId="605DA830">
      <w:pPr>
        <w:spacing w:line="440" w:lineRule="exact"/>
        <w:ind w:firstLine="422" w:firstLineChars="200"/>
        <w:rPr>
          <w:rFonts w:hint="eastAsia" w:ascii="Times New Roman" w:hAnsi="Times New Roman" w:cs="Times New Roman"/>
          <w:szCs w:val="21"/>
          <w:lang w:val="en-US" w:eastAsia="zh-CN"/>
        </w:rPr>
      </w:pPr>
      <w:r>
        <w:rPr>
          <w:rFonts w:hint="eastAsia" w:ascii="Times New Roman" w:hAnsi="Times New Roman" w:cs="Times New Roman"/>
          <w:b/>
          <w:bCs/>
          <w:szCs w:val="21"/>
          <w:lang w:val="en-US" w:eastAsia="zh-CN"/>
        </w:rPr>
        <w:t>三、我方在此声明，所递交的响应文件及有关资料内容完整、真实和准确。</w:t>
      </w:r>
    </w:p>
    <w:p w14:paraId="0475469C">
      <w:pPr>
        <w:keepNext w:val="0"/>
        <w:keepLines w:val="0"/>
        <w:pageBreakBefore w:val="0"/>
        <w:widowControl w:val="0"/>
        <w:kinsoku/>
        <w:wordWrap w:val="0"/>
        <w:overflowPunct/>
        <w:topLinePunct w:val="0"/>
        <w:autoSpaceDE/>
        <w:autoSpaceDN/>
        <w:bidi w:val="0"/>
        <w:adjustRightInd/>
        <w:snapToGrid/>
        <w:spacing w:line="420" w:lineRule="exact"/>
        <w:jc w:val="both"/>
        <w:textAlignment w:val="auto"/>
        <w:outlineLvl w:val="9"/>
        <w:rPr>
          <w:rFonts w:hint="eastAsia" w:ascii="Times New Roman" w:hAnsi="Times New Roman" w:eastAsia="仿宋_GB2312" w:cs="Times New Roman"/>
          <w:color w:val="000000"/>
          <w:sz w:val="28"/>
          <w:szCs w:val="28"/>
          <w:lang w:val="en-US" w:eastAsia="zh-CN"/>
        </w:rPr>
      </w:pPr>
    </w:p>
    <w:p w14:paraId="65F417BA">
      <w:pPr>
        <w:keepNext w:val="0"/>
        <w:keepLines w:val="0"/>
        <w:pageBreakBefore w:val="0"/>
        <w:widowControl w:val="0"/>
        <w:kinsoku/>
        <w:wordWrap w:val="0"/>
        <w:overflowPunct/>
        <w:topLinePunct w:val="0"/>
        <w:autoSpaceDE/>
        <w:autoSpaceDN/>
        <w:bidi w:val="0"/>
        <w:adjustRightInd/>
        <w:snapToGrid/>
        <w:spacing w:line="420" w:lineRule="exact"/>
        <w:jc w:val="both"/>
        <w:textAlignment w:val="auto"/>
        <w:outlineLvl w:val="9"/>
        <w:rPr>
          <w:rFonts w:hint="eastAsia" w:ascii="Times New Roman" w:hAnsi="Times New Roman" w:eastAsia="仿宋_GB2312" w:cs="Times New Roman"/>
          <w:color w:val="000000"/>
          <w:sz w:val="28"/>
          <w:szCs w:val="28"/>
          <w:lang w:val="en-US" w:eastAsia="zh-CN"/>
        </w:rPr>
      </w:pPr>
    </w:p>
    <w:p w14:paraId="29C3C267">
      <w:pPr>
        <w:spacing w:line="440" w:lineRule="exact"/>
        <w:ind w:firstLine="3360" w:firstLineChars="16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供 应 商：</w:t>
      </w:r>
      <w:r>
        <w:rPr>
          <w:rFonts w:hint="eastAsia" w:ascii="Times New Roman" w:hAnsi="Times New Roman" w:cs="Times New Roman"/>
          <w:szCs w:val="21"/>
          <w:u w:val="single"/>
          <w:lang w:val="en-US" w:eastAsia="zh-CN"/>
        </w:rPr>
        <w:t xml:space="preserve">                      </w:t>
      </w:r>
      <w:r>
        <w:rPr>
          <w:rFonts w:hint="eastAsia" w:ascii="Times New Roman" w:hAnsi="Times New Roman" w:cs="Times New Roman"/>
          <w:szCs w:val="21"/>
          <w:lang w:val="en-US" w:eastAsia="zh-CN"/>
        </w:rPr>
        <w:t>（盖单位章）</w:t>
      </w:r>
    </w:p>
    <w:p w14:paraId="412DF13A">
      <w:pPr>
        <w:spacing w:line="440" w:lineRule="exact"/>
        <w:ind w:firstLine="3360" w:firstLineChars="16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联 系 人：</w:t>
      </w:r>
      <w:r>
        <w:rPr>
          <w:rFonts w:hint="eastAsia" w:ascii="Times New Roman" w:hAnsi="Times New Roman" w:cs="Times New Roman"/>
          <w:szCs w:val="21"/>
          <w:u w:val="single"/>
          <w:lang w:val="en-US" w:eastAsia="zh-CN"/>
        </w:rPr>
        <w:t xml:space="preserve">                      </w:t>
      </w:r>
      <w:r>
        <w:rPr>
          <w:rFonts w:hint="eastAsia" w:ascii="Times New Roman" w:hAnsi="Times New Roman" w:cs="Times New Roman"/>
          <w:szCs w:val="21"/>
          <w:lang w:val="en-US" w:eastAsia="zh-CN"/>
        </w:rPr>
        <w:t>（需手签字或签章）</w:t>
      </w:r>
    </w:p>
    <w:p w14:paraId="674B2F3A">
      <w:pPr>
        <w:spacing w:line="440" w:lineRule="exact"/>
        <w:ind w:firstLine="3360" w:firstLineChars="1600"/>
        <w:rPr>
          <w:rFonts w:hint="eastAsia" w:ascii="Times New Roman" w:hAnsi="Times New Roman" w:cs="Times New Roman"/>
          <w:szCs w:val="21"/>
          <w:u w:val="single"/>
          <w:lang w:val="en-US" w:eastAsia="zh-CN"/>
        </w:rPr>
      </w:pPr>
      <w:r>
        <w:rPr>
          <w:rFonts w:hint="eastAsia" w:ascii="Times New Roman" w:hAnsi="Times New Roman" w:cs="Times New Roman"/>
          <w:szCs w:val="21"/>
          <w:lang w:val="en-US" w:eastAsia="zh-CN"/>
        </w:rPr>
        <w:t>联系电话：</w:t>
      </w:r>
      <w:r>
        <w:rPr>
          <w:rFonts w:hint="eastAsia" w:ascii="Times New Roman" w:hAnsi="Times New Roman" w:cs="Times New Roman"/>
          <w:szCs w:val="21"/>
          <w:u w:val="single"/>
          <w:lang w:val="en-US" w:eastAsia="zh-CN"/>
        </w:rPr>
        <w:t xml:space="preserve">                      </w:t>
      </w:r>
    </w:p>
    <w:p w14:paraId="46248DA5">
      <w:pPr>
        <w:spacing w:line="440" w:lineRule="exact"/>
        <w:ind w:firstLine="3360" w:firstLineChars="1600"/>
        <w:rPr>
          <w:rFonts w:hint="eastAsia" w:ascii="Times New Roman" w:hAnsi="Times New Roman" w:eastAsia="仿宋_GB2312" w:cs="Times New Roman"/>
          <w:color w:val="000000"/>
          <w:sz w:val="28"/>
          <w:szCs w:val="28"/>
          <w:highlight w:val="none"/>
          <w:lang w:val="en-US" w:eastAsia="zh-CN"/>
        </w:rPr>
      </w:pPr>
      <w:r>
        <w:rPr>
          <w:rFonts w:hint="eastAsia" w:ascii="Times New Roman" w:hAnsi="Times New Roman" w:cs="Times New Roman"/>
          <w:szCs w:val="21"/>
          <w:lang w:val="en-US" w:eastAsia="zh-CN"/>
        </w:rPr>
        <w:t>日    期：</w:t>
      </w:r>
      <w:r>
        <w:rPr>
          <w:rFonts w:hint="eastAsia" w:ascii="Times New Roman" w:hAnsi="Times New Roman" w:cs="Times New Roman"/>
          <w:szCs w:val="21"/>
          <w:u w:val="single"/>
          <w:lang w:val="en-US" w:eastAsia="zh-CN"/>
        </w:rPr>
        <w:t xml:space="preserve">                      </w:t>
      </w:r>
    </w:p>
    <w:p w14:paraId="5F8BCC95">
      <w:pPr>
        <w:rPr>
          <w:rFonts w:hint="eastAsia" w:ascii="黑体" w:hAnsi="黑体" w:eastAsia="黑体" w:cs="黑体"/>
          <w:b w:val="0"/>
          <w:bCs w:val="0"/>
          <w:color w:val="000000"/>
          <w:sz w:val="32"/>
          <w:szCs w:val="32"/>
          <w:lang w:val="en-US" w:eastAsia="zh-CN"/>
        </w:rPr>
      </w:pPr>
      <w:r>
        <w:rPr>
          <w:rFonts w:hint="eastAsia" w:ascii="黑体" w:hAnsi="黑体" w:eastAsia="黑体" w:cs="黑体"/>
          <w:b w:val="0"/>
          <w:bCs w:val="0"/>
          <w:color w:val="000000"/>
          <w:sz w:val="32"/>
          <w:szCs w:val="32"/>
          <w:lang w:val="en-US" w:eastAsia="zh-CN"/>
        </w:rPr>
        <w:br w:type="page"/>
      </w:r>
      <w:bookmarkEnd w:id="0"/>
      <w:bookmarkEnd w:id="1"/>
      <w:bookmarkEnd w:id="2"/>
      <w:bookmarkEnd w:id="3"/>
      <w:bookmarkEnd w:id="4"/>
      <w:bookmarkEnd w:id="5"/>
    </w:p>
    <w:p w14:paraId="33081FDE">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黑体" w:hAnsi="黑体" w:eastAsia="黑体" w:cs="黑体"/>
          <w:b w:val="0"/>
          <w:bCs w:val="0"/>
          <w:color w:val="000000"/>
          <w:sz w:val="32"/>
          <w:szCs w:val="32"/>
          <w:lang w:val="en-US" w:eastAsia="zh-CN"/>
        </w:rPr>
      </w:pPr>
      <w:r>
        <w:rPr>
          <w:rFonts w:hint="eastAsia" w:ascii="黑体" w:hAnsi="黑体" w:eastAsia="黑体" w:cs="黑体"/>
          <w:b w:val="0"/>
          <w:bCs w:val="0"/>
          <w:color w:val="000000"/>
          <w:sz w:val="32"/>
          <w:szCs w:val="32"/>
          <w:lang w:val="en-US" w:eastAsia="zh-CN"/>
        </w:rPr>
        <w:t>二、法定代表人（单位负责人）身份证明</w:t>
      </w:r>
    </w:p>
    <w:p w14:paraId="321B19B3">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default" w:ascii="黑体" w:hAnsi="黑体" w:eastAsia="黑体" w:cs="黑体"/>
          <w:b w:val="0"/>
          <w:bCs w:val="0"/>
          <w:color w:val="000000"/>
          <w:sz w:val="32"/>
          <w:szCs w:val="32"/>
          <w:lang w:val="en-US" w:eastAsia="zh-CN"/>
        </w:rPr>
      </w:pPr>
    </w:p>
    <w:p w14:paraId="61F2E0CA">
      <w:pPr>
        <w:spacing w:line="440" w:lineRule="exact"/>
        <w:rPr>
          <w:rFonts w:hint="default" w:ascii="Times New Roman" w:hAnsi="Times New Roman" w:cs="Times New Roman"/>
          <w:szCs w:val="21"/>
        </w:rPr>
      </w:pPr>
      <w:r>
        <w:rPr>
          <w:rFonts w:hint="eastAsia" w:ascii="Times New Roman" w:hAnsi="Times New Roman" w:cs="Times New Roman"/>
          <w:szCs w:val="21"/>
          <w:lang w:val="en-US" w:eastAsia="zh-CN"/>
        </w:rPr>
        <w:t>供应商</w:t>
      </w:r>
      <w:r>
        <w:rPr>
          <w:rFonts w:hint="default" w:ascii="Times New Roman" w:hAnsi="Times New Roman" w:cs="Times New Roman"/>
          <w:szCs w:val="21"/>
        </w:rPr>
        <w:t>名称：</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w:t>
      </w:r>
    </w:p>
    <w:p w14:paraId="494B7B7E">
      <w:pPr>
        <w:spacing w:line="440" w:lineRule="exact"/>
        <w:rPr>
          <w:rFonts w:hint="default" w:ascii="Times New Roman" w:hAnsi="Times New Roman" w:cs="Times New Roman"/>
          <w:szCs w:val="21"/>
        </w:rPr>
      </w:pPr>
      <w:r>
        <w:rPr>
          <w:rFonts w:hint="default" w:ascii="Times New Roman" w:hAnsi="Times New Roman" w:cs="Times New Roman"/>
          <w:szCs w:val="21"/>
        </w:rPr>
        <w:t>单位性质：</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w:t>
      </w:r>
    </w:p>
    <w:p w14:paraId="6C90FF19">
      <w:pPr>
        <w:spacing w:line="440" w:lineRule="exact"/>
        <w:rPr>
          <w:rFonts w:hint="default" w:ascii="Times New Roman" w:hAnsi="Times New Roman" w:cs="Times New Roman"/>
          <w:szCs w:val="21"/>
        </w:rPr>
      </w:pPr>
      <w:r>
        <w:rPr>
          <w:rFonts w:hint="default" w:ascii="Times New Roman" w:hAnsi="Times New Roman" w:cs="Times New Roman"/>
          <w:szCs w:val="21"/>
        </w:rPr>
        <w:t>地址：</w:t>
      </w:r>
      <w:r>
        <w:rPr>
          <w:rFonts w:hint="default" w:ascii="Times New Roman" w:hAnsi="Times New Roman" w:cs="Times New Roman"/>
          <w:szCs w:val="21"/>
          <w:u w:val="single"/>
        </w:rPr>
        <w:t xml:space="preserve">                                   </w:t>
      </w:r>
    </w:p>
    <w:p w14:paraId="488E76E5">
      <w:pPr>
        <w:spacing w:line="440" w:lineRule="exact"/>
        <w:rPr>
          <w:rFonts w:hint="default" w:ascii="Times New Roman" w:hAnsi="Times New Roman" w:cs="Times New Roman"/>
          <w:szCs w:val="21"/>
        </w:rPr>
      </w:pPr>
      <w:r>
        <w:rPr>
          <w:rFonts w:hint="default" w:ascii="Times New Roman" w:hAnsi="Times New Roman" w:cs="Times New Roman"/>
          <w:szCs w:val="21"/>
        </w:rPr>
        <w:t>成立时间：</w:t>
      </w: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日</w:t>
      </w:r>
    </w:p>
    <w:p w14:paraId="0E3009BB">
      <w:pPr>
        <w:spacing w:line="440" w:lineRule="exact"/>
        <w:rPr>
          <w:rFonts w:hint="default" w:ascii="Times New Roman" w:hAnsi="Times New Roman" w:cs="Times New Roman"/>
          <w:szCs w:val="21"/>
        </w:rPr>
      </w:pPr>
      <w:r>
        <w:rPr>
          <w:rFonts w:hint="default" w:ascii="Times New Roman" w:hAnsi="Times New Roman" w:cs="Times New Roman"/>
          <w:szCs w:val="21"/>
        </w:rPr>
        <w:t>经营期限：</w:t>
      </w:r>
      <w:r>
        <w:rPr>
          <w:rFonts w:hint="default" w:ascii="Times New Roman" w:hAnsi="Times New Roman" w:cs="Times New Roman"/>
          <w:szCs w:val="21"/>
          <w:u w:val="single"/>
        </w:rPr>
        <w:t xml:space="preserve">                               </w:t>
      </w:r>
    </w:p>
    <w:p w14:paraId="6C8346E7">
      <w:pPr>
        <w:spacing w:line="440" w:lineRule="exact"/>
        <w:rPr>
          <w:rFonts w:hint="default" w:ascii="Times New Roman" w:hAnsi="Times New Roman" w:cs="Times New Roman"/>
          <w:szCs w:val="21"/>
        </w:rPr>
      </w:pPr>
      <w:r>
        <w:rPr>
          <w:rFonts w:hint="default" w:ascii="Times New Roman" w:hAnsi="Times New Roman" w:cs="Times New Roman"/>
          <w:szCs w:val="21"/>
        </w:rPr>
        <w:t>姓名：</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性别：</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年龄：</w:t>
      </w:r>
      <w:r>
        <w:rPr>
          <w:rFonts w:hint="default" w:ascii="Times New Roman" w:hAnsi="Times New Roman" w:cs="Times New Roman"/>
          <w:szCs w:val="21"/>
          <w:u w:val="single"/>
        </w:rPr>
        <w:t xml:space="preserve">        </w:t>
      </w:r>
      <w:r>
        <w:rPr>
          <w:rFonts w:hint="default" w:ascii="Times New Roman" w:hAnsi="Times New Roman" w:cs="Times New Roman"/>
          <w:szCs w:val="21"/>
        </w:rPr>
        <w:t>职务：</w:t>
      </w:r>
      <w:r>
        <w:rPr>
          <w:rFonts w:hint="default" w:ascii="Times New Roman" w:hAnsi="Times New Roman" w:cs="Times New Roman"/>
          <w:szCs w:val="21"/>
          <w:u w:val="single"/>
        </w:rPr>
        <w:t xml:space="preserve">        </w:t>
      </w:r>
    </w:p>
    <w:p w14:paraId="26464B63">
      <w:pPr>
        <w:spacing w:line="440" w:lineRule="exact"/>
        <w:rPr>
          <w:rFonts w:hint="default" w:ascii="Times New Roman" w:hAnsi="Times New Roman" w:cs="Times New Roman"/>
          <w:szCs w:val="21"/>
        </w:rPr>
      </w:pPr>
      <w:r>
        <w:rPr>
          <w:rFonts w:hint="default" w:ascii="Times New Roman" w:hAnsi="Times New Roman" w:cs="Times New Roman"/>
          <w:szCs w:val="21"/>
        </w:rPr>
        <w:t>系</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w:t>
      </w:r>
      <w:r>
        <w:rPr>
          <w:rFonts w:hint="eastAsia" w:ascii="Times New Roman" w:hAnsi="Times New Roman" w:cs="Times New Roman"/>
          <w:szCs w:val="21"/>
          <w:lang w:val="en-US" w:eastAsia="zh-CN"/>
        </w:rPr>
        <w:t>供应商</w:t>
      </w:r>
      <w:r>
        <w:rPr>
          <w:rFonts w:hint="default" w:ascii="Times New Roman" w:hAnsi="Times New Roman" w:cs="Times New Roman"/>
          <w:szCs w:val="21"/>
        </w:rPr>
        <w:t>名称）的法定代表人</w:t>
      </w:r>
      <w:r>
        <w:rPr>
          <w:rFonts w:hint="eastAsia" w:ascii="Times New Roman" w:hAnsi="Times New Roman" w:cs="Times New Roman"/>
          <w:szCs w:val="21"/>
          <w:lang w:eastAsia="zh-CN"/>
        </w:rPr>
        <w:t>（</w:t>
      </w:r>
      <w:r>
        <w:rPr>
          <w:rFonts w:hint="eastAsia" w:ascii="Times New Roman" w:hAnsi="Times New Roman" w:cs="Times New Roman"/>
          <w:szCs w:val="21"/>
          <w:lang w:val="en-US" w:eastAsia="zh-CN"/>
        </w:rPr>
        <w:t>单位负责人</w:t>
      </w:r>
      <w:r>
        <w:rPr>
          <w:rFonts w:hint="eastAsia" w:ascii="Times New Roman" w:hAnsi="Times New Roman" w:cs="Times New Roman"/>
          <w:szCs w:val="21"/>
          <w:lang w:eastAsia="zh-CN"/>
        </w:rPr>
        <w:t>）</w:t>
      </w:r>
      <w:r>
        <w:rPr>
          <w:rFonts w:hint="default" w:ascii="Times New Roman" w:hAnsi="Times New Roman" w:cs="Times New Roman"/>
          <w:szCs w:val="21"/>
        </w:rPr>
        <w:t>。</w:t>
      </w:r>
    </w:p>
    <w:p w14:paraId="4C4CF082">
      <w:pPr>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特此证明。</w:t>
      </w:r>
    </w:p>
    <w:p w14:paraId="3B80CB1B">
      <w:pPr>
        <w:spacing w:line="440" w:lineRule="exact"/>
        <w:rPr>
          <w:rFonts w:hint="default" w:ascii="Times New Roman" w:hAnsi="Times New Roman" w:cs="Times New Roman"/>
          <w:szCs w:val="21"/>
        </w:rPr>
      </w:pPr>
    </w:p>
    <w:p w14:paraId="67AB1067">
      <w:pPr>
        <w:spacing w:line="440" w:lineRule="exact"/>
        <w:rPr>
          <w:rFonts w:hint="default" w:ascii="Times New Roman" w:hAnsi="Times New Roman" w:cs="Times New Roman"/>
          <w:szCs w:val="21"/>
        </w:rPr>
      </w:pPr>
      <w:r>
        <w:rPr>
          <w:rFonts w:hint="default" w:ascii="Times New Roman" w:hAnsi="Times New Roman" w:cs="Times New Roman"/>
          <w:szCs w:val="21"/>
        </w:rPr>
        <w:t>附：法定代表人</w:t>
      </w:r>
      <w:r>
        <w:rPr>
          <w:rFonts w:hint="eastAsia" w:ascii="Times New Roman" w:hAnsi="Times New Roman" w:cs="Times New Roman"/>
          <w:szCs w:val="21"/>
          <w:lang w:eastAsia="zh-CN"/>
        </w:rPr>
        <w:t>（</w:t>
      </w:r>
      <w:r>
        <w:rPr>
          <w:rFonts w:hint="eastAsia" w:ascii="Times New Roman" w:hAnsi="Times New Roman" w:cs="Times New Roman"/>
          <w:szCs w:val="21"/>
          <w:lang w:val="en-US" w:eastAsia="zh-CN"/>
        </w:rPr>
        <w:t>单位负责人</w:t>
      </w:r>
      <w:r>
        <w:rPr>
          <w:rFonts w:hint="eastAsia" w:ascii="Times New Roman" w:hAnsi="Times New Roman" w:cs="Times New Roman"/>
          <w:szCs w:val="21"/>
          <w:lang w:eastAsia="zh-CN"/>
        </w:rPr>
        <w:t>）</w:t>
      </w:r>
      <w:r>
        <w:rPr>
          <w:rFonts w:hint="default" w:ascii="Times New Roman" w:hAnsi="Times New Roman" w:cs="Times New Roman"/>
          <w:szCs w:val="21"/>
        </w:rPr>
        <w:t>身份证复印件。</w:t>
      </w:r>
    </w:p>
    <w:p w14:paraId="15A82070">
      <w:pPr>
        <w:spacing w:line="440" w:lineRule="exact"/>
        <w:rPr>
          <w:rFonts w:hint="default" w:ascii="Times New Roman" w:hAnsi="Times New Roman" w:cs="Times New Roman"/>
          <w:szCs w:val="21"/>
        </w:rPr>
      </w:pPr>
    </w:p>
    <w:p w14:paraId="6154C831">
      <w:pPr>
        <w:spacing w:line="440" w:lineRule="exact"/>
        <w:rPr>
          <w:rFonts w:hint="default" w:ascii="Times New Roman" w:hAnsi="Times New Roman" w:cs="Times New Roman"/>
          <w:szCs w:val="21"/>
        </w:rPr>
      </w:pPr>
    </w:p>
    <w:p w14:paraId="643B1EAC">
      <w:pPr>
        <w:spacing w:line="440" w:lineRule="exact"/>
        <w:rPr>
          <w:rFonts w:hint="default" w:ascii="Times New Roman" w:hAnsi="Times New Roman" w:cs="Times New Roman"/>
          <w:szCs w:val="21"/>
        </w:rPr>
      </w:pPr>
    </w:p>
    <w:p w14:paraId="2EC842BA">
      <w:pPr>
        <w:spacing w:line="440" w:lineRule="exact"/>
        <w:rPr>
          <w:rFonts w:hint="default" w:ascii="Times New Roman" w:hAnsi="Times New Roman" w:cs="Times New Roman"/>
          <w:szCs w:val="21"/>
        </w:rPr>
      </w:pPr>
      <w:r>
        <w:rPr>
          <w:rFonts w:hint="default" w:ascii="Times New Roman" w:hAnsi="Times New Roman" w:cs="Times New Roman"/>
          <w:szCs w:val="21"/>
        </w:rPr>
        <w:t xml:space="preserve">                         </w:t>
      </w:r>
      <w:r>
        <w:rPr>
          <w:rFonts w:hint="eastAsia" w:ascii="Times New Roman" w:hAnsi="Times New Roman" w:cs="Times New Roman"/>
          <w:szCs w:val="21"/>
          <w:lang w:val="en-US" w:eastAsia="zh-CN"/>
        </w:rPr>
        <w:t xml:space="preserve">     </w:t>
      </w:r>
      <w:r>
        <w:rPr>
          <w:rFonts w:hint="default" w:ascii="Times New Roman" w:hAnsi="Times New Roman" w:cs="Times New Roman"/>
          <w:szCs w:val="21"/>
        </w:rPr>
        <w:t xml:space="preserve"> </w:t>
      </w:r>
      <w:r>
        <w:rPr>
          <w:rFonts w:hint="eastAsia" w:ascii="Times New Roman" w:hAnsi="Times New Roman" w:cs="Times New Roman"/>
          <w:szCs w:val="21"/>
          <w:lang w:val="en-US" w:eastAsia="zh-CN"/>
        </w:rPr>
        <w:t xml:space="preserve"> 供应商</w:t>
      </w:r>
      <w:r>
        <w:rPr>
          <w:rFonts w:hint="default" w:ascii="Times New Roman" w:hAnsi="Times New Roman" w:cs="Times New Roman"/>
          <w:szCs w:val="21"/>
        </w:rPr>
        <w:t>：</w:t>
      </w:r>
      <w:r>
        <w:rPr>
          <w:rFonts w:hint="default" w:ascii="Times New Roman" w:hAnsi="Times New Roman" w:cs="Times New Roman"/>
          <w:szCs w:val="21"/>
          <w:u w:val="single"/>
        </w:rPr>
        <w:t xml:space="preserve">                 </w:t>
      </w:r>
      <w:r>
        <w:rPr>
          <w:rFonts w:hint="default" w:ascii="Times New Roman" w:hAnsi="Times New Roman" w:cs="Times New Roman"/>
          <w:szCs w:val="21"/>
        </w:rPr>
        <w:t>（盖单位章）</w:t>
      </w:r>
    </w:p>
    <w:p w14:paraId="1DF3BCEF">
      <w:pPr>
        <w:spacing w:line="440" w:lineRule="exact"/>
        <w:rPr>
          <w:rFonts w:hint="default" w:ascii="Times New Roman" w:hAnsi="Times New Roman" w:cs="Times New Roman"/>
          <w:szCs w:val="21"/>
        </w:rPr>
      </w:pPr>
      <w:r>
        <w:rPr>
          <w:rFonts w:hint="default" w:ascii="Times New Roman" w:hAnsi="Times New Roman" w:cs="Times New Roman"/>
          <w:szCs w:val="21"/>
        </w:rPr>
        <w:t xml:space="preserve">                              </w:t>
      </w:r>
      <w:r>
        <w:rPr>
          <w:rFonts w:hint="eastAsia" w:ascii="Times New Roman" w:hAnsi="Times New Roman" w:cs="Times New Roman"/>
          <w:szCs w:val="21"/>
          <w:lang w:val="en-US" w:eastAsia="zh-CN"/>
        </w:rPr>
        <w:t xml:space="preserve">     </w:t>
      </w:r>
      <w:r>
        <w:rPr>
          <w:rFonts w:hint="default" w:ascii="Times New Roman" w:hAnsi="Times New Roman" w:cs="Times New Roman"/>
          <w:szCs w:val="21"/>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日</w:t>
      </w:r>
    </w:p>
    <w:p w14:paraId="01C7920D">
      <w:pPr>
        <w:keepNext w:val="0"/>
        <w:keepLines w:val="0"/>
        <w:pageBreakBefore w:val="0"/>
        <w:widowControl w:val="0"/>
        <w:kinsoku/>
        <w:wordWrap w:val="0"/>
        <w:overflowPunct/>
        <w:topLinePunct w:val="0"/>
        <w:autoSpaceDE/>
        <w:autoSpaceDN/>
        <w:bidi w:val="0"/>
        <w:adjustRightInd/>
        <w:snapToGrid/>
        <w:spacing w:line="480" w:lineRule="exact"/>
        <w:jc w:val="both"/>
        <w:textAlignment w:val="auto"/>
        <w:outlineLvl w:val="9"/>
        <w:rPr>
          <w:rFonts w:hint="eastAsia" w:ascii="Times New Roman" w:hAnsi="Times New Roman" w:eastAsia="仿宋_GB2312" w:cs="Times New Roman"/>
          <w:color w:val="000000"/>
          <w:sz w:val="28"/>
          <w:szCs w:val="28"/>
          <w:highlight w:val="none"/>
          <w:lang w:val="en-US" w:eastAsia="zh-CN"/>
        </w:rPr>
      </w:pPr>
    </w:p>
    <w:p w14:paraId="4D4E5852">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both"/>
        <w:textAlignment w:val="auto"/>
        <w:outlineLvl w:val="9"/>
        <w:rPr>
          <w:rFonts w:hint="eastAsia" w:ascii="Times New Roman" w:hAnsi="Times New Roman" w:eastAsia="仿宋_GB2312" w:cs="Times New Roman"/>
          <w:color w:val="000000"/>
          <w:sz w:val="28"/>
          <w:szCs w:val="28"/>
          <w:highlight w:val="none"/>
          <w:lang w:val="en-US" w:eastAsia="zh-CN"/>
        </w:rPr>
      </w:pPr>
    </w:p>
    <w:p w14:paraId="13CD77E9">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both"/>
        <w:textAlignment w:val="auto"/>
        <w:outlineLvl w:val="9"/>
        <w:rPr>
          <w:rFonts w:hint="eastAsia" w:ascii="Times New Roman" w:hAnsi="Times New Roman" w:eastAsia="仿宋_GB2312" w:cs="Times New Roman"/>
          <w:color w:val="000000"/>
          <w:sz w:val="28"/>
          <w:szCs w:val="28"/>
          <w:highlight w:val="none"/>
          <w:lang w:val="en-US" w:eastAsia="zh-CN"/>
        </w:rPr>
      </w:pPr>
    </w:p>
    <w:p w14:paraId="196427BE">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both"/>
        <w:textAlignment w:val="auto"/>
        <w:outlineLvl w:val="9"/>
        <w:rPr>
          <w:rFonts w:hint="eastAsia" w:ascii="Times New Roman" w:hAnsi="Times New Roman" w:eastAsia="仿宋_GB2312" w:cs="Times New Roman"/>
          <w:color w:val="000000"/>
          <w:sz w:val="28"/>
          <w:szCs w:val="28"/>
          <w:highlight w:val="none"/>
          <w:lang w:val="en-US" w:eastAsia="zh-CN"/>
        </w:rPr>
      </w:pPr>
    </w:p>
    <w:p w14:paraId="614E50D0">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both"/>
        <w:textAlignment w:val="auto"/>
        <w:outlineLvl w:val="9"/>
        <w:rPr>
          <w:rFonts w:hint="eastAsia" w:ascii="Times New Roman" w:hAnsi="Times New Roman" w:eastAsia="仿宋_GB2312" w:cs="Times New Roman"/>
          <w:color w:val="000000"/>
          <w:sz w:val="28"/>
          <w:szCs w:val="28"/>
          <w:highlight w:val="none"/>
          <w:lang w:val="en-US" w:eastAsia="zh-CN"/>
        </w:rPr>
      </w:pPr>
    </w:p>
    <w:p w14:paraId="08A3374A">
      <w:pPr>
        <w:rPr>
          <w:rFonts w:hint="eastAsia" w:ascii="Times New Roman" w:hAnsi="Times New Roman" w:eastAsia="仿宋_GB2312" w:cs="Times New Roman"/>
          <w:color w:val="000000"/>
          <w:sz w:val="28"/>
          <w:szCs w:val="28"/>
          <w:highlight w:val="none"/>
          <w:lang w:val="en-US" w:eastAsia="zh-CN"/>
        </w:rPr>
      </w:pPr>
      <w:r>
        <w:rPr>
          <w:rFonts w:hint="eastAsia" w:ascii="Times New Roman" w:hAnsi="Times New Roman" w:eastAsia="仿宋_GB2312" w:cs="Times New Roman"/>
          <w:color w:val="000000"/>
          <w:sz w:val="28"/>
          <w:szCs w:val="28"/>
          <w:highlight w:val="none"/>
          <w:lang w:val="en-US" w:eastAsia="zh-CN"/>
        </w:rPr>
        <w:br w:type="page"/>
      </w:r>
    </w:p>
    <w:p w14:paraId="249A53A4">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default" w:ascii="黑体" w:hAnsi="黑体" w:eastAsia="黑体" w:cs="黑体"/>
          <w:b w:val="0"/>
          <w:bCs w:val="0"/>
          <w:color w:val="000000"/>
          <w:sz w:val="32"/>
          <w:szCs w:val="32"/>
          <w:lang w:val="en-US" w:eastAsia="zh-CN"/>
        </w:rPr>
      </w:pPr>
      <w:r>
        <w:rPr>
          <w:rFonts w:hint="eastAsia" w:ascii="黑体" w:hAnsi="黑体" w:eastAsia="黑体" w:cs="黑体"/>
          <w:b w:val="0"/>
          <w:bCs w:val="0"/>
          <w:color w:val="000000"/>
          <w:sz w:val="32"/>
          <w:szCs w:val="32"/>
          <w:lang w:val="en-US" w:eastAsia="zh-CN"/>
        </w:rPr>
        <w:t>三、授权委托书</w:t>
      </w:r>
    </w:p>
    <w:p w14:paraId="49145BA4">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default" w:ascii="黑体" w:hAnsi="黑体" w:eastAsia="黑体" w:cs="黑体"/>
          <w:b w:val="0"/>
          <w:bCs w:val="0"/>
          <w:color w:val="000000"/>
          <w:sz w:val="32"/>
          <w:szCs w:val="32"/>
          <w:lang w:val="en-US" w:eastAsia="zh-CN"/>
        </w:rPr>
      </w:pPr>
    </w:p>
    <w:p w14:paraId="5C4AB266">
      <w:pPr>
        <w:topLinePunct/>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本人</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rPr>
        <w:t>（姓名）系</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rPr>
        <w:t>（</w:t>
      </w:r>
      <w:r>
        <w:rPr>
          <w:rFonts w:hint="eastAsia" w:ascii="Times New Roman" w:hAnsi="Times New Roman" w:cs="Times New Roman"/>
          <w:szCs w:val="21"/>
          <w:lang w:val="en-US" w:eastAsia="zh-CN"/>
        </w:rPr>
        <w:t>供应商</w:t>
      </w:r>
      <w:r>
        <w:rPr>
          <w:rFonts w:hint="default" w:ascii="Times New Roman" w:hAnsi="Times New Roman" w:cs="Times New Roman"/>
          <w:szCs w:val="21"/>
        </w:rPr>
        <w:t>名称）的法定代表人</w:t>
      </w:r>
      <w:r>
        <w:rPr>
          <w:rFonts w:hint="eastAsia" w:ascii="Times New Roman" w:hAnsi="Times New Roman" w:cs="Times New Roman"/>
          <w:szCs w:val="21"/>
          <w:lang w:eastAsia="zh-CN"/>
        </w:rPr>
        <w:t>（</w:t>
      </w:r>
      <w:r>
        <w:rPr>
          <w:rFonts w:hint="eastAsia" w:ascii="Times New Roman" w:hAnsi="Times New Roman" w:cs="Times New Roman"/>
          <w:szCs w:val="21"/>
          <w:lang w:val="en-US" w:eastAsia="zh-CN"/>
        </w:rPr>
        <w:t>单位负责人</w:t>
      </w:r>
      <w:r>
        <w:rPr>
          <w:rFonts w:hint="eastAsia" w:ascii="Times New Roman" w:hAnsi="Times New Roman" w:cs="Times New Roman"/>
          <w:szCs w:val="21"/>
          <w:lang w:eastAsia="zh-CN"/>
        </w:rPr>
        <w:t>）</w:t>
      </w:r>
      <w:r>
        <w:rPr>
          <w:rFonts w:hint="default" w:ascii="Times New Roman" w:hAnsi="Times New Roman" w:cs="Times New Roman"/>
          <w:szCs w:val="21"/>
        </w:rPr>
        <w:t>，现委托</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rPr>
        <w:t>（姓名）为我方代理人。代理人根据授权，以我方名义签署、澄清、说明、补正、递交、撤回、修改</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rPr>
        <w:t>（项目名称）</w:t>
      </w:r>
      <w:r>
        <w:rPr>
          <w:rFonts w:hint="eastAsia" w:ascii="Times New Roman" w:hAnsi="Times New Roman" w:cs="Times New Roman"/>
          <w:szCs w:val="21"/>
          <w:lang w:val="en-US" w:eastAsia="zh-CN"/>
        </w:rPr>
        <w:t>响应</w:t>
      </w:r>
      <w:r>
        <w:rPr>
          <w:rFonts w:hint="default" w:ascii="Times New Roman" w:hAnsi="Times New Roman" w:cs="Times New Roman"/>
          <w:szCs w:val="21"/>
        </w:rPr>
        <w:t>文件、签订合同和处理有关事宜，其法律后果由我方承担。</w:t>
      </w:r>
    </w:p>
    <w:p w14:paraId="3E5D2784">
      <w:pPr>
        <w:spacing w:line="440" w:lineRule="exact"/>
        <w:rPr>
          <w:rFonts w:hint="default" w:ascii="Times New Roman" w:hAnsi="Times New Roman" w:cs="Times New Roman"/>
          <w:szCs w:val="21"/>
        </w:rPr>
      </w:pPr>
      <w:r>
        <w:rPr>
          <w:rFonts w:hint="default" w:ascii="Times New Roman" w:hAnsi="Times New Roman" w:cs="Times New Roman"/>
          <w:szCs w:val="21"/>
        </w:rPr>
        <w:t xml:space="preserve">    委托期限：</w:t>
      </w:r>
      <w:r>
        <w:rPr>
          <w:rFonts w:hint="default" w:ascii="Times New Roman" w:hAnsi="Times New Roman" w:cs="Times New Roman"/>
          <w:szCs w:val="21"/>
          <w:u w:val="single"/>
        </w:rPr>
        <w:t xml:space="preserve">             </w:t>
      </w:r>
      <w:r>
        <w:rPr>
          <w:rFonts w:hint="default" w:ascii="Times New Roman" w:hAnsi="Times New Roman" w:cs="Times New Roman"/>
          <w:szCs w:val="21"/>
        </w:rPr>
        <w:t>。</w:t>
      </w:r>
    </w:p>
    <w:p w14:paraId="6CF513E8">
      <w:pPr>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代理人无转委托权。</w:t>
      </w:r>
    </w:p>
    <w:p w14:paraId="7762C83A">
      <w:pPr>
        <w:spacing w:line="440" w:lineRule="exact"/>
        <w:ind w:firstLine="420" w:firstLineChars="200"/>
        <w:rPr>
          <w:rFonts w:hint="default" w:ascii="Times New Roman" w:hAnsi="Times New Roman" w:cs="Times New Roman"/>
          <w:szCs w:val="21"/>
        </w:rPr>
      </w:pPr>
    </w:p>
    <w:p w14:paraId="4E0CABD7">
      <w:pPr>
        <w:spacing w:line="440" w:lineRule="exact"/>
        <w:ind w:firstLine="420" w:firstLineChars="200"/>
        <w:rPr>
          <w:rFonts w:hint="eastAsia" w:ascii="Times New Roman" w:hAnsi="Times New Roman" w:cs="Times New Roman"/>
          <w:szCs w:val="21"/>
          <w:lang w:val="en-US" w:eastAsia="zh-CN"/>
        </w:rPr>
      </w:pPr>
      <w:r>
        <w:rPr>
          <w:rFonts w:hint="default" w:ascii="Times New Roman" w:hAnsi="Times New Roman" w:cs="Times New Roman"/>
          <w:szCs w:val="21"/>
        </w:rPr>
        <w:t>附：法定代表人</w:t>
      </w:r>
      <w:r>
        <w:rPr>
          <w:rFonts w:hint="eastAsia" w:ascii="Times New Roman" w:hAnsi="Times New Roman" w:cs="Times New Roman"/>
          <w:szCs w:val="21"/>
          <w:lang w:eastAsia="zh-CN"/>
        </w:rPr>
        <w:t>（</w:t>
      </w:r>
      <w:r>
        <w:rPr>
          <w:rFonts w:hint="eastAsia" w:ascii="Times New Roman" w:hAnsi="Times New Roman" w:cs="Times New Roman"/>
          <w:szCs w:val="21"/>
          <w:lang w:val="en-US" w:eastAsia="zh-CN"/>
        </w:rPr>
        <w:t>单位负责人</w:t>
      </w:r>
      <w:r>
        <w:rPr>
          <w:rFonts w:hint="eastAsia" w:ascii="Times New Roman" w:hAnsi="Times New Roman" w:cs="Times New Roman"/>
          <w:szCs w:val="21"/>
          <w:lang w:eastAsia="zh-CN"/>
        </w:rPr>
        <w:t>）</w:t>
      </w:r>
      <w:r>
        <w:rPr>
          <w:rFonts w:hint="default" w:ascii="Times New Roman" w:hAnsi="Times New Roman" w:cs="Times New Roman"/>
          <w:szCs w:val="21"/>
        </w:rPr>
        <w:t>身份</w:t>
      </w:r>
      <w:r>
        <w:rPr>
          <w:rFonts w:hint="eastAsia" w:ascii="Times New Roman" w:hAnsi="Times New Roman" w:cs="Times New Roman"/>
          <w:szCs w:val="21"/>
          <w:lang w:val="en-US" w:eastAsia="zh-CN"/>
        </w:rPr>
        <w:t>证复印件及委托代理人身份证复印件</w:t>
      </w:r>
    </w:p>
    <w:p w14:paraId="166C7F94">
      <w:pPr>
        <w:spacing w:line="440" w:lineRule="exact"/>
        <w:ind w:firstLine="420" w:firstLineChars="200"/>
        <w:rPr>
          <w:rFonts w:hint="eastAsia" w:ascii="Times New Roman" w:hAnsi="Times New Roman" w:cs="Times New Roman"/>
          <w:szCs w:val="21"/>
          <w:lang w:val="en-US" w:eastAsia="zh-CN"/>
        </w:rPr>
      </w:pPr>
    </w:p>
    <w:p w14:paraId="48D406A5">
      <w:pPr>
        <w:spacing w:line="440" w:lineRule="exact"/>
        <w:rPr>
          <w:rFonts w:hint="default" w:ascii="Times New Roman" w:hAnsi="Times New Roman" w:cs="Times New Roman"/>
          <w:szCs w:val="21"/>
        </w:rPr>
      </w:pPr>
    </w:p>
    <w:p w14:paraId="3C20841C">
      <w:pPr>
        <w:spacing w:line="440" w:lineRule="exact"/>
        <w:rPr>
          <w:rFonts w:hint="default" w:ascii="Times New Roman" w:hAnsi="Times New Roman" w:cs="Times New Roman"/>
          <w:szCs w:val="21"/>
        </w:rPr>
      </w:pPr>
    </w:p>
    <w:p w14:paraId="0C3DA8E4">
      <w:pPr>
        <w:spacing w:line="440" w:lineRule="exact"/>
        <w:ind w:firstLine="1260" w:firstLineChars="600"/>
        <w:rPr>
          <w:rFonts w:hint="default" w:ascii="Times New Roman" w:hAnsi="Times New Roman" w:cs="Times New Roman"/>
          <w:szCs w:val="21"/>
        </w:rPr>
      </w:pPr>
      <w:r>
        <w:rPr>
          <w:rFonts w:hint="eastAsia" w:ascii="Times New Roman" w:hAnsi="Times New Roman" w:cs="Times New Roman"/>
          <w:szCs w:val="21"/>
          <w:lang w:val="en-US" w:eastAsia="zh-CN"/>
        </w:rPr>
        <w:t>供应商</w:t>
      </w:r>
      <w:r>
        <w:rPr>
          <w:rFonts w:hint="default" w:ascii="Times New Roman" w:hAnsi="Times New Roman" w:cs="Times New Roman"/>
          <w:szCs w:val="21"/>
        </w:rPr>
        <w:t>：</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（盖单位章）</w:t>
      </w:r>
    </w:p>
    <w:p w14:paraId="1F162170">
      <w:pPr>
        <w:spacing w:line="440" w:lineRule="exact"/>
        <w:rPr>
          <w:rFonts w:hint="default" w:ascii="Times New Roman" w:hAnsi="Times New Roman" w:cs="Times New Roman"/>
          <w:szCs w:val="21"/>
        </w:rPr>
      </w:pPr>
    </w:p>
    <w:p w14:paraId="3B3195C4">
      <w:pPr>
        <w:spacing w:line="440" w:lineRule="exact"/>
        <w:ind w:firstLine="1260" w:firstLineChars="600"/>
        <w:rPr>
          <w:rFonts w:hint="default" w:ascii="Times New Roman" w:hAnsi="Times New Roman" w:cs="Times New Roman"/>
          <w:szCs w:val="21"/>
        </w:rPr>
      </w:pPr>
      <w:r>
        <w:rPr>
          <w:rFonts w:hint="default" w:ascii="Times New Roman" w:hAnsi="Times New Roman" w:cs="Times New Roman"/>
          <w:szCs w:val="21"/>
        </w:rPr>
        <w:t>法定代表人：</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（需手签字或签章）</w:t>
      </w:r>
    </w:p>
    <w:p w14:paraId="5B77AB28">
      <w:pPr>
        <w:spacing w:line="440" w:lineRule="exact"/>
        <w:rPr>
          <w:rFonts w:hint="eastAsia" w:ascii="Times New Roman" w:hAnsi="Times New Roman" w:cs="Times New Roman" w:eastAsiaTheme="minorEastAsia"/>
          <w:szCs w:val="21"/>
          <w:lang w:val="en-US" w:eastAsia="zh-CN"/>
        </w:rPr>
      </w:pPr>
    </w:p>
    <w:p w14:paraId="61F36CE1">
      <w:pPr>
        <w:spacing w:line="440" w:lineRule="exact"/>
        <w:ind w:firstLine="1260" w:firstLineChars="600"/>
        <w:rPr>
          <w:rFonts w:hint="default" w:ascii="Times New Roman" w:hAnsi="Times New Roman" w:cs="Times New Roman"/>
          <w:szCs w:val="21"/>
        </w:rPr>
      </w:pPr>
      <w:r>
        <w:rPr>
          <w:rFonts w:hint="default" w:ascii="Times New Roman" w:hAnsi="Times New Roman" w:cs="Times New Roman"/>
          <w:szCs w:val="21"/>
        </w:rPr>
        <w:t>身份证号码：</w:t>
      </w:r>
      <w:r>
        <w:rPr>
          <w:rFonts w:hint="default" w:ascii="Times New Roman" w:hAnsi="Times New Roman" w:cs="Times New Roman"/>
          <w:szCs w:val="21"/>
          <w:u w:val="single"/>
        </w:rPr>
        <w:t xml:space="preserve">                                     </w:t>
      </w:r>
    </w:p>
    <w:p w14:paraId="05B4BA4E">
      <w:pPr>
        <w:spacing w:line="440" w:lineRule="exact"/>
        <w:rPr>
          <w:rFonts w:hint="default" w:ascii="Times New Roman" w:hAnsi="Times New Roman" w:cs="Times New Roman"/>
          <w:szCs w:val="21"/>
        </w:rPr>
      </w:pPr>
    </w:p>
    <w:p w14:paraId="79C7DBFD">
      <w:pPr>
        <w:spacing w:line="440" w:lineRule="exact"/>
        <w:ind w:firstLine="1260" w:firstLineChars="600"/>
        <w:rPr>
          <w:rFonts w:hint="default" w:ascii="Times New Roman" w:hAnsi="Times New Roman" w:cs="Times New Roman"/>
          <w:szCs w:val="21"/>
        </w:rPr>
      </w:pPr>
      <w:r>
        <w:rPr>
          <w:rFonts w:hint="default" w:ascii="Times New Roman" w:hAnsi="Times New Roman" w:cs="Times New Roman"/>
          <w:szCs w:val="21"/>
        </w:rPr>
        <w:t>委托代理人：</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（签字） </w:t>
      </w:r>
    </w:p>
    <w:p w14:paraId="0D866881">
      <w:pPr>
        <w:spacing w:line="440" w:lineRule="exact"/>
        <w:rPr>
          <w:rFonts w:hint="default" w:ascii="Times New Roman" w:hAnsi="Times New Roman" w:cs="Times New Roman"/>
          <w:szCs w:val="21"/>
        </w:rPr>
      </w:pPr>
    </w:p>
    <w:p w14:paraId="5B9465C8">
      <w:pPr>
        <w:spacing w:line="440" w:lineRule="exact"/>
        <w:ind w:firstLine="1260" w:firstLineChars="600"/>
        <w:rPr>
          <w:rFonts w:hint="default" w:ascii="Times New Roman" w:hAnsi="Times New Roman" w:cs="Times New Roman"/>
          <w:szCs w:val="21"/>
          <w:u w:val="single"/>
        </w:rPr>
      </w:pPr>
      <w:r>
        <w:rPr>
          <w:rFonts w:hint="default" w:ascii="Times New Roman" w:hAnsi="Times New Roman" w:cs="Times New Roman"/>
          <w:szCs w:val="21"/>
        </w:rPr>
        <w:t>身份证号码：</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14:paraId="219ECF9E">
      <w:pPr>
        <w:spacing w:line="440" w:lineRule="exact"/>
        <w:rPr>
          <w:rFonts w:hint="default" w:ascii="Times New Roman" w:hAnsi="Times New Roman" w:cs="Times New Roman"/>
          <w:szCs w:val="21"/>
        </w:rPr>
      </w:pPr>
    </w:p>
    <w:p w14:paraId="66275F37">
      <w:pPr>
        <w:spacing w:line="440" w:lineRule="exact"/>
        <w:ind w:firstLine="2835" w:firstLineChars="1350"/>
        <w:rPr>
          <w:rFonts w:hint="default" w:ascii="Times New Roman" w:hAnsi="Times New Roman" w:eastAsia="黑体" w:cs="Times New Roman"/>
          <w:szCs w:val="21"/>
        </w:rPr>
      </w:pP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日</w:t>
      </w:r>
    </w:p>
    <w:p w14:paraId="746273B0">
      <w:pPr>
        <w:rPr>
          <w:rFonts w:hint="eastAsia" w:ascii="Times New Roman" w:hAnsi="Times New Roman" w:eastAsia="仿宋_GB2312" w:cs="Times New Roman"/>
          <w:color w:val="000000"/>
          <w:sz w:val="28"/>
          <w:szCs w:val="28"/>
          <w:highlight w:val="none"/>
          <w:lang w:val="en-US" w:eastAsia="zh-CN"/>
        </w:rPr>
      </w:pPr>
    </w:p>
    <w:p w14:paraId="3C496D18">
      <w:pPr>
        <w:rPr>
          <w:rFonts w:hint="default" w:ascii="Times New Roman" w:hAnsi="Times New Roman" w:cs="Times New Roman" w:eastAsiaTheme="minorEastAsia"/>
          <w:color w:val="000000"/>
          <w:kern w:val="0"/>
          <w:sz w:val="24"/>
          <w:szCs w:val="24"/>
          <w:highlight w:val="none"/>
        </w:rPr>
      </w:pPr>
      <w:r>
        <w:rPr>
          <w:rFonts w:hint="eastAsia" w:ascii="Times New Roman" w:hAnsi="Times New Roman" w:eastAsia="仿宋_GB2312" w:cs="Times New Roman"/>
          <w:color w:val="000000"/>
          <w:sz w:val="28"/>
          <w:szCs w:val="28"/>
          <w:highlight w:val="none"/>
          <w:lang w:val="en-US" w:eastAsia="zh-CN"/>
        </w:rPr>
        <w:br w:type="page"/>
      </w:r>
    </w:p>
    <w:p w14:paraId="6660926E">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黑体" w:hAnsi="黑体" w:eastAsia="黑体" w:cs="黑体"/>
          <w:b w:val="0"/>
          <w:bCs w:val="0"/>
          <w:color w:val="000000"/>
          <w:sz w:val="32"/>
          <w:szCs w:val="32"/>
          <w:lang w:val="en-US" w:eastAsia="zh-CN"/>
        </w:rPr>
      </w:pPr>
      <w:r>
        <w:rPr>
          <w:rFonts w:hint="eastAsia" w:ascii="黑体" w:hAnsi="黑体" w:eastAsia="黑体" w:cs="黑体"/>
          <w:b w:val="0"/>
          <w:bCs w:val="0"/>
          <w:color w:val="000000"/>
          <w:sz w:val="32"/>
          <w:szCs w:val="32"/>
          <w:lang w:val="en-US" w:eastAsia="zh-CN"/>
        </w:rPr>
        <w:t>四</w:t>
      </w:r>
      <w:r>
        <w:rPr>
          <w:rFonts w:hint="default" w:ascii="黑体" w:hAnsi="黑体" w:eastAsia="黑体" w:cs="黑体"/>
          <w:b w:val="0"/>
          <w:bCs w:val="0"/>
          <w:color w:val="000000"/>
          <w:sz w:val="32"/>
          <w:szCs w:val="32"/>
          <w:lang w:val="en-US" w:eastAsia="zh-CN"/>
        </w:rPr>
        <w:t>、</w:t>
      </w:r>
      <w:r>
        <w:rPr>
          <w:rFonts w:hint="eastAsia" w:ascii="黑体" w:hAnsi="黑体" w:eastAsia="黑体" w:cs="黑体"/>
          <w:b w:val="0"/>
          <w:bCs w:val="0"/>
          <w:color w:val="000000"/>
          <w:sz w:val="32"/>
          <w:szCs w:val="32"/>
          <w:lang w:val="en-US" w:eastAsia="zh-CN"/>
        </w:rPr>
        <w:t>分项报价表</w:t>
      </w:r>
    </w:p>
    <w:p w14:paraId="6941AB93">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黑体" w:hAnsi="黑体" w:eastAsia="黑体" w:cs="黑体"/>
          <w:b w:val="0"/>
          <w:bCs w:val="0"/>
          <w:color w:val="000000"/>
          <w:sz w:val="32"/>
          <w:szCs w:val="32"/>
          <w:lang w:val="en-US" w:eastAsia="zh-CN"/>
        </w:rPr>
      </w:pPr>
    </w:p>
    <w:p w14:paraId="7F225E6D">
      <w:pPr>
        <w:ind w:firstLine="420" w:firstLineChars="200"/>
        <w:rPr>
          <w:rFonts w:hint="eastAsia" w:ascii="Times New Roman" w:hAnsi="Times New Roman" w:cs="Times New Roman"/>
          <w:lang w:val="en-US" w:eastAsia="zh-CN"/>
        </w:rPr>
      </w:pPr>
      <w:r>
        <w:rPr>
          <w:rFonts w:hint="eastAsia" w:ascii="Times New Roman" w:hAnsi="Times New Roman" w:cs="Times New Roman"/>
          <w:lang w:val="en-US" w:eastAsia="zh-CN"/>
        </w:rPr>
        <w:t>1.分项报价表说明</w:t>
      </w:r>
    </w:p>
    <w:p w14:paraId="1507E4C1">
      <w:pPr>
        <w:ind w:firstLine="420" w:firstLineChars="200"/>
        <w:rPr>
          <w:rFonts w:hint="eastAsia" w:ascii="Times New Roman" w:hAnsi="Times New Roman" w:cs="Times New Roman"/>
          <w:lang w:val="en-US" w:eastAsia="zh-CN"/>
        </w:rPr>
      </w:pPr>
    </w:p>
    <w:p w14:paraId="27B32CA5">
      <w:pPr>
        <w:ind w:firstLine="420" w:firstLineChars="200"/>
        <w:rPr>
          <w:rFonts w:hint="eastAsia" w:ascii="Times New Roman" w:hAnsi="Times New Roman" w:cs="Times New Roman"/>
          <w:lang w:val="en-US" w:eastAsia="zh-CN"/>
        </w:rPr>
      </w:pPr>
      <w:r>
        <w:rPr>
          <w:rFonts w:hint="eastAsia" w:ascii="Times New Roman" w:hAnsi="Times New Roman" w:cs="Times New Roman"/>
          <w:lang w:val="en-US" w:eastAsia="zh-CN"/>
        </w:rPr>
        <w:t>2.分项报价表</w:t>
      </w:r>
    </w:p>
    <w:tbl>
      <w:tblPr>
        <w:tblStyle w:val="16"/>
        <w:tblW w:w="9150" w:type="dxa"/>
        <w:tblInd w:w="-332"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50"/>
        <w:gridCol w:w="2275"/>
        <w:gridCol w:w="1500"/>
        <w:gridCol w:w="1581"/>
        <w:gridCol w:w="1179"/>
        <w:gridCol w:w="1965"/>
      </w:tblGrid>
      <w:tr w14:paraId="7099C1C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87" w:hRule="atLeast"/>
        </w:trPr>
        <w:tc>
          <w:tcPr>
            <w:tcW w:w="650" w:type="dxa"/>
            <w:vAlign w:val="center"/>
          </w:tcPr>
          <w:p w14:paraId="1296F50D">
            <w:pPr>
              <w:keepNext w:val="0"/>
              <w:keepLines w:val="0"/>
              <w:pageBreakBefore w:val="0"/>
              <w:widowControl w:val="0"/>
              <w:kinsoku/>
              <w:wordWrap/>
              <w:overflowPunct/>
              <w:topLinePunct w:val="0"/>
              <w:autoSpaceDE/>
              <w:autoSpaceDN/>
              <w:bidi w:val="0"/>
              <w:adjustRightInd/>
              <w:snapToGrid/>
              <w:spacing w:line="360" w:lineRule="exact"/>
              <w:jc w:val="both"/>
              <w:textAlignment w:val="auto"/>
              <w:rPr>
                <w:rFonts w:hint="eastAsia" w:ascii="黑体" w:hAnsi="黑体" w:eastAsia="黑体" w:cs="黑体"/>
                <w:b w:val="0"/>
                <w:bCs w:val="0"/>
                <w:color w:val="auto"/>
                <w:sz w:val="24"/>
                <w:szCs w:val="24"/>
                <w:vertAlign w:val="baseline"/>
                <w:lang w:val="en-US" w:eastAsia="zh-CN"/>
              </w:rPr>
            </w:pPr>
            <w:r>
              <w:rPr>
                <w:rFonts w:hint="eastAsia" w:ascii="仿宋" w:hAnsi="仿宋" w:eastAsia="仿宋" w:cs="仿宋"/>
                <w:color w:val="auto"/>
                <w:sz w:val="32"/>
                <w:szCs w:val="32"/>
                <w:lang w:val="en-US" w:eastAsia="zh-CN"/>
              </w:rPr>
              <w:t>序号</w:t>
            </w:r>
          </w:p>
        </w:tc>
        <w:tc>
          <w:tcPr>
            <w:tcW w:w="2275" w:type="dxa"/>
            <w:vAlign w:val="center"/>
          </w:tcPr>
          <w:p w14:paraId="7DB271F9">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黑体" w:hAnsi="黑体" w:eastAsia="黑体" w:cs="黑体"/>
                <w:b w:val="0"/>
                <w:bCs w:val="0"/>
                <w:color w:val="auto"/>
                <w:sz w:val="24"/>
                <w:szCs w:val="24"/>
                <w:vertAlign w:val="baseline"/>
                <w:lang w:val="en-US" w:eastAsia="zh-CN"/>
              </w:rPr>
            </w:pPr>
            <w:r>
              <w:rPr>
                <w:rFonts w:hint="eastAsia" w:ascii="仿宋" w:hAnsi="仿宋" w:eastAsia="仿宋" w:cs="仿宋"/>
                <w:color w:val="auto"/>
                <w:sz w:val="32"/>
                <w:szCs w:val="32"/>
                <w:lang w:val="en-US" w:eastAsia="zh-CN"/>
              </w:rPr>
              <w:t>货物名称</w:t>
            </w:r>
          </w:p>
        </w:tc>
        <w:tc>
          <w:tcPr>
            <w:tcW w:w="1500" w:type="dxa"/>
            <w:vAlign w:val="center"/>
          </w:tcPr>
          <w:p w14:paraId="253E04E7">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黑体" w:hAnsi="黑体" w:eastAsia="黑体" w:cs="黑体"/>
                <w:b w:val="0"/>
                <w:bCs w:val="0"/>
                <w:color w:val="auto"/>
                <w:sz w:val="24"/>
                <w:szCs w:val="24"/>
                <w:vertAlign w:val="baseline"/>
                <w:lang w:val="en-US" w:eastAsia="zh-CN"/>
              </w:rPr>
            </w:pPr>
            <w:r>
              <w:rPr>
                <w:rFonts w:hint="eastAsia" w:ascii="仿宋" w:hAnsi="仿宋" w:eastAsia="仿宋" w:cs="仿宋"/>
                <w:color w:val="auto"/>
                <w:sz w:val="32"/>
                <w:szCs w:val="32"/>
                <w:lang w:val="en-US" w:eastAsia="zh-CN"/>
              </w:rPr>
              <w:t>预估数量（套）</w:t>
            </w:r>
          </w:p>
        </w:tc>
        <w:tc>
          <w:tcPr>
            <w:tcW w:w="1581" w:type="dxa"/>
            <w:vAlign w:val="center"/>
          </w:tcPr>
          <w:p w14:paraId="0ACFC3D5">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黑体" w:hAnsi="黑体" w:eastAsia="黑体" w:cs="黑体"/>
                <w:b w:val="0"/>
                <w:bCs w:val="0"/>
                <w:color w:val="auto"/>
                <w:sz w:val="24"/>
                <w:szCs w:val="24"/>
                <w:vertAlign w:val="baseline"/>
                <w:lang w:val="en-US" w:eastAsia="zh-CN"/>
              </w:rPr>
            </w:pPr>
            <w:r>
              <w:rPr>
                <w:rFonts w:hint="eastAsia" w:ascii="仿宋" w:hAnsi="仿宋" w:eastAsia="仿宋" w:cs="仿宋"/>
                <w:color w:val="auto"/>
                <w:sz w:val="32"/>
                <w:szCs w:val="32"/>
                <w:lang w:val="en-US" w:eastAsia="zh-CN"/>
              </w:rPr>
              <w:t>码数</w:t>
            </w:r>
          </w:p>
        </w:tc>
        <w:tc>
          <w:tcPr>
            <w:tcW w:w="1179" w:type="dxa"/>
            <w:vAlign w:val="center"/>
          </w:tcPr>
          <w:p w14:paraId="0FD8F8B2">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黑体" w:hAnsi="黑体" w:eastAsia="黑体" w:cs="黑体"/>
                <w:b w:val="0"/>
                <w:bCs w:val="0"/>
                <w:color w:val="auto"/>
                <w:sz w:val="24"/>
                <w:szCs w:val="24"/>
                <w:vertAlign w:val="baseline"/>
                <w:lang w:val="en-US" w:eastAsia="zh-CN"/>
              </w:rPr>
            </w:pPr>
            <w:r>
              <w:rPr>
                <w:rFonts w:hint="eastAsia" w:ascii="仿宋" w:hAnsi="仿宋" w:eastAsia="仿宋" w:cs="仿宋"/>
                <w:color w:val="auto"/>
                <w:sz w:val="32"/>
                <w:szCs w:val="32"/>
                <w:lang w:val="en-US" w:eastAsia="zh-CN"/>
              </w:rPr>
              <w:t>税率</w:t>
            </w:r>
          </w:p>
        </w:tc>
        <w:tc>
          <w:tcPr>
            <w:tcW w:w="1965" w:type="dxa"/>
            <w:vAlign w:val="center"/>
          </w:tcPr>
          <w:p w14:paraId="16E29F97">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黑体" w:hAnsi="黑体" w:eastAsia="黑体" w:cs="黑体"/>
                <w:b w:val="0"/>
                <w:bCs w:val="0"/>
                <w:color w:val="auto"/>
                <w:sz w:val="24"/>
                <w:szCs w:val="24"/>
                <w:vertAlign w:val="baseline"/>
                <w:lang w:val="en-US" w:eastAsia="zh-CN"/>
              </w:rPr>
            </w:pPr>
            <w:r>
              <w:rPr>
                <w:rFonts w:hint="eastAsia" w:ascii="仿宋" w:hAnsi="仿宋" w:eastAsia="仿宋" w:cs="仿宋"/>
                <w:color w:val="auto"/>
                <w:sz w:val="32"/>
                <w:szCs w:val="32"/>
                <w:lang w:val="en-US" w:eastAsia="zh-CN"/>
              </w:rPr>
              <w:t>响应报价（元）</w:t>
            </w:r>
          </w:p>
        </w:tc>
      </w:tr>
      <w:tr w14:paraId="1953382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80" w:hRule="atLeast"/>
        </w:trPr>
        <w:tc>
          <w:tcPr>
            <w:tcW w:w="650" w:type="dxa"/>
            <w:vAlign w:val="center"/>
          </w:tcPr>
          <w:p w14:paraId="7075E09E">
            <w:pPr>
              <w:keepNext w:val="0"/>
              <w:keepLines w:val="0"/>
              <w:pageBreakBefore w:val="0"/>
              <w:widowControl w:val="0"/>
              <w:kinsoku/>
              <w:wordWrap/>
              <w:overflowPunct/>
              <w:topLinePunct w:val="0"/>
              <w:autoSpaceDE/>
              <w:autoSpaceDN/>
              <w:bidi w:val="0"/>
              <w:adjustRightInd/>
              <w:snapToGrid/>
              <w:spacing w:line="360" w:lineRule="exact"/>
              <w:jc w:val="center"/>
              <w:textAlignment w:val="auto"/>
              <w:outlineLvl w:val="9"/>
              <w:rPr>
                <w:rFonts w:hint="eastAsia" w:ascii="仿宋" w:hAnsi="仿宋" w:eastAsia="仿宋" w:cs="仿宋"/>
                <w:color w:val="auto"/>
                <w:sz w:val="28"/>
                <w:szCs w:val="28"/>
                <w:vertAlign w:val="baseline"/>
                <w:lang w:val="en-US" w:eastAsia="zh-CN"/>
              </w:rPr>
            </w:pPr>
            <w:r>
              <w:rPr>
                <w:rFonts w:hint="eastAsia" w:ascii="仿宋" w:hAnsi="仿宋" w:eastAsia="仿宋" w:cs="仿宋"/>
                <w:color w:val="auto"/>
                <w:sz w:val="32"/>
                <w:szCs w:val="32"/>
                <w:lang w:val="en-US" w:eastAsia="zh-CN"/>
              </w:rPr>
              <w:t>1</w:t>
            </w:r>
          </w:p>
        </w:tc>
        <w:tc>
          <w:tcPr>
            <w:tcW w:w="2275" w:type="dxa"/>
            <w:vAlign w:val="center"/>
          </w:tcPr>
          <w:p w14:paraId="23781839">
            <w:pPr>
              <w:keepNext w:val="0"/>
              <w:keepLines w:val="0"/>
              <w:pageBreakBefore w:val="0"/>
              <w:widowControl w:val="0"/>
              <w:kinsoku/>
              <w:wordWrap/>
              <w:overflowPunct/>
              <w:topLinePunct w:val="0"/>
              <w:autoSpaceDE/>
              <w:autoSpaceDN/>
              <w:bidi w:val="0"/>
              <w:adjustRightInd/>
              <w:snapToGrid/>
              <w:spacing w:line="360" w:lineRule="exact"/>
              <w:jc w:val="center"/>
              <w:textAlignment w:val="auto"/>
              <w:outlineLvl w:val="9"/>
              <w:rPr>
                <w:rFonts w:hint="default" w:ascii="仿宋" w:hAnsi="仿宋" w:eastAsia="仿宋" w:cs="仿宋"/>
                <w:color w:val="auto"/>
                <w:sz w:val="28"/>
                <w:szCs w:val="28"/>
                <w:vertAlign w:val="baseline"/>
                <w:lang w:val="en-US" w:eastAsia="zh-CN"/>
              </w:rPr>
            </w:pPr>
            <w:r>
              <w:rPr>
                <w:rFonts w:hint="eastAsia" w:ascii="仿宋" w:hAnsi="仿宋" w:eastAsia="仿宋" w:cs="仿宋"/>
                <w:color w:val="auto"/>
                <w:sz w:val="32"/>
                <w:szCs w:val="32"/>
                <w:lang w:val="en-US" w:eastAsia="zh-CN"/>
              </w:rPr>
              <w:t>环卫人员马甲</w:t>
            </w:r>
          </w:p>
        </w:tc>
        <w:tc>
          <w:tcPr>
            <w:tcW w:w="1500" w:type="dxa"/>
            <w:vAlign w:val="center"/>
          </w:tcPr>
          <w:p w14:paraId="40605316">
            <w:pPr>
              <w:keepNext w:val="0"/>
              <w:keepLines w:val="0"/>
              <w:pageBreakBefore w:val="0"/>
              <w:widowControl w:val="0"/>
              <w:kinsoku/>
              <w:wordWrap/>
              <w:overflowPunct/>
              <w:topLinePunct w:val="0"/>
              <w:autoSpaceDE/>
              <w:autoSpaceDN/>
              <w:bidi w:val="0"/>
              <w:adjustRightInd/>
              <w:snapToGrid/>
              <w:spacing w:line="360" w:lineRule="exact"/>
              <w:jc w:val="center"/>
              <w:textAlignment w:val="auto"/>
              <w:outlineLvl w:val="9"/>
              <w:rPr>
                <w:rFonts w:hint="default" w:ascii="仿宋" w:hAnsi="仿宋" w:eastAsia="仿宋" w:cs="仿宋"/>
                <w:color w:val="auto"/>
                <w:sz w:val="40"/>
                <w:szCs w:val="40"/>
                <w:vertAlign w:val="baseline"/>
                <w:lang w:val="en-US" w:eastAsia="zh-CN"/>
              </w:rPr>
            </w:pPr>
            <w:r>
              <w:rPr>
                <w:rFonts w:hint="eastAsia" w:ascii="仿宋" w:hAnsi="仿宋" w:eastAsia="仿宋" w:cs="仿宋"/>
                <w:color w:val="000000" w:themeColor="text1"/>
                <w:sz w:val="32"/>
                <w:szCs w:val="32"/>
                <w:lang w:val="en-US" w:eastAsia="zh-CN"/>
                <w14:textFill>
                  <w14:solidFill>
                    <w14:schemeClr w14:val="tx1"/>
                  </w14:solidFill>
                </w14:textFill>
              </w:rPr>
              <w:t>4000</w:t>
            </w:r>
          </w:p>
        </w:tc>
        <w:tc>
          <w:tcPr>
            <w:tcW w:w="1581" w:type="dxa"/>
            <w:vAlign w:val="center"/>
          </w:tcPr>
          <w:p w14:paraId="6961A405">
            <w:pPr>
              <w:keepNext w:val="0"/>
              <w:keepLines w:val="0"/>
              <w:pageBreakBefore w:val="0"/>
              <w:widowControl w:val="0"/>
              <w:kinsoku/>
              <w:wordWrap/>
              <w:overflowPunct/>
              <w:topLinePunct w:val="0"/>
              <w:autoSpaceDE/>
              <w:autoSpaceDN/>
              <w:bidi w:val="0"/>
              <w:adjustRightInd/>
              <w:snapToGrid/>
              <w:spacing w:line="360" w:lineRule="exact"/>
              <w:jc w:val="center"/>
              <w:textAlignment w:val="auto"/>
              <w:outlineLvl w:val="9"/>
              <w:rPr>
                <w:rFonts w:hint="eastAsia" w:ascii="仿宋" w:hAnsi="仿宋" w:eastAsia="仿宋" w:cs="仿宋"/>
                <w:color w:val="auto"/>
                <w:sz w:val="40"/>
                <w:szCs w:val="40"/>
                <w:vertAlign w:val="baseline"/>
                <w:lang w:val="en-US" w:eastAsia="zh-CN"/>
              </w:rPr>
            </w:pPr>
            <w:r>
              <w:rPr>
                <w:rFonts w:hint="eastAsia" w:ascii="仿宋" w:hAnsi="仿宋" w:eastAsia="仿宋" w:cs="仿宋"/>
                <w:color w:val="000000" w:themeColor="text1"/>
                <w:sz w:val="32"/>
                <w:szCs w:val="32"/>
                <w:lang w:val="en-US" w:eastAsia="zh-CN"/>
                <w14:textFill>
                  <w14:solidFill>
                    <w14:schemeClr w14:val="tx1"/>
                  </w14:solidFill>
                </w14:textFill>
              </w:rPr>
              <w:t>特大码</w:t>
            </w:r>
          </w:p>
        </w:tc>
        <w:tc>
          <w:tcPr>
            <w:tcW w:w="1179" w:type="dxa"/>
            <w:vAlign w:val="center"/>
          </w:tcPr>
          <w:p w14:paraId="317FD07C">
            <w:pPr>
              <w:keepNext w:val="0"/>
              <w:keepLines w:val="0"/>
              <w:pageBreakBefore w:val="0"/>
              <w:widowControl w:val="0"/>
              <w:kinsoku/>
              <w:wordWrap/>
              <w:overflowPunct/>
              <w:topLinePunct w:val="0"/>
              <w:autoSpaceDE/>
              <w:autoSpaceDN/>
              <w:bidi w:val="0"/>
              <w:adjustRightInd/>
              <w:snapToGrid/>
              <w:spacing w:line="360" w:lineRule="exact"/>
              <w:jc w:val="center"/>
              <w:textAlignment w:val="auto"/>
              <w:outlineLvl w:val="9"/>
              <w:rPr>
                <w:rFonts w:hint="default" w:ascii="仿宋" w:hAnsi="仿宋" w:eastAsia="仿宋" w:cs="仿宋"/>
                <w:color w:val="000000" w:themeColor="text1"/>
                <w:sz w:val="32"/>
                <w:szCs w:val="32"/>
                <w:lang w:val="en-US" w:eastAsia="zh-CN"/>
                <w14:textFill>
                  <w14:solidFill>
                    <w14:schemeClr w14:val="tx1"/>
                  </w14:solidFill>
                </w14:textFill>
              </w:rPr>
            </w:pPr>
          </w:p>
        </w:tc>
        <w:tc>
          <w:tcPr>
            <w:tcW w:w="1965" w:type="dxa"/>
            <w:vAlign w:val="center"/>
          </w:tcPr>
          <w:p w14:paraId="038D609F">
            <w:pPr>
              <w:keepNext w:val="0"/>
              <w:keepLines w:val="0"/>
              <w:pageBreakBefore w:val="0"/>
              <w:widowControl w:val="0"/>
              <w:kinsoku/>
              <w:wordWrap/>
              <w:overflowPunct/>
              <w:topLinePunct w:val="0"/>
              <w:autoSpaceDE/>
              <w:autoSpaceDN/>
              <w:bidi w:val="0"/>
              <w:adjustRightInd/>
              <w:snapToGrid/>
              <w:spacing w:line="360" w:lineRule="exact"/>
              <w:jc w:val="center"/>
              <w:textAlignment w:val="auto"/>
              <w:outlineLvl w:val="9"/>
              <w:rPr>
                <w:rFonts w:hint="eastAsia" w:ascii="仿宋" w:hAnsi="仿宋" w:eastAsia="仿宋" w:cs="仿宋"/>
                <w:color w:val="000000" w:themeColor="text1"/>
                <w:sz w:val="32"/>
                <w:szCs w:val="32"/>
                <w:lang w:val="en-US" w:eastAsia="zh-CN"/>
                <w14:textFill>
                  <w14:solidFill>
                    <w14:schemeClr w14:val="tx1"/>
                  </w14:solidFill>
                </w14:textFill>
              </w:rPr>
            </w:pPr>
          </w:p>
        </w:tc>
      </w:tr>
      <w:tr w14:paraId="0F28DE0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54" w:hRule="atLeast"/>
        </w:trPr>
        <w:tc>
          <w:tcPr>
            <w:tcW w:w="650" w:type="dxa"/>
            <w:vAlign w:val="center"/>
          </w:tcPr>
          <w:p w14:paraId="7DFC5938">
            <w:pPr>
              <w:keepNext w:val="0"/>
              <w:keepLines w:val="0"/>
              <w:pageBreakBefore w:val="0"/>
              <w:widowControl w:val="0"/>
              <w:kinsoku/>
              <w:wordWrap/>
              <w:overflowPunct/>
              <w:topLinePunct w:val="0"/>
              <w:autoSpaceDE/>
              <w:autoSpaceDN/>
              <w:bidi w:val="0"/>
              <w:adjustRightInd/>
              <w:snapToGrid/>
              <w:spacing w:line="360" w:lineRule="exact"/>
              <w:jc w:val="center"/>
              <w:textAlignment w:val="auto"/>
              <w:outlineLvl w:val="9"/>
              <w:rPr>
                <w:rFonts w:hint="default" w:ascii="仿宋" w:hAnsi="仿宋" w:eastAsia="仿宋" w:cs="仿宋"/>
                <w:color w:val="auto"/>
                <w:sz w:val="28"/>
                <w:szCs w:val="28"/>
                <w:vertAlign w:val="baseline"/>
                <w:lang w:val="en-US" w:eastAsia="zh-CN"/>
              </w:rPr>
            </w:pPr>
            <w:r>
              <w:rPr>
                <w:rFonts w:hint="eastAsia" w:ascii="仿宋" w:hAnsi="仿宋" w:eastAsia="仿宋" w:cs="仿宋"/>
                <w:color w:val="auto"/>
                <w:sz w:val="32"/>
                <w:szCs w:val="32"/>
                <w:lang w:val="en-US" w:eastAsia="zh-CN"/>
              </w:rPr>
              <w:t>2</w:t>
            </w:r>
          </w:p>
        </w:tc>
        <w:tc>
          <w:tcPr>
            <w:tcW w:w="2275" w:type="dxa"/>
            <w:vAlign w:val="center"/>
          </w:tcPr>
          <w:p w14:paraId="02B13D59">
            <w:pPr>
              <w:keepNext w:val="0"/>
              <w:keepLines w:val="0"/>
              <w:pageBreakBefore w:val="0"/>
              <w:widowControl w:val="0"/>
              <w:kinsoku/>
              <w:wordWrap/>
              <w:overflowPunct/>
              <w:topLinePunct w:val="0"/>
              <w:autoSpaceDE/>
              <w:autoSpaceDN/>
              <w:bidi w:val="0"/>
              <w:adjustRightInd/>
              <w:snapToGrid/>
              <w:spacing w:line="360" w:lineRule="exact"/>
              <w:jc w:val="center"/>
              <w:textAlignment w:val="auto"/>
              <w:outlineLvl w:val="9"/>
              <w:rPr>
                <w:rFonts w:hint="eastAsia" w:ascii="仿宋" w:hAnsi="仿宋" w:eastAsia="仿宋" w:cs="仿宋"/>
                <w:color w:val="auto"/>
                <w:kern w:val="2"/>
                <w:sz w:val="28"/>
                <w:szCs w:val="28"/>
                <w:vertAlign w:val="baseline"/>
                <w:lang w:val="en-US" w:eastAsia="zh-CN" w:bidi="ar-SA"/>
              </w:rPr>
            </w:pPr>
            <w:r>
              <w:rPr>
                <w:rFonts w:hint="eastAsia" w:ascii="仿宋" w:hAnsi="仿宋" w:eastAsia="仿宋" w:cs="仿宋"/>
                <w:color w:val="auto"/>
                <w:sz w:val="32"/>
                <w:szCs w:val="32"/>
                <w:lang w:val="en-US" w:eastAsia="zh-CN"/>
              </w:rPr>
              <w:t>环卫人员夏季镂空马甲</w:t>
            </w:r>
          </w:p>
        </w:tc>
        <w:tc>
          <w:tcPr>
            <w:tcW w:w="1500" w:type="dxa"/>
            <w:vAlign w:val="center"/>
          </w:tcPr>
          <w:p w14:paraId="657EC869">
            <w:pPr>
              <w:keepNext w:val="0"/>
              <w:keepLines w:val="0"/>
              <w:pageBreakBefore w:val="0"/>
              <w:widowControl w:val="0"/>
              <w:kinsoku/>
              <w:wordWrap/>
              <w:overflowPunct/>
              <w:topLinePunct w:val="0"/>
              <w:autoSpaceDE/>
              <w:autoSpaceDN/>
              <w:bidi w:val="0"/>
              <w:adjustRightInd/>
              <w:snapToGrid/>
              <w:spacing w:line="360" w:lineRule="exact"/>
              <w:jc w:val="center"/>
              <w:textAlignment w:val="auto"/>
              <w:outlineLvl w:val="9"/>
              <w:rPr>
                <w:rFonts w:hint="default" w:ascii="仿宋" w:hAnsi="仿宋" w:eastAsia="仿宋" w:cs="仿宋"/>
                <w:color w:val="auto"/>
                <w:kern w:val="2"/>
                <w:sz w:val="40"/>
                <w:szCs w:val="40"/>
                <w:vertAlign w:val="baseline"/>
                <w:lang w:val="en-US" w:eastAsia="zh-CN" w:bidi="ar-SA"/>
              </w:rPr>
            </w:pPr>
            <w:r>
              <w:rPr>
                <w:rFonts w:hint="eastAsia" w:ascii="仿宋" w:hAnsi="仿宋" w:eastAsia="仿宋" w:cs="仿宋"/>
                <w:color w:val="000000" w:themeColor="text1"/>
                <w:sz w:val="32"/>
                <w:szCs w:val="32"/>
                <w:lang w:val="en-US" w:eastAsia="zh-CN"/>
                <w14:textFill>
                  <w14:solidFill>
                    <w14:schemeClr w14:val="tx1"/>
                  </w14:solidFill>
                </w14:textFill>
              </w:rPr>
              <w:t>2000</w:t>
            </w:r>
          </w:p>
        </w:tc>
        <w:tc>
          <w:tcPr>
            <w:tcW w:w="1581" w:type="dxa"/>
            <w:vAlign w:val="center"/>
          </w:tcPr>
          <w:p w14:paraId="65181D07">
            <w:pPr>
              <w:keepNext w:val="0"/>
              <w:keepLines w:val="0"/>
              <w:pageBreakBefore w:val="0"/>
              <w:widowControl w:val="0"/>
              <w:kinsoku/>
              <w:wordWrap/>
              <w:overflowPunct/>
              <w:topLinePunct w:val="0"/>
              <w:autoSpaceDE/>
              <w:autoSpaceDN/>
              <w:bidi w:val="0"/>
              <w:adjustRightInd/>
              <w:snapToGrid/>
              <w:spacing w:line="360" w:lineRule="exact"/>
              <w:jc w:val="center"/>
              <w:textAlignment w:val="auto"/>
              <w:outlineLvl w:val="9"/>
              <w:rPr>
                <w:rFonts w:hint="eastAsia" w:ascii="仿宋" w:hAnsi="仿宋" w:eastAsia="仿宋" w:cs="仿宋"/>
                <w:color w:val="auto"/>
                <w:sz w:val="40"/>
                <w:szCs w:val="40"/>
                <w:vertAlign w:val="baseline"/>
                <w:lang w:val="en-US" w:eastAsia="zh-CN"/>
              </w:rPr>
            </w:pPr>
            <w:r>
              <w:rPr>
                <w:rFonts w:hint="eastAsia" w:ascii="仿宋" w:hAnsi="仿宋" w:eastAsia="仿宋" w:cs="仿宋"/>
                <w:color w:val="000000" w:themeColor="text1"/>
                <w:sz w:val="32"/>
                <w:szCs w:val="32"/>
                <w:lang w:val="en-US" w:eastAsia="zh-CN"/>
                <w14:textFill>
                  <w14:solidFill>
                    <w14:schemeClr w14:val="tx1"/>
                  </w14:solidFill>
                </w14:textFill>
              </w:rPr>
              <w:t>特大码</w:t>
            </w:r>
          </w:p>
        </w:tc>
        <w:tc>
          <w:tcPr>
            <w:tcW w:w="1179" w:type="dxa"/>
            <w:vAlign w:val="center"/>
          </w:tcPr>
          <w:p w14:paraId="44936E0A">
            <w:pPr>
              <w:keepNext w:val="0"/>
              <w:keepLines w:val="0"/>
              <w:pageBreakBefore w:val="0"/>
              <w:widowControl w:val="0"/>
              <w:kinsoku/>
              <w:wordWrap/>
              <w:overflowPunct/>
              <w:topLinePunct w:val="0"/>
              <w:autoSpaceDE/>
              <w:autoSpaceDN/>
              <w:bidi w:val="0"/>
              <w:adjustRightInd/>
              <w:snapToGrid/>
              <w:spacing w:line="360" w:lineRule="exact"/>
              <w:jc w:val="center"/>
              <w:textAlignment w:val="auto"/>
              <w:outlineLvl w:val="9"/>
              <w:rPr>
                <w:rFonts w:hint="default" w:ascii="仿宋" w:hAnsi="仿宋" w:eastAsia="仿宋" w:cs="仿宋"/>
                <w:color w:val="000000" w:themeColor="text1"/>
                <w:sz w:val="32"/>
                <w:szCs w:val="32"/>
                <w:lang w:val="en-US" w:eastAsia="zh-CN"/>
                <w14:textFill>
                  <w14:solidFill>
                    <w14:schemeClr w14:val="tx1"/>
                  </w14:solidFill>
                </w14:textFill>
              </w:rPr>
            </w:pPr>
          </w:p>
        </w:tc>
        <w:tc>
          <w:tcPr>
            <w:tcW w:w="1965" w:type="dxa"/>
            <w:vAlign w:val="center"/>
          </w:tcPr>
          <w:p w14:paraId="2877416E">
            <w:pPr>
              <w:keepNext w:val="0"/>
              <w:keepLines w:val="0"/>
              <w:pageBreakBefore w:val="0"/>
              <w:widowControl w:val="0"/>
              <w:kinsoku/>
              <w:wordWrap/>
              <w:overflowPunct/>
              <w:topLinePunct w:val="0"/>
              <w:autoSpaceDE/>
              <w:autoSpaceDN/>
              <w:bidi w:val="0"/>
              <w:adjustRightInd/>
              <w:snapToGrid/>
              <w:spacing w:line="360" w:lineRule="exact"/>
              <w:jc w:val="center"/>
              <w:textAlignment w:val="auto"/>
              <w:outlineLvl w:val="9"/>
              <w:rPr>
                <w:rFonts w:hint="eastAsia" w:ascii="仿宋" w:hAnsi="仿宋" w:eastAsia="仿宋" w:cs="仿宋"/>
                <w:color w:val="000000" w:themeColor="text1"/>
                <w:sz w:val="32"/>
                <w:szCs w:val="32"/>
                <w:lang w:val="en-US" w:eastAsia="zh-CN"/>
                <w14:textFill>
                  <w14:solidFill>
                    <w14:schemeClr w14:val="tx1"/>
                  </w14:solidFill>
                </w14:textFill>
              </w:rPr>
            </w:pPr>
          </w:p>
        </w:tc>
      </w:tr>
      <w:tr w14:paraId="27CBF12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54" w:hRule="atLeast"/>
        </w:trPr>
        <w:tc>
          <w:tcPr>
            <w:tcW w:w="650" w:type="dxa"/>
            <w:vAlign w:val="center"/>
          </w:tcPr>
          <w:p w14:paraId="44F0DF4A">
            <w:pPr>
              <w:keepNext w:val="0"/>
              <w:keepLines w:val="0"/>
              <w:pageBreakBefore w:val="0"/>
              <w:widowControl w:val="0"/>
              <w:kinsoku/>
              <w:wordWrap/>
              <w:overflowPunct/>
              <w:topLinePunct w:val="0"/>
              <w:autoSpaceDE/>
              <w:autoSpaceDN/>
              <w:bidi w:val="0"/>
              <w:adjustRightInd/>
              <w:snapToGrid/>
              <w:spacing w:line="360" w:lineRule="exact"/>
              <w:jc w:val="center"/>
              <w:textAlignment w:val="auto"/>
              <w:outlineLvl w:val="9"/>
              <w:rPr>
                <w:rFonts w:hint="default"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3</w:t>
            </w:r>
          </w:p>
        </w:tc>
        <w:tc>
          <w:tcPr>
            <w:tcW w:w="2275" w:type="dxa"/>
            <w:vAlign w:val="center"/>
          </w:tcPr>
          <w:p w14:paraId="0B737EEA">
            <w:pPr>
              <w:keepNext w:val="0"/>
              <w:keepLines w:val="0"/>
              <w:pageBreakBefore w:val="0"/>
              <w:widowControl w:val="0"/>
              <w:kinsoku/>
              <w:wordWrap/>
              <w:overflowPunct/>
              <w:topLinePunct w:val="0"/>
              <w:autoSpaceDE/>
              <w:autoSpaceDN/>
              <w:bidi w:val="0"/>
              <w:adjustRightInd/>
              <w:snapToGrid/>
              <w:spacing w:line="360" w:lineRule="exact"/>
              <w:jc w:val="center"/>
              <w:textAlignment w:val="auto"/>
              <w:outlineLvl w:val="9"/>
              <w:rPr>
                <w:rFonts w:hint="eastAsia" w:ascii="仿宋" w:hAnsi="仿宋" w:eastAsia="仿宋" w:cs="仿宋"/>
                <w:color w:val="auto"/>
                <w:kern w:val="2"/>
                <w:sz w:val="28"/>
                <w:szCs w:val="28"/>
                <w:vertAlign w:val="baseline"/>
                <w:lang w:val="en-US" w:eastAsia="zh-CN" w:bidi="ar-SA"/>
              </w:rPr>
            </w:pPr>
            <w:r>
              <w:rPr>
                <w:rFonts w:hint="eastAsia" w:ascii="仿宋" w:hAnsi="仿宋" w:eastAsia="仿宋" w:cs="仿宋"/>
                <w:color w:val="auto"/>
                <w:sz w:val="32"/>
                <w:szCs w:val="32"/>
                <w:lang w:val="en-US" w:eastAsia="zh-CN"/>
              </w:rPr>
              <w:t>环卫队长及驾驶员马甲</w:t>
            </w:r>
          </w:p>
        </w:tc>
        <w:tc>
          <w:tcPr>
            <w:tcW w:w="1500" w:type="dxa"/>
            <w:vAlign w:val="center"/>
          </w:tcPr>
          <w:p w14:paraId="743B136D">
            <w:pPr>
              <w:keepNext w:val="0"/>
              <w:keepLines w:val="0"/>
              <w:pageBreakBefore w:val="0"/>
              <w:widowControl w:val="0"/>
              <w:kinsoku/>
              <w:wordWrap/>
              <w:overflowPunct/>
              <w:topLinePunct w:val="0"/>
              <w:autoSpaceDE/>
              <w:autoSpaceDN/>
              <w:bidi w:val="0"/>
              <w:adjustRightInd/>
              <w:snapToGrid/>
              <w:spacing w:line="360" w:lineRule="exact"/>
              <w:jc w:val="center"/>
              <w:textAlignment w:val="auto"/>
              <w:outlineLvl w:val="9"/>
              <w:rPr>
                <w:rFonts w:hint="default" w:ascii="仿宋" w:hAnsi="仿宋" w:eastAsia="仿宋" w:cs="仿宋"/>
                <w:color w:val="auto"/>
                <w:kern w:val="2"/>
                <w:sz w:val="40"/>
                <w:szCs w:val="40"/>
                <w:vertAlign w:val="baseline"/>
                <w:lang w:val="en-US" w:eastAsia="zh-CN" w:bidi="ar-SA"/>
              </w:rPr>
            </w:pPr>
            <w:r>
              <w:rPr>
                <w:rFonts w:hint="eastAsia" w:ascii="仿宋" w:hAnsi="仿宋" w:eastAsia="仿宋" w:cs="仿宋"/>
                <w:color w:val="000000" w:themeColor="text1"/>
                <w:sz w:val="32"/>
                <w:szCs w:val="32"/>
                <w:lang w:val="en-US" w:eastAsia="zh-CN"/>
                <w14:textFill>
                  <w14:solidFill>
                    <w14:schemeClr w14:val="tx1"/>
                  </w14:solidFill>
                </w14:textFill>
              </w:rPr>
              <w:t>500</w:t>
            </w:r>
          </w:p>
        </w:tc>
        <w:tc>
          <w:tcPr>
            <w:tcW w:w="1581" w:type="dxa"/>
            <w:vAlign w:val="center"/>
          </w:tcPr>
          <w:p w14:paraId="0603EAA1">
            <w:pPr>
              <w:keepNext w:val="0"/>
              <w:keepLines w:val="0"/>
              <w:pageBreakBefore w:val="0"/>
              <w:widowControl w:val="0"/>
              <w:kinsoku/>
              <w:wordWrap/>
              <w:overflowPunct/>
              <w:topLinePunct w:val="0"/>
              <w:autoSpaceDE/>
              <w:autoSpaceDN/>
              <w:bidi w:val="0"/>
              <w:adjustRightInd/>
              <w:snapToGrid/>
              <w:spacing w:line="360" w:lineRule="exact"/>
              <w:jc w:val="center"/>
              <w:textAlignment w:val="auto"/>
              <w:outlineLvl w:val="9"/>
              <w:rPr>
                <w:rFonts w:hint="eastAsia" w:ascii="仿宋" w:hAnsi="仿宋" w:eastAsia="仿宋" w:cs="仿宋"/>
                <w:color w:val="auto"/>
                <w:kern w:val="2"/>
                <w:sz w:val="40"/>
                <w:szCs w:val="40"/>
                <w:vertAlign w:val="baseline"/>
                <w:lang w:val="en-US" w:eastAsia="zh-CN" w:bidi="ar-SA"/>
              </w:rPr>
            </w:pPr>
            <w:r>
              <w:rPr>
                <w:rFonts w:hint="eastAsia" w:ascii="仿宋" w:hAnsi="仿宋" w:eastAsia="仿宋" w:cs="仿宋"/>
                <w:color w:val="000000" w:themeColor="text1"/>
                <w:sz w:val="32"/>
                <w:szCs w:val="32"/>
                <w:lang w:val="en-US" w:eastAsia="zh-CN"/>
                <w14:textFill>
                  <w14:solidFill>
                    <w14:schemeClr w14:val="tx1"/>
                  </w14:solidFill>
                </w14:textFill>
              </w:rPr>
              <w:t>特大码</w:t>
            </w:r>
          </w:p>
        </w:tc>
        <w:tc>
          <w:tcPr>
            <w:tcW w:w="1179" w:type="dxa"/>
            <w:vAlign w:val="center"/>
          </w:tcPr>
          <w:p w14:paraId="78A38364">
            <w:pPr>
              <w:keepNext w:val="0"/>
              <w:keepLines w:val="0"/>
              <w:pageBreakBefore w:val="0"/>
              <w:widowControl w:val="0"/>
              <w:kinsoku/>
              <w:wordWrap/>
              <w:overflowPunct/>
              <w:topLinePunct w:val="0"/>
              <w:autoSpaceDE/>
              <w:autoSpaceDN/>
              <w:bidi w:val="0"/>
              <w:adjustRightInd/>
              <w:snapToGrid/>
              <w:spacing w:line="360" w:lineRule="exact"/>
              <w:jc w:val="center"/>
              <w:textAlignment w:val="auto"/>
              <w:outlineLvl w:val="9"/>
              <w:rPr>
                <w:rFonts w:hint="default" w:ascii="仿宋" w:hAnsi="仿宋" w:eastAsia="仿宋" w:cs="仿宋"/>
                <w:color w:val="000000" w:themeColor="text1"/>
                <w:kern w:val="2"/>
                <w:sz w:val="32"/>
                <w:szCs w:val="32"/>
                <w:lang w:val="en-US" w:eastAsia="zh-CN" w:bidi="ar-SA"/>
                <w14:textFill>
                  <w14:solidFill>
                    <w14:schemeClr w14:val="tx1"/>
                  </w14:solidFill>
                </w14:textFill>
              </w:rPr>
            </w:pPr>
          </w:p>
        </w:tc>
        <w:tc>
          <w:tcPr>
            <w:tcW w:w="1965" w:type="dxa"/>
            <w:vAlign w:val="center"/>
          </w:tcPr>
          <w:p w14:paraId="18E2A788">
            <w:pPr>
              <w:keepNext w:val="0"/>
              <w:keepLines w:val="0"/>
              <w:pageBreakBefore w:val="0"/>
              <w:widowControl w:val="0"/>
              <w:kinsoku/>
              <w:wordWrap/>
              <w:overflowPunct/>
              <w:topLinePunct w:val="0"/>
              <w:autoSpaceDE/>
              <w:autoSpaceDN/>
              <w:bidi w:val="0"/>
              <w:adjustRightInd/>
              <w:snapToGrid/>
              <w:spacing w:line="360" w:lineRule="exact"/>
              <w:jc w:val="center"/>
              <w:textAlignment w:val="auto"/>
              <w:outlineLvl w:val="9"/>
              <w:rPr>
                <w:rFonts w:hint="eastAsia" w:ascii="仿宋" w:hAnsi="仿宋" w:eastAsia="仿宋" w:cs="仿宋"/>
                <w:color w:val="000000" w:themeColor="text1"/>
                <w:sz w:val="32"/>
                <w:szCs w:val="32"/>
                <w:lang w:val="en-US" w:eastAsia="zh-CN"/>
                <w14:textFill>
                  <w14:solidFill>
                    <w14:schemeClr w14:val="tx1"/>
                  </w14:solidFill>
                </w14:textFill>
              </w:rPr>
            </w:pPr>
          </w:p>
        </w:tc>
      </w:tr>
      <w:tr w14:paraId="2D9110E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54" w:hRule="atLeast"/>
        </w:trPr>
        <w:tc>
          <w:tcPr>
            <w:tcW w:w="9150" w:type="dxa"/>
            <w:gridSpan w:val="6"/>
            <w:vAlign w:val="center"/>
          </w:tcPr>
          <w:p w14:paraId="00FCAB28">
            <w:pPr>
              <w:keepNext w:val="0"/>
              <w:keepLines w:val="0"/>
              <w:pageBreakBefore w:val="0"/>
              <w:widowControl w:val="0"/>
              <w:kinsoku/>
              <w:wordWrap/>
              <w:overflowPunct/>
              <w:topLinePunct w:val="0"/>
              <w:autoSpaceDE/>
              <w:autoSpaceDN/>
              <w:bidi w:val="0"/>
              <w:adjustRightInd/>
              <w:snapToGrid/>
              <w:spacing w:line="360" w:lineRule="exact"/>
              <w:jc w:val="center"/>
              <w:textAlignment w:val="auto"/>
              <w:outlineLvl w:val="9"/>
              <w:rPr>
                <w:rFonts w:hint="default" w:ascii="仿宋" w:hAnsi="仿宋" w:eastAsia="仿宋" w:cs="仿宋"/>
                <w:color w:val="000000" w:themeColor="text1"/>
                <w:sz w:val="32"/>
                <w:szCs w:val="32"/>
                <w:u w:val="none"/>
                <w:lang w:val="en-US" w:eastAsia="zh-CN"/>
                <w14:textFill>
                  <w14:solidFill>
                    <w14:schemeClr w14:val="tx1"/>
                  </w14:solidFill>
                </w14:textFill>
              </w:rPr>
            </w:pPr>
            <w:r>
              <w:rPr>
                <w:rFonts w:hint="eastAsia" w:ascii="仿宋" w:hAnsi="仿宋" w:eastAsia="仿宋" w:cs="仿宋"/>
                <w:color w:val="000000" w:themeColor="text1"/>
                <w:sz w:val="32"/>
                <w:szCs w:val="32"/>
                <w:lang w:val="en-US" w:eastAsia="zh-CN"/>
                <w14:textFill>
                  <w14:solidFill>
                    <w14:schemeClr w14:val="tx1"/>
                  </w14:solidFill>
                </w14:textFill>
              </w:rPr>
              <w:t>总控制价：</w:t>
            </w:r>
            <w:r>
              <w:rPr>
                <w:rFonts w:hint="eastAsia" w:ascii="仿宋" w:hAnsi="仿宋" w:eastAsia="仿宋" w:cs="仿宋"/>
                <w:color w:val="000000" w:themeColor="text1"/>
                <w:sz w:val="32"/>
                <w:szCs w:val="32"/>
                <w:u w:val="single"/>
                <w:lang w:val="en-US" w:eastAsia="zh-CN"/>
                <w14:textFill>
                  <w14:solidFill>
                    <w14:schemeClr w14:val="tx1"/>
                  </w14:solidFill>
                </w14:textFill>
              </w:rPr>
              <w:t xml:space="preserve">           </w:t>
            </w:r>
          </w:p>
        </w:tc>
      </w:tr>
      <w:tr w14:paraId="43BA0B1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5" w:hRule="atLeast"/>
        </w:trPr>
        <w:tc>
          <w:tcPr>
            <w:tcW w:w="9150" w:type="dxa"/>
            <w:gridSpan w:val="6"/>
            <w:vAlign w:val="center"/>
          </w:tcPr>
          <w:p w14:paraId="1B2CCFD4">
            <w:pPr>
              <w:keepNext w:val="0"/>
              <w:keepLines w:val="0"/>
              <w:pageBreakBefore w:val="0"/>
              <w:widowControl w:val="0"/>
              <w:numPr>
                <w:ilvl w:val="0"/>
                <w:numId w:val="0"/>
              </w:numPr>
              <w:kinsoku/>
              <w:wordWrap/>
              <w:overflowPunct/>
              <w:topLinePunct w:val="0"/>
              <w:autoSpaceDE/>
              <w:autoSpaceDN/>
              <w:bidi w:val="0"/>
              <w:adjustRightInd/>
              <w:snapToGrid/>
              <w:spacing w:line="340" w:lineRule="exact"/>
              <w:jc w:val="both"/>
              <w:textAlignment w:val="auto"/>
              <w:outlineLvl w:val="9"/>
              <w:rPr>
                <w:rFonts w:hint="eastAsia" w:ascii="仿宋" w:hAnsi="仿宋" w:eastAsia="仿宋" w:cs="仿宋"/>
                <w:b/>
                <w:bCs/>
                <w:color w:val="auto"/>
                <w:sz w:val="24"/>
                <w:szCs w:val="24"/>
                <w:lang w:val="en-US" w:eastAsia="zh-CN"/>
              </w:rPr>
            </w:pPr>
            <w:r>
              <w:rPr>
                <w:rFonts w:hint="eastAsia" w:ascii="仿宋" w:hAnsi="仿宋" w:eastAsia="仿宋" w:cs="仿宋"/>
                <w:b/>
                <w:bCs/>
                <w:color w:val="auto"/>
                <w:sz w:val="24"/>
                <w:szCs w:val="24"/>
                <w:lang w:val="en-US" w:eastAsia="zh-CN"/>
              </w:rPr>
              <w:t>备注：</w:t>
            </w:r>
          </w:p>
          <w:p w14:paraId="31C02478">
            <w:pPr>
              <w:keepNext w:val="0"/>
              <w:keepLines w:val="0"/>
              <w:pageBreakBefore w:val="0"/>
              <w:widowControl w:val="0"/>
              <w:numPr>
                <w:ilvl w:val="0"/>
                <w:numId w:val="0"/>
              </w:numPr>
              <w:kinsoku/>
              <w:wordWrap/>
              <w:overflowPunct/>
              <w:topLinePunct w:val="0"/>
              <w:autoSpaceDE/>
              <w:autoSpaceDN/>
              <w:bidi w:val="0"/>
              <w:adjustRightInd/>
              <w:snapToGrid/>
              <w:spacing w:line="340" w:lineRule="exact"/>
              <w:ind w:firstLine="480" w:firstLineChars="200"/>
              <w:jc w:val="left"/>
              <w:textAlignment w:val="auto"/>
              <w:rPr>
                <w:rFonts w:hint="eastAsia" w:ascii="仿宋" w:hAnsi="仿宋" w:eastAsia="仿宋" w:cs="仿宋"/>
                <w:b w:val="0"/>
                <w:bCs w:val="0"/>
                <w:color w:val="auto"/>
                <w:sz w:val="24"/>
                <w:szCs w:val="24"/>
                <w:lang w:val="en-US" w:eastAsia="zh-CN"/>
              </w:rPr>
            </w:pPr>
            <w:r>
              <w:rPr>
                <w:rFonts w:hint="eastAsia" w:ascii="仿宋" w:hAnsi="仿宋" w:eastAsia="仿宋" w:cs="仿宋"/>
                <w:b w:val="0"/>
                <w:bCs w:val="0"/>
                <w:color w:val="000000" w:themeColor="text1"/>
                <w:sz w:val="24"/>
                <w:szCs w:val="24"/>
                <w:lang w:val="en-US" w:eastAsia="zh-CN"/>
                <w14:textFill>
                  <w14:solidFill>
                    <w14:schemeClr w14:val="tx1"/>
                  </w14:solidFill>
                </w14:textFill>
              </w:rPr>
              <w:t>★1.我单位承诺本次报价包含环卫马甲制造、运输及售后服务等所有费用。</w:t>
            </w:r>
            <w:r>
              <w:rPr>
                <w:rFonts w:hint="eastAsia" w:ascii="仿宋" w:hAnsi="仿宋" w:eastAsia="仿宋" w:cs="仿宋"/>
                <w:b w:val="0"/>
                <w:bCs w:val="0"/>
                <w:color w:val="auto"/>
                <w:sz w:val="24"/>
                <w:szCs w:val="24"/>
                <w:lang w:val="en-US" w:eastAsia="zh-CN"/>
              </w:rPr>
              <w:t>若未按时交付影响采购人使用，我方将承担由此给采购单位造成的全部损失。</w:t>
            </w:r>
          </w:p>
          <w:p w14:paraId="7F99882B">
            <w:pPr>
              <w:keepNext w:val="0"/>
              <w:keepLines w:val="0"/>
              <w:pageBreakBefore w:val="0"/>
              <w:widowControl w:val="0"/>
              <w:kinsoku/>
              <w:wordWrap/>
              <w:overflowPunct/>
              <w:topLinePunct w:val="0"/>
              <w:autoSpaceDE/>
              <w:autoSpaceDN/>
              <w:bidi w:val="0"/>
              <w:adjustRightInd/>
              <w:snapToGrid/>
              <w:spacing w:line="340" w:lineRule="exact"/>
              <w:ind w:firstLine="560"/>
              <w:jc w:val="left"/>
              <w:textAlignment w:val="auto"/>
              <w:rPr>
                <w:rFonts w:hint="eastAsia" w:ascii="仿宋" w:hAnsi="仿宋" w:eastAsia="仿宋" w:cs="仿宋"/>
                <w:b w:val="0"/>
                <w:bCs w:val="0"/>
                <w:color w:val="auto"/>
                <w:sz w:val="24"/>
                <w:szCs w:val="24"/>
                <w:lang w:val="en-US" w:eastAsia="zh-CN"/>
              </w:rPr>
            </w:pPr>
            <w:r>
              <w:rPr>
                <w:rFonts w:hint="eastAsia" w:ascii="仿宋" w:hAnsi="仿宋" w:eastAsia="仿宋" w:cs="仿宋"/>
                <w:b w:val="0"/>
                <w:bCs w:val="0"/>
                <w:color w:val="000000" w:themeColor="text1"/>
                <w:sz w:val="24"/>
                <w:szCs w:val="24"/>
                <w:lang w:val="en-US" w:eastAsia="zh-CN"/>
                <w14:textFill>
                  <w14:solidFill>
                    <w14:schemeClr w14:val="tx1"/>
                  </w14:solidFill>
                </w14:textFill>
              </w:rPr>
              <w:t>★</w:t>
            </w:r>
            <w:r>
              <w:rPr>
                <w:rFonts w:hint="eastAsia" w:ascii="仿宋" w:hAnsi="仿宋" w:eastAsia="仿宋" w:cs="仿宋"/>
                <w:b w:val="0"/>
                <w:bCs w:val="0"/>
                <w:color w:val="auto"/>
                <w:sz w:val="24"/>
                <w:szCs w:val="24"/>
                <w:lang w:val="en-US" w:eastAsia="zh-CN"/>
              </w:rPr>
              <w:t>我单位在此声明，所递交的响应报价函及有关资料内容完整、真实和准确。若因提交虚假资料而给贵单位造成损失的，由我单位承担一切损失。</w:t>
            </w:r>
          </w:p>
          <w:p w14:paraId="3B4F0632">
            <w:pPr>
              <w:keepNext w:val="0"/>
              <w:keepLines w:val="0"/>
              <w:pageBreakBefore w:val="0"/>
              <w:widowControl w:val="0"/>
              <w:kinsoku/>
              <w:wordWrap/>
              <w:overflowPunct/>
              <w:topLinePunct w:val="0"/>
              <w:autoSpaceDE/>
              <w:autoSpaceDN/>
              <w:bidi w:val="0"/>
              <w:adjustRightInd/>
              <w:snapToGrid/>
              <w:spacing w:line="360" w:lineRule="exact"/>
              <w:ind w:firstLine="480" w:firstLineChars="200"/>
              <w:jc w:val="left"/>
              <w:textAlignment w:val="auto"/>
              <w:outlineLvl w:val="9"/>
              <w:rPr>
                <w:rFonts w:hint="eastAsia" w:ascii="仿宋" w:hAnsi="仿宋" w:eastAsia="仿宋" w:cs="仿宋"/>
                <w:color w:val="000000" w:themeColor="text1"/>
                <w:sz w:val="32"/>
                <w:szCs w:val="32"/>
                <w:lang w:val="en-US" w:eastAsia="zh-CN"/>
                <w14:textFill>
                  <w14:solidFill>
                    <w14:schemeClr w14:val="tx1"/>
                  </w14:solidFill>
                </w14:textFill>
              </w:rPr>
            </w:pPr>
            <w:r>
              <w:rPr>
                <w:rFonts w:hint="eastAsia" w:ascii="仿宋" w:hAnsi="仿宋" w:eastAsia="仿宋" w:cs="仿宋"/>
                <w:b w:val="0"/>
                <w:bCs w:val="0"/>
                <w:color w:val="000000" w:themeColor="text1"/>
                <w:sz w:val="24"/>
                <w:szCs w:val="24"/>
                <w:lang w:val="en-US" w:eastAsia="zh-CN"/>
                <w14:textFill>
                  <w14:solidFill>
                    <w14:schemeClr w14:val="tx1"/>
                  </w14:solidFill>
                </w14:textFill>
              </w:rPr>
              <w:t>★</w:t>
            </w:r>
            <w:r>
              <w:rPr>
                <w:rFonts w:hint="eastAsia" w:ascii="仿宋" w:hAnsi="仿宋" w:eastAsia="仿宋" w:cs="仿宋"/>
                <w:b w:val="0"/>
                <w:bCs w:val="0"/>
                <w:color w:val="auto"/>
                <w:sz w:val="24"/>
                <w:szCs w:val="24"/>
                <w:lang w:val="en-US" w:eastAsia="zh-CN"/>
              </w:rPr>
              <w:t>若我方中标，我方将履行询价文件中规定的各项要求以及我方投标文件的各项承诺，按照《政府采购法》、《民法典》及合同约定条款承担我方责任。</w:t>
            </w:r>
          </w:p>
        </w:tc>
      </w:tr>
    </w:tbl>
    <w:p w14:paraId="0526699E">
      <w:pPr>
        <w:ind w:firstLine="420" w:firstLineChars="200"/>
        <w:rPr>
          <w:rFonts w:hint="default" w:ascii="Times New Roman" w:hAnsi="Times New Roman" w:cs="Times New Roman"/>
          <w:lang w:val="en-US" w:eastAsia="zh-CN"/>
        </w:rPr>
      </w:pPr>
    </w:p>
    <w:p w14:paraId="2DF95DD3">
      <w:pPr>
        <w:ind w:firstLine="420" w:firstLineChars="200"/>
        <w:rPr>
          <w:rFonts w:hint="eastAsia" w:ascii="Times New Roman" w:hAnsi="Times New Roman" w:cs="Times New Roman"/>
          <w:lang w:val="en-US" w:eastAsia="zh-CN"/>
        </w:rPr>
      </w:pPr>
      <w:r>
        <w:rPr>
          <w:rFonts w:hint="eastAsia" w:ascii="Times New Roman" w:hAnsi="Times New Roman" w:cs="Times New Roman"/>
          <w:lang w:val="en-US" w:eastAsia="zh-CN"/>
        </w:rPr>
        <w:t>注：供应商可根据行业具体情况及采购项目特点对上表格式进行调整。</w:t>
      </w:r>
    </w:p>
    <w:p w14:paraId="3563F9CC">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黑体" w:hAnsi="黑体" w:eastAsia="黑体" w:cs="黑体"/>
          <w:b w:val="0"/>
          <w:bCs w:val="0"/>
          <w:color w:val="000000"/>
          <w:sz w:val="32"/>
          <w:szCs w:val="32"/>
          <w:lang w:val="en-US" w:eastAsia="zh-CN"/>
        </w:rPr>
      </w:pPr>
    </w:p>
    <w:p w14:paraId="59D98B89">
      <w:pPr>
        <w:keepNext w:val="0"/>
        <w:keepLines w:val="0"/>
        <w:pageBreakBefore w:val="0"/>
        <w:widowControl w:val="0"/>
        <w:kinsoku/>
        <w:wordWrap w:val="0"/>
        <w:overflowPunct/>
        <w:topLinePunct w:val="0"/>
        <w:autoSpaceDE/>
        <w:autoSpaceDN/>
        <w:bidi w:val="0"/>
        <w:adjustRightInd/>
        <w:snapToGrid/>
        <w:spacing w:line="480" w:lineRule="exact"/>
        <w:jc w:val="both"/>
        <w:textAlignment w:val="auto"/>
        <w:outlineLvl w:val="9"/>
        <w:rPr>
          <w:rFonts w:hint="eastAsia" w:ascii="黑体" w:hAnsi="黑体" w:eastAsia="黑体" w:cs="黑体"/>
          <w:b w:val="0"/>
          <w:bCs w:val="0"/>
          <w:color w:val="000000"/>
          <w:sz w:val="32"/>
          <w:szCs w:val="32"/>
          <w:lang w:val="en-US" w:eastAsia="zh-CN"/>
        </w:rPr>
      </w:pPr>
    </w:p>
    <w:p w14:paraId="57B4C946">
      <w:pPr>
        <w:keepNext w:val="0"/>
        <w:keepLines w:val="0"/>
        <w:pageBreakBefore w:val="0"/>
        <w:widowControl w:val="0"/>
        <w:kinsoku/>
        <w:wordWrap w:val="0"/>
        <w:overflowPunct/>
        <w:topLinePunct w:val="0"/>
        <w:autoSpaceDE/>
        <w:autoSpaceDN/>
        <w:bidi w:val="0"/>
        <w:adjustRightInd/>
        <w:snapToGrid/>
        <w:spacing w:line="480" w:lineRule="exact"/>
        <w:jc w:val="both"/>
        <w:textAlignment w:val="auto"/>
        <w:outlineLvl w:val="9"/>
        <w:rPr>
          <w:rFonts w:hint="eastAsia" w:ascii="黑体" w:hAnsi="黑体" w:eastAsia="黑体" w:cs="黑体"/>
          <w:b w:val="0"/>
          <w:bCs w:val="0"/>
          <w:color w:val="000000"/>
          <w:sz w:val="32"/>
          <w:szCs w:val="32"/>
          <w:lang w:val="en-US" w:eastAsia="zh-CN"/>
        </w:rPr>
      </w:pPr>
    </w:p>
    <w:p w14:paraId="4B792B65">
      <w:pPr>
        <w:keepNext w:val="0"/>
        <w:keepLines w:val="0"/>
        <w:pageBreakBefore w:val="0"/>
        <w:widowControl w:val="0"/>
        <w:kinsoku/>
        <w:wordWrap w:val="0"/>
        <w:overflowPunct/>
        <w:topLinePunct w:val="0"/>
        <w:autoSpaceDE/>
        <w:autoSpaceDN/>
        <w:bidi w:val="0"/>
        <w:adjustRightInd/>
        <w:snapToGrid/>
        <w:spacing w:line="480" w:lineRule="exact"/>
        <w:jc w:val="both"/>
        <w:textAlignment w:val="auto"/>
        <w:outlineLvl w:val="9"/>
        <w:rPr>
          <w:rFonts w:hint="eastAsia" w:ascii="黑体" w:hAnsi="黑体" w:eastAsia="黑体" w:cs="黑体"/>
          <w:b w:val="0"/>
          <w:bCs w:val="0"/>
          <w:color w:val="000000"/>
          <w:sz w:val="32"/>
          <w:szCs w:val="32"/>
          <w:lang w:val="en-US" w:eastAsia="zh-CN"/>
        </w:rPr>
      </w:pPr>
    </w:p>
    <w:p w14:paraId="7CD7A2E9">
      <w:pPr>
        <w:keepNext w:val="0"/>
        <w:keepLines w:val="0"/>
        <w:pageBreakBefore w:val="0"/>
        <w:widowControl w:val="0"/>
        <w:kinsoku/>
        <w:wordWrap w:val="0"/>
        <w:overflowPunct/>
        <w:topLinePunct w:val="0"/>
        <w:autoSpaceDE/>
        <w:autoSpaceDN/>
        <w:bidi w:val="0"/>
        <w:adjustRightInd/>
        <w:snapToGrid/>
        <w:spacing w:line="480" w:lineRule="exact"/>
        <w:jc w:val="both"/>
        <w:textAlignment w:val="auto"/>
        <w:outlineLvl w:val="9"/>
        <w:rPr>
          <w:rFonts w:hint="eastAsia" w:ascii="黑体" w:hAnsi="黑体" w:eastAsia="黑体" w:cs="黑体"/>
          <w:b w:val="0"/>
          <w:bCs w:val="0"/>
          <w:color w:val="000000"/>
          <w:sz w:val="32"/>
          <w:szCs w:val="32"/>
          <w:lang w:val="en-US" w:eastAsia="zh-CN"/>
        </w:rPr>
      </w:pPr>
    </w:p>
    <w:p w14:paraId="5AA28F10">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default" w:ascii="黑体" w:hAnsi="黑体" w:eastAsia="黑体" w:cs="黑体"/>
          <w:b w:val="0"/>
          <w:bCs w:val="0"/>
          <w:color w:val="000000"/>
          <w:sz w:val="32"/>
          <w:szCs w:val="32"/>
          <w:lang w:val="en-US" w:eastAsia="zh-CN"/>
        </w:rPr>
      </w:pPr>
      <w:r>
        <w:rPr>
          <w:rFonts w:hint="eastAsia" w:ascii="黑体" w:hAnsi="黑体" w:eastAsia="黑体" w:cs="黑体"/>
          <w:b w:val="0"/>
          <w:bCs w:val="0"/>
          <w:color w:val="000000"/>
          <w:sz w:val="32"/>
          <w:szCs w:val="32"/>
          <w:lang w:val="en-US" w:eastAsia="zh-CN"/>
        </w:rPr>
        <w:t>五、资格审查资料</w:t>
      </w:r>
    </w:p>
    <w:p w14:paraId="115F47E4">
      <w:pPr>
        <w:topLinePunct/>
        <w:spacing w:line="440" w:lineRule="exact"/>
        <w:ind w:firstLine="420" w:firstLineChars="200"/>
        <w:rPr>
          <w:rFonts w:hint="default" w:ascii="Times New Roman" w:hAnsi="Times New Roman" w:cs="Times New Roman"/>
          <w:szCs w:val="21"/>
          <w:lang w:val="en-US" w:eastAsia="zh-CN"/>
        </w:rPr>
      </w:pPr>
      <w:permStart w:id="4" w:edGrp="everyone"/>
      <w:r>
        <w:rPr>
          <w:rFonts w:hint="eastAsia" w:ascii="Times New Roman" w:hAnsi="Times New Roman" w:cs="Times New Roman"/>
          <w:szCs w:val="21"/>
          <w:lang w:val="en-US" w:eastAsia="zh-CN"/>
        </w:rPr>
        <w:t>注：1.提供供应商营业执照的复印件或扫描件，加盖供应商单位公章；2.资质认证；3.提供业绩合同复印件或扫描件，加盖供应商单位公章……</w:t>
      </w:r>
      <w:permEnd w:id="4"/>
    </w:p>
    <w:p w14:paraId="18365A07">
      <w:pPr>
        <w:topLinePunct/>
        <w:spacing w:line="440" w:lineRule="exact"/>
        <w:ind w:firstLine="420" w:firstLineChars="200"/>
        <w:rPr>
          <w:rFonts w:hint="eastAsia" w:ascii="Times New Roman" w:hAnsi="Times New Roman" w:cs="Times New Roman"/>
          <w:szCs w:val="21"/>
          <w:lang w:val="en-US" w:eastAsia="zh-CN"/>
        </w:rPr>
      </w:pPr>
    </w:p>
    <w:p w14:paraId="0D147FF7">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黑体" w:hAnsi="黑体" w:eastAsia="黑体" w:cs="黑体"/>
          <w:b w:val="0"/>
          <w:bCs w:val="0"/>
          <w:color w:val="000000"/>
          <w:sz w:val="32"/>
          <w:szCs w:val="32"/>
          <w:lang w:val="en-US" w:eastAsia="zh-CN"/>
        </w:rPr>
      </w:pPr>
    </w:p>
    <w:p w14:paraId="42DA5669">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黑体" w:hAnsi="黑体" w:eastAsia="黑体" w:cs="黑体"/>
          <w:b w:val="0"/>
          <w:bCs w:val="0"/>
          <w:color w:val="000000"/>
          <w:sz w:val="32"/>
          <w:szCs w:val="32"/>
          <w:lang w:val="en-US" w:eastAsia="zh-CN"/>
        </w:rPr>
      </w:pPr>
    </w:p>
    <w:p w14:paraId="0AE628B5">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黑体" w:hAnsi="黑体" w:eastAsia="黑体" w:cs="黑体"/>
          <w:b w:val="0"/>
          <w:bCs w:val="0"/>
          <w:color w:val="000000"/>
          <w:sz w:val="32"/>
          <w:szCs w:val="32"/>
          <w:lang w:val="en-US" w:eastAsia="zh-CN"/>
        </w:rPr>
      </w:pPr>
    </w:p>
    <w:p w14:paraId="5A8A863F">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黑体" w:hAnsi="黑体" w:eastAsia="黑体" w:cs="黑体"/>
          <w:b w:val="0"/>
          <w:bCs w:val="0"/>
          <w:color w:val="000000"/>
          <w:sz w:val="32"/>
          <w:szCs w:val="32"/>
          <w:lang w:val="en-US" w:eastAsia="zh-CN"/>
        </w:rPr>
      </w:pPr>
    </w:p>
    <w:p w14:paraId="78A7B3AB">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黑体" w:hAnsi="黑体" w:eastAsia="黑体" w:cs="黑体"/>
          <w:b w:val="0"/>
          <w:bCs w:val="0"/>
          <w:color w:val="000000"/>
          <w:sz w:val="32"/>
          <w:szCs w:val="32"/>
          <w:lang w:val="en-US" w:eastAsia="zh-CN"/>
        </w:rPr>
      </w:pPr>
    </w:p>
    <w:p w14:paraId="4B455EC5">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黑体" w:hAnsi="黑体" w:eastAsia="黑体" w:cs="黑体"/>
          <w:b w:val="0"/>
          <w:bCs w:val="0"/>
          <w:color w:val="000000"/>
          <w:sz w:val="32"/>
          <w:szCs w:val="32"/>
          <w:lang w:val="en-US" w:eastAsia="zh-CN"/>
        </w:rPr>
      </w:pPr>
    </w:p>
    <w:p w14:paraId="2DC76430">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黑体" w:hAnsi="黑体" w:eastAsia="黑体" w:cs="黑体"/>
          <w:b w:val="0"/>
          <w:bCs w:val="0"/>
          <w:color w:val="000000"/>
          <w:sz w:val="32"/>
          <w:szCs w:val="32"/>
          <w:lang w:val="en-US" w:eastAsia="zh-CN"/>
        </w:rPr>
      </w:pPr>
    </w:p>
    <w:p w14:paraId="5BA73F33">
      <w:pPr>
        <w:topLinePunct/>
        <w:spacing w:line="440" w:lineRule="exact"/>
        <w:ind w:firstLine="420" w:firstLineChars="200"/>
        <w:rPr>
          <w:rFonts w:hint="eastAsia" w:ascii="Times New Roman" w:hAnsi="Times New Roman" w:cs="Times New Roman"/>
          <w:szCs w:val="21"/>
          <w:lang w:val="en-US" w:eastAsia="zh-CN"/>
        </w:rPr>
      </w:pPr>
    </w:p>
    <w:p w14:paraId="32E6F351">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黑体" w:hAnsi="黑体" w:eastAsia="黑体" w:cs="黑体"/>
          <w:b w:val="0"/>
          <w:bCs w:val="0"/>
          <w:color w:val="000000"/>
          <w:sz w:val="32"/>
          <w:szCs w:val="32"/>
          <w:lang w:val="en-US" w:eastAsia="zh-CN"/>
        </w:rPr>
      </w:pPr>
    </w:p>
    <w:p w14:paraId="70222B9B">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黑体" w:hAnsi="黑体" w:eastAsia="黑体" w:cs="黑体"/>
          <w:b w:val="0"/>
          <w:bCs w:val="0"/>
          <w:color w:val="000000"/>
          <w:sz w:val="32"/>
          <w:szCs w:val="32"/>
          <w:lang w:val="en-US" w:eastAsia="zh-CN"/>
        </w:rPr>
      </w:pPr>
    </w:p>
    <w:p w14:paraId="2AD5CCA4">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黑体" w:hAnsi="黑体" w:eastAsia="黑体" w:cs="黑体"/>
          <w:b w:val="0"/>
          <w:bCs w:val="0"/>
          <w:color w:val="000000"/>
          <w:sz w:val="32"/>
          <w:szCs w:val="32"/>
          <w:lang w:val="en-US" w:eastAsia="zh-CN"/>
        </w:rPr>
      </w:pPr>
    </w:p>
    <w:p w14:paraId="22439215">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黑体" w:hAnsi="黑体" w:eastAsia="黑体" w:cs="黑体"/>
          <w:b w:val="0"/>
          <w:bCs w:val="0"/>
          <w:color w:val="000000"/>
          <w:sz w:val="32"/>
          <w:szCs w:val="32"/>
          <w:lang w:val="en-US" w:eastAsia="zh-CN"/>
        </w:rPr>
      </w:pPr>
    </w:p>
    <w:p w14:paraId="32B9CE10">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黑体" w:hAnsi="黑体" w:eastAsia="黑体" w:cs="黑体"/>
          <w:b w:val="0"/>
          <w:bCs w:val="0"/>
          <w:color w:val="000000"/>
          <w:sz w:val="32"/>
          <w:szCs w:val="32"/>
          <w:lang w:val="en-US" w:eastAsia="zh-CN"/>
        </w:rPr>
      </w:pPr>
    </w:p>
    <w:p w14:paraId="11413337">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黑体" w:hAnsi="黑体" w:eastAsia="黑体" w:cs="黑体"/>
          <w:b w:val="0"/>
          <w:bCs w:val="0"/>
          <w:color w:val="000000"/>
          <w:sz w:val="32"/>
          <w:szCs w:val="32"/>
          <w:lang w:val="en-US" w:eastAsia="zh-CN"/>
        </w:rPr>
      </w:pPr>
    </w:p>
    <w:p w14:paraId="64FFEAB8">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黑体" w:hAnsi="黑体" w:eastAsia="黑体" w:cs="黑体"/>
          <w:b w:val="0"/>
          <w:bCs w:val="0"/>
          <w:color w:val="000000"/>
          <w:sz w:val="32"/>
          <w:szCs w:val="32"/>
          <w:lang w:val="en-US" w:eastAsia="zh-CN"/>
        </w:rPr>
      </w:pPr>
    </w:p>
    <w:p w14:paraId="7EF700F9">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黑体" w:hAnsi="黑体" w:eastAsia="黑体" w:cs="黑体"/>
          <w:b w:val="0"/>
          <w:bCs w:val="0"/>
          <w:color w:val="000000"/>
          <w:sz w:val="32"/>
          <w:szCs w:val="32"/>
          <w:lang w:val="en-US" w:eastAsia="zh-CN"/>
        </w:rPr>
      </w:pPr>
    </w:p>
    <w:p w14:paraId="5F2E254A">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黑体" w:hAnsi="黑体" w:eastAsia="黑体" w:cs="黑体"/>
          <w:b w:val="0"/>
          <w:bCs w:val="0"/>
          <w:color w:val="000000"/>
          <w:sz w:val="32"/>
          <w:szCs w:val="32"/>
          <w:lang w:val="en-US" w:eastAsia="zh-CN"/>
        </w:rPr>
      </w:pPr>
    </w:p>
    <w:p w14:paraId="527972C8">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黑体" w:hAnsi="黑体" w:eastAsia="黑体" w:cs="黑体"/>
          <w:b w:val="0"/>
          <w:bCs w:val="0"/>
          <w:color w:val="000000"/>
          <w:sz w:val="32"/>
          <w:szCs w:val="32"/>
          <w:lang w:val="en-US" w:eastAsia="zh-CN"/>
        </w:rPr>
      </w:pPr>
    </w:p>
    <w:p w14:paraId="16D4D8F8">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黑体" w:hAnsi="黑体" w:eastAsia="黑体" w:cs="黑体"/>
          <w:b w:val="0"/>
          <w:bCs w:val="0"/>
          <w:color w:val="000000"/>
          <w:sz w:val="32"/>
          <w:szCs w:val="32"/>
          <w:lang w:val="en-US" w:eastAsia="zh-CN"/>
        </w:rPr>
      </w:pPr>
    </w:p>
    <w:p w14:paraId="21EFBE14">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黑体" w:hAnsi="黑体" w:eastAsia="黑体" w:cs="黑体"/>
          <w:b w:val="0"/>
          <w:bCs w:val="0"/>
          <w:color w:val="000000"/>
          <w:sz w:val="32"/>
          <w:szCs w:val="32"/>
          <w:lang w:val="en-US" w:eastAsia="zh-CN"/>
        </w:rPr>
      </w:pPr>
    </w:p>
    <w:p w14:paraId="75F63A98">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黑体" w:hAnsi="黑体" w:eastAsia="黑体" w:cs="黑体"/>
          <w:b w:val="0"/>
          <w:bCs w:val="0"/>
          <w:color w:val="000000"/>
          <w:sz w:val="32"/>
          <w:szCs w:val="32"/>
          <w:lang w:val="en-US" w:eastAsia="zh-CN"/>
        </w:rPr>
      </w:pPr>
    </w:p>
    <w:p w14:paraId="481B0CAA">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黑体" w:hAnsi="黑体" w:eastAsia="黑体" w:cs="黑体"/>
          <w:b w:val="0"/>
          <w:bCs w:val="0"/>
          <w:color w:val="000000"/>
          <w:sz w:val="32"/>
          <w:szCs w:val="32"/>
          <w:lang w:val="en-US" w:eastAsia="zh-CN"/>
        </w:rPr>
      </w:pPr>
    </w:p>
    <w:p w14:paraId="30CB57D0">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黑体" w:hAnsi="黑体" w:eastAsia="黑体" w:cs="黑体"/>
          <w:b w:val="0"/>
          <w:bCs w:val="0"/>
          <w:color w:val="000000"/>
          <w:sz w:val="32"/>
          <w:szCs w:val="32"/>
          <w:lang w:val="en-US" w:eastAsia="zh-CN"/>
        </w:rPr>
      </w:pPr>
    </w:p>
    <w:p w14:paraId="34C20908">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黑体" w:hAnsi="黑体" w:eastAsia="黑体" w:cs="黑体"/>
          <w:b w:val="0"/>
          <w:bCs w:val="0"/>
          <w:color w:val="000000"/>
          <w:sz w:val="32"/>
          <w:szCs w:val="32"/>
          <w:lang w:val="en-US" w:eastAsia="zh-CN"/>
        </w:rPr>
      </w:pPr>
    </w:p>
    <w:p w14:paraId="0E31C668">
      <w:pPr>
        <w:topLinePunct/>
        <w:spacing w:line="440" w:lineRule="exact"/>
        <w:rPr>
          <w:rFonts w:hint="eastAsia" w:ascii="Times New Roman" w:hAnsi="Times New Roman" w:cs="Times New Roman"/>
          <w:szCs w:val="21"/>
          <w:lang w:val="en-US" w:eastAsia="zh-CN"/>
        </w:rPr>
      </w:pPr>
    </w:p>
    <w:p w14:paraId="6AE88C5D">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黑体" w:hAnsi="黑体" w:eastAsia="黑体" w:cs="黑体"/>
          <w:b w:val="0"/>
          <w:bCs w:val="0"/>
          <w:color w:val="000000"/>
          <w:sz w:val="32"/>
          <w:szCs w:val="32"/>
          <w:lang w:val="en-US" w:eastAsia="zh-CN"/>
        </w:rPr>
      </w:pPr>
      <w:r>
        <w:rPr>
          <w:rFonts w:hint="eastAsia" w:ascii="黑体" w:hAnsi="黑体" w:eastAsia="黑体" w:cs="黑体"/>
          <w:b w:val="0"/>
          <w:bCs w:val="0"/>
          <w:color w:val="000000"/>
          <w:sz w:val="32"/>
          <w:szCs w:val="32"/>
          <w:lang w:val="en-US" w:eastAsia="zh-CN"/>
        </w:rPr>
        <w:t>六、技术指标偏差表</w:t>
      </w:r>
    </w:p>
    <w:p w14:paraId="1A1EFD3B">
      <w:pPr>
        <w:pStyle w:val="28"/>
        <w:pageBreakBefore w:val="0"/>
        <w:numPr>
          <w:ilvl w:val="0"/>
          <w:numId w:val="0"/>
        </w:numPr>
        <w:tabs>
          <w:tab w:val="clear" w:pos="1820"/>
        </w:tabs>
        <w:kinsoku/>
        <w:wordWrap/>
        <w:overflowPunct/>
        <w:topLinePunct w:val="0"/>
        <w:autoSpaceDE/>
        <w:autoSpaceDN/>
        <w:bidi w:val="0"/>
        <w:spacing w:line="460" w:lineRule="exact"/>
        <w:ind w:left="622" w:firstLine="1760" w:firstLineChars="400"/>
        <w:rPr>
          <w:rFonts w:hint="eastAsia" w:hAnsi="Times New Roman"/>
          <w:bCs/>
          <w:sz w:val="44"/>
          <w:szCs w:val="30"/>
        </w:rPr>
      </w:pPr>
    </w:p>
    <w:tbl>
      <w:tblPr>
        <w:tblStyle w:val="15"/>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17"/>
        <w:gridCol w:w="1418"/>
        <w:gridCol w:w="4961"/>
        <w:gridCol w:w="1410"/>
      </w:tblGrid>
      <w:tr w14:paraId="671C4F0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09" w:hRule="atLeast"/>
        </w:trPr>
        <w:tc>
          <w:tcPr>
            <w:tcW w:w="817" w:type="dxa"/>
            <w:noWrap w:val="0"/>
            <w:vAlign w:val="center"/>
          </w:tcPr>
          <w:p w14:paraId="0641E69F">
            <w:pPr>
              <w:pageBreakBefore w:val="0"/>
              <w:kinsoku/>
              <w:wordWrap/>
              <w:overflowPunct/>
              <w:topLinePunct w:val="0"/>
              <w:autoSpaceDE/>
              <w:autoSpaceDN/>
              <w:bidi w:val="0"/>
              <w:snapToGrid w:val="0"/>
              <w:spacing w:line="460" w:lineRule="exact"/>
              <w:jc w:val="center"/>
              <w:rPr>
                <w:rFonts w:hint="eastAsia" w:ascii="宋体"/>
                <w:sz w:val="24"/>
              </w:rPr>
            </w:pPr>
            <w:r>
              <w:rPr>
                <w:rFonts w:hint="eastAsia" w:ascii="宋体"/>
                <w:sz w:val="24"/>
              </w:rPr>
              <w:t>序号</w:t>
            </w:r>
          </w:p>
        </w:tc>
        <w:tc>
          <w:tcPr>
            <w:tcW w:w="1418" w:type="dxa"/>
            <w:noWrap w:val="0"/>
            <w:vAlign w:val="center"/>
          </w:tcPr>
          <w:p w14:paraId="20B613F9">
            <w:pPr>
              <w:pageBreakBefore w:val="0"/>
              <w:kinsoku/>
              <w:wordWrap/>
              <w:overflowPunct/>
              <w:topLinePunct w:val="0"/>
              <w:autoSpaceDE/>
              <w:autoSpaceDN/>
              <w:bidi w:val="0"/>
              <w:snapToGrid w:val="0"/>
              <w:spacing w:line="460" w:lineRule="exact"/>
              <w:jc w:val="center"/>
              <w:rPr>
                <w:rFonts w:hint="eastAsia" w:ascii="宋体"/>
                <w:sz w:val="24"/>
              </w:rPr>
            </w:pPr>
            <w:r>
              <w:rPr>
                <w:rFonts w:hint="eastAsia" w:ascii="宋体"/>
                <w:sz w:val="24"/>
              </w:rPr>
              <w:t>类别</w:t>
            </w:r>
          </w:p>
        </w:tc>
        <w:tc>
          <w:tcPr>
            <w:tcW w:w="4961" w:type="dxa"/>
            <w:noWrap w:val="0"/>
            <w:vAlign w:val="center"/>
          </w:tcPr>
          <w:p w14:paraId="6F91AE68">
            <w:pPr>
              <w:pageBreakBefore w:val="0"/>
              <w:kinsoku/>
              <w:wordWrap/>
              <w:overflowPunct/>
              <w:topLinePunct w:val="0"/>
              <w:autoSpaceDE/>
              <w:autoSpaceDN/>
              <w:bidi w:val="0"/>
              <w:snapToGrid w:val="0"/>
              <w:spacing w:line="460" w:lineRule="exact"/>
              <w:jc w:val="center"/>
              <w:rPr>
                <w:rFonts w:hint="eastAsia" w:ascii="宋体"/>
                <w:sz w:val="24"/>
              </w:rPr>
            </w:pPr>
            <w:r>
              <w:rPr>
                <w:rFonts w:hint="eastAsia" w:ascii="宋体"/>
                <w:sz w:val="24"/>
              </w:rPr>
              <w:t>项目及要求</w:t>
            </w:r>
          </w:p>
        </w:tc>
        <w:tc>
          <w:tcPr>
            <w:tcW w:w="1410" w:type="dxa"/>
            <w:noWrap w:val="0"/>
            <w:vAlign w:val="center"/>
          </w:tcPr>
          <w:p w14:paraId="16476BB5">
            <w:pPr>
              <w:pageBreakBefore w:val="0"/>
              <w:kinsoku/>
              <w:wordWrap/>
              <w:overflowPunct/>
              <w:topLinePunct w:val="0"/>
              <w:autoSpaceDE/>
              <w:autoSpaceDN/>
              <w:bidi w:val="0"/>
              <w:snapToGrid w:val="0"/>
              <w:spacing w:line="460" w:lineRule="exact"/>
              <w:jc w:val="center"/>
              <w:rPr>
                <w:rFonts w:hint="eastAsia" w:ascii="宋体"/>
                <w:sz w:val="24"/>
              </w:rPr>
            </w:pPr>
            <w:r>
              <w:rPr>
                <w:rFonts w:hint="eastAsia" w:ascii="宋体"/>
                <w:sz w:val="24"/>
              </w:rPr>
              <w:t>偏离程度</w:t>
            </w:r>
          </w:p>
        </w:tc>
      </w:tr>
      <w:tr w14:paraId="65B8FFF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7" w:hRule="atLeast"/>
        </w:trPr>
        <w:tc>
          <w:tcPr>
            <w:tcW w:w="817" w:type="dxa"/>
            <w:noWrap w:val="0"/>
            <w:vAlign w:val="center"/>
          </w:tcPr>
          <w:p w14:paraId="714B17B0">
            <w:pPr>
              <w:pageBreakBefore w:val="0"/>
              <w:kinsoku/>
              <w:wordWrap/>
              <w:overflowPunct/>
              <w:topLinePunct w:val="0"/>
              <w:autoSpaceDE/>
              <w:autoSpaceDN/>
              <w:bidi w:val="0"/>
              <w:snapToGrid w:val="0"/>
              <w:spacing w:line="460" w:lineRule="exact"/>
              <w:jc w:val="center"/>
              <w:rPr>
                <w:rFonts w:hint="eastAsia" w:ascii="宋体"/>
                <w:sz w:val="24"/>
              </w:rPr>
            </w:pPr>
            <w:r>
              <w:rPr>
                <w:rFonts w:hint="eastAsia" w:ascii="宋体"/>
                <w:sz w:val="24"/>
              </w:rPr>
              <w:t>1</w:t>
            </w:r>
          </w:p>
        </w:tc>
        <w:tc>
          <w:tcPr>
            <w:tcW w:w="1418" w:type="dxa"/>
            <w:noWrap w:val="0"/>
            <w:vAlign w:val="center"/>
          </w:tcPr>
          <w:p w14:paraId="32C02E32">
            <w:pPr>
              <w:pageBreakBefore w:val="0"/>
              <w:kinsoku/>
              <w:wordWrap/>
              <w:overflowPunct/>
              <w:topLinePunct w:val="0"/>
              <w:autoSpaceDE/>
              <w:autoSpaceDN/>
              <w:bidi w:val="0"/>
              <w:spacing w:line="460" w:lineRule="exact"/>
              <w:jc w:val="center"/>
              <w:rPr>
                <w:rFonts w:hint="eastAsia" w:eastAsia="宋体"/>
                <w:color w:val="000000"/>
                <w:lang w:eastAsia="zh-CN"/>
              </w:rPr>
            </w:pPr>
            <w:r>
              <w:rPr>
                <w:rFonts w:hint="eastAsia"/>
                <w:color w:val="000000"/>
              </w:rPr>
              <w:t>环卫</w:t>
            </w:r>
            <w:r>
              <w:rPr>
                <w:rFonts w:hint="eastAsia"/>
                <w:color w:val="000000"/>
                <w:lang w:val="en-US" w:eastAsia="zh-CN"/>
              </w:rPr>
              <w:t>马甲</w:t>
            </w:r>
          </w:p>
        </w:tc>
        <w:tc>
          <w:tcPr>
            <w:tcW w:w="4961" w:type="dxa"/>
            <w:noWrap w:val="0"/>
            <w:vAlign w:val="center"/>
          </w:tcPr>
          <w:p w14:paraId="284C796B">
            <w:pPr>
              <w:pageBreakBefore w:val="0"/>
              <w:kinsoku/>
              <w:wordWrap/>
              <w:overflowPunct/>
              <w:topLinePunct w:val="0"/>
              <w:autoSpaceDE/>
              <w:autoSpaceDN/>
              <w:bidi w:val="0"/>
              <w:spacing w:line="460" w:lineRule="exact"/>
              <w:rPr>
                <w:rFonts w:hint="eastAsia" w:ascii="仿宋" w:hAnsi="仿宋" w:eastAsia="仿宋" w:cs="仿宋"/>
                <w:color w:val="000000"/>
                <w:sz w:val="24"/>
                <w:szCs w:val="24"/>
              </w:rPr>
            </w:pPr>
            <w:r>
              <w:rPr>
                <w:rFonts w:hint="eastAsia" w:ascii="仿宋" w:hAnsi="仿宋" w:eastAsia="仿宋" w:cs="仿宋"/>
                <w:color w:val="000000"/>
                <w:sz w:val="24"/>
                <w:szCs w:val="24"/>
              </w:rPr>
              <w:t>材料及要求：</w:t>
            </w:r>
          </w:p>
          <w:p w14:paraId="0BF8E4FA">
            <w:pPr>
              <w:pageBreakBefore w:val="0"/>
              <w:kinsoku/>
              <w:wordWrap/>
              <w:overflowPunct/>
              <w:topLinePunct w:val="0"/>
              <w:autoSpaceDE/>
              <w:autoSpaceDN/>
              <w:bidi w:val="0"/>
              <w:spacing w:line="460" w:lineRule="exact"/>
              <w:rPr>
                <w:rFonts w:hint="eastAsia" w:ascii="仿宋" w:hAnsi="仿宋" w:eastAsia="仿宋" w:cs="仿宋"/>
                <w:color w:val="000000"/>
                <w:sz w:val="24"/>
                <w:szCs w:val="24"/>
              </w:rPr>
            </w:pPr>
            <w:r>
              <w:rPr>
                <w:rFonts w:hint="eastAsia" w:ascii="仿宋" w:hAnsi="仿宋" w:eastAsia="仿宋" w:cs="仿宋"/>
                <w:color w:val="000000"/>
                <w:sz w:val="24"/>
                <w:szCs w:val="24"/>
              </w:rPr>
              <w:t>1.</w:t>
            </w:r>
            <w:r>
              <w:rPr>
                <w:rFonts w:hint="eastAsia" w:ascii="仿宋" w:hAnsi="仿宋" w:eastAsia="仿宋" w:cs="仿宋"/>
                <w:color w:val="000000"/>
                <w:sz w:val="24"/>
                <w:szCs w:val="24"/>
                <w:lang w:val="en-US" w:eastAsia="zh-CN"/>
              </w:rPr>
              <w:t>全涤</w:t>
            </w:r>
            <w:r>
              <w:rPr>
                <w:rFonts w:hint="eastAsia" w:ascii="仿宋" w:hAnsi="仿宋" w:eastAsia="仿宋" w:cs="仿宋"/>
                <w:color w:val="000000"/>
                <w:sz w:val="24"/>
                <w:szCs w:val="24"/>
              </w:rPr>
              <w:t>（面料克重：</w:t>
            </w:r>
            <w:r>
              <w:rPr>
                <w:rFonts w:hint="default" w:ascii="Arial" w:hAnsi="Arial" w:eastAsia="仿宋" w:cs="Arial"/>
                <w:color w:val="000000"/>
                <w:sz w:val="24"/>
                <w:szCs w:val="24"/>
              </w:rPr>
              <w:t>≥</w:t>
            </w:r>
            <w:r>
              <w:rPr>
                <w:rFonts w:hint="eastAsia" w:ascii="仿宋" w:hAnsi="仿宋" w:eastAsia="仿宋" w:cs="仿宋"/>
                <w:color w:val="000000"/>
                <w:sz w:val="24"/>
                <w:szCs w:val="24"/>
                <w:lang w:val="en-US" w:eastAsia="zh-CN"/>
              </w:rPr>
              <w:t>120</w:t>
            </w:r>
            <w:r>
              <w:rPr>
                <w:rFonts w:hint="eastAsia" w:ascii="仿宋" w:hAnsi="仿宋" w:eastAsia="仿宋" w:cs="仿宋"/>
                <w:color w:val="000000"/>
                <w:sz w:val="24"/>
                <w:szCs w:val="24"/>
              </w:rPr>
              <w:t>克+反光条，</w:t>
            </w:r>
            <w:r>
              <w:rPr>
                <w:rFonts w:hint="eastAsia" w:ascii="仿宋" w:hAnsi="仿宋" w:eastAsia="仿宋" w:cs="仿宋"/>
                <w:color w:val="000000"/>
                <w:sz w:val="24"/>
                <w:szCs w:val="24"/>
                <w:lang w:val="en-US" w:eastAsia="zh-CN"/>
              </w:rPr>
              <w:t>5CM</w:t>
            </w:r>
            <w:r>
              <w:rPr>
                <w:rFonts w:hint="eastAsia" w:ascii="仿宋" w:hAnsi="仿宋" w:eastAsia="仿宋" w:cs="仿宋"/>
                <w:color w:val="000000"/>
                <w:sz w:val="24"/>
                <w:szCs w:val="24"/>
              </w:rPr>
              <w:t>反光带，可见光范围</w:t>
            </w:r>
            <w:r>
              <w:rPr>
                <w:rFonts w:hint="eastAsia" w:ascii="仿宋" w:hAnsi="仿宋" w:eastAsia="仿宋" w:cs="仿宋"/>
                <w:color w:val="000000"/>
                <w:sz w:val="24"/>
                <w:szCs w:val="24"/>
                <w:lang w:val="en-US" w:eastAsia="zh-CN"/>
              </w:rPr>
              <w:t>4</w:t>
            </w:r>
            <w:r>
              <w:rPr>
                <w:rFonts w:hint="eastAsia" w:ascii="仿宋" w:hAnsi="仿宋" w:eastAsia="仿宋" w:cs="仿宋"/>
                <w:color w:val="000000"/>
                <w:sz w:val="24"/>
                <w:szCs w:val="24"/>
              </w:rPr>
              <w:t>00纳米。）</w:t>
            </w:r>
          </w:p>
          <w:p w14:paraId="57926BF8">
            <w:pPr>
              <w:pageBreakBefore w:val="0"/>
              <w:kinsoku/>
              <w:wordWrap/>
              <w:overflowPunct/>
              <w:topLinePunct w:val="0"/>
              <w:autoSpaceDE/>
              <w:autoSpaceDN/>
              <w:bidi w:val="0"/>
              <w:spacing w:line="460" w:lineRule="exact"/>
              <w:rPr>
                <w:rFonts w:hint="eastAsia" w:ascii="仿宋" w:hAnsi="仿宋" w:eastAsia="仿宋" w:cs="仿宋"/>
                <w:color w:val="000000"/>
                <w:sz w:val="24"/>
                <w:szCs w:val="24"/>
              </w:rPr>
            </w:pPr>
            <w:r>
              <w:rPr>
                <w:rFonts w:hint="eastAsia" w:ascii="仿宋" w:hAnsi="仿宋" w:eastAsia="仿宋" w:cs="仿宋"/>
                <w:color w:val="000000"/>
                <w:sz w:val="24"/>
                <w:szCs w:val="24"/>
              </w:rPr>
              <w:t>2.</w:t>
            </w:r>
            <w:r>
              <w:rPr>
                <w:rFonts w:hint="eastAsia" w:ascii="仿宋" w:hAnsi="仿宋" w:eastAsia="仿宋" w:cs="仿宋"/>
                <w:color w:val="000000"/>
                <w:sz w:val="24"/>
                <w:szCs w:val="24"/>
                <w:lang w:val="en-US" w:eastAsia="zh-CN"/>
              </w:rPr>
              <w:t>拉链</w:t>
            </w:r>
            <w:r>
              <w:rPr>
                <w:rFonts w:hint="eastAsia" w:ascii="仿宋" w:hAnsi="仿宋" w:eastAsia="仿宋" w:cs="仿宋"/>
                <w:color w:val="000000"/>
                <w:sz w:val="24"/>
                <w:szCs w:val="24"/>
              </w:rPr>
              <w:t>。</w:t>
            </w:r>
          </w:p>
          <w:p w14:paraId="3A63A4CC">
            <w:pPr>
              <w:pageBreakBefore w:val="0"/>
              <w:kinsoku/>
              <w:wordWrap/>
              <w:overflowPunct/>
              <w:topLinePunct w:val="0"/>
              <w:autoSpaceDE/>
              <w:autoSpaceDN/>
              <w:bidi w:val="0"/>
              <w:spacing w:line="460" w:lineRule="exact"/>
              <w:rPr>
                <w:rFonts w:hint="eastAsia" w:ascii="仿宋" w:hAnsi="仿宋" w:eastAsia="仿宋" w:cs="仿宋"/>
                <w:color w:val="000000"/>
                <w:sz w:val="24"/>
                <w:szCs w:val="24"/>
                <w:lang w:eastAsia="zh-CN"/>
              </w:rPr>
            </w:pPr>
            <w:r>
              <w:rPr>
                <w:rFonts w:hint="eastAsia" w:ascii="仿宋" w:hAnsi="仿宋" w:eastAsia="仿宋" w:cs="仿宋"/>
                <w:color w:val="000000"/>
                <w:sz w:val="24"/>
                <w:szCs w:val="24"/>
              </w:rPr>
              <w:t>3.左前胸：绣或热转</w:t>
            </w:r>
            <w:r>
              <w:rPr>
                <w:rFonts w:hint="eastAsia" w:ascii="仿宋" w:hAnsi="仿宋" w:eastAsia="仿宋" w:cs="仿宋"/>
                <w:color w:val="000000"/>
                <w:sz w:val="24"/>
                <w:szCs w:val="24"/>
                <w:lang w:val="en-US" w:eastAsia="zh-CN"/>
              </w:rPr>
              <w:t>上善环保字体</w:t>
            </w:r>
            <w:r>
              <w:rPr>
                <w:rFonts w:hint="eastAsia" w:ascii="仿宋" w:hAnsi="仿宋" w:eastAsia="仿宋" w:cs="仿宋"/>
                <w:color w:val="000000"/>
                <w:sz w:val="24"/>
                <w:szCs w:val="24"/>
                <w:lang w:eastAsia="zh-CN"/>
              </w:rPr>
              <w:t>。</w:t>
            </w:r>
          </w:p>
          <w:p w14:paraId="73736B1A">
            <w:pPr>
              <w:pageBreakBefore w:val="0"/>
              <w:kinsoku/>
              <w:wordWrap/>
              <w:overflowPunct/>
              <w:topLinePunct w:val="0"/>
              <w:autoSpaceDE/>
              <w:autoSpaceDN/>
              <w:bidi w:val="0"/>
              <w:spacing w:line="460" w:lineRule="exact"/>
              <w:rPr>
                <w:rFonts w:hint="eastAsia" w:ascii="仿宋" w:hAnsi="仿宋" w:eastAsia="仿宋" w:cs="仿宋"/>
                <w:color w:val="000000"/>
                <w:sz w:val="24"/>
                <w:szCs w:val="24"/>
              </w:rPr>
            </w:pPr>
            <w:r>
              <w:rPr>
                <w:rFonts w:hint="eastAsia" w:ascii="仿宋" w:hAnsi="仿宋" w:eastAsia="仿宋" w:cs="仿宋"/>
                <w:color w:val="000000"/>
                <w:sz w:val="24"/>
                <w:szCs w:val="24"/>
              </w:rPr>
              <w:t>4.后背印刷：</w:t>
            </w:r>
            <w:r>
              <w:rPr>
                <w:rFonts w:hint="eastAsia" w:ascii="仿宋" w:hAnsi="仿宋" w:eastAsia="仿宋" w:cs="仿宋"/>
                <w:color w:val="000000"/>
                <w:sz w:val="24"/>
                <w:szCs w:val="24"/>
                <w:lang w:eastAsia="zh-CN"/>
              </w:rPr>
              <w:t>“</w:t>
            </w:r>
            <w:r>
              <w:rPr>
                <w:rFonts w:hint="eastAsia" w:ascii="仿宋" w:hAnsi="仿宋" w:eastAsia="仿宋" w:cs="仿宋"/>
                <w:color w:val="000000"/>
                <w:sz w:val="24"/>
                <w:szCs w:val="24"/>
                <w:lang w:val="en-US" w:eastAsia="zh-CN"/>
              </w:rPr>
              <w:t>保护环境 人人有责”及上善</w:t>
            </w:r>
            <w:r>
              <w:rPr>
                <w:rFonts w:hint="eastAsia" w:ascii="仿宋" w:hAnsi="仿宋" w:eastAsia="仿宋" w:cs="仿宋"/>
                <w:color w:val="000000"/>
                <w:sz w:val="24"/>
                <w:szCs w:val="24"/>
              </w:rPr>
              <w:t>环</w:t>
            </w:r>
            <w:r>
              <w:rPr>
                <w:rFonts w:hint="eastAsia" w:ascii="仿宋" w:hAnsi="仿宋" w:eastAsia="仿宋" w:cs="仿宋"/>
                <w:color w:val="000000"/>
                <w:sz w:val="24"/>
                <w:szCs w:val="24"/>
                <w:lang w:val="en-US" w:eastAsia="zh-CN"/>
              </w:rPr>
              <w:t>保公司字样。</w:t>
            </w:r>
          </w:p>
          <w:p w14:paraId="02B614E7">
            <w:pPr>
              <w:pageBreakBefore w:val="0"/>
              <w:kinsoku/>
              <w:wordWrap/>
              <w:overflowPunct/>
              <w:topLinePunct w:val="0"/>
              <w:autoSpaceDE/>
              <w:autoSpaceDN/>
              <w:bidi w:val="0"/>
              <w:spacing w:line="460" w:lineRule="exact"/>
              <w:rPr>
                <w:rFonts w:hint="eastAsia" w:ascii="仿宋" w:hAnsi="仿宋" w:eastAsia="仿宋" w:cs="仿宋"/>
                <w:color w:val="000000"/>
                <w:sz w:val="24"/>
                <w:szCs w:val="24"/>
              </w:rPr>
            </w:pPr>
            <w:r>
              <w:rPr>
                <w:rFonts w:hint="eastAsia" w:ascii="仿宋" w:hAnsi="仿宋" w:eastAsia="仿宋" w:cs="仿宋"/>
                <w:color w:val="000000"/>
                <w:sz w:val="24"/>
                <w:szCs w:val="24"/>
              </w:rPr>
              <w:t>5.要求背心品质不起球色牢度（摩擦色牢度达到5级，日晒劳度达到8级，升华牢度达到3-4级，洗涤牢度达5级。）</w:t>
            </w:r>
          </w:p>
          <w:p w14:paraId="40F3EA74">
            <w:pPr>
              <w:pageBreakBefore w:val="0"/>
              <w:kinsoku/>
              <w:wordWrap/>
              <w:overflowPunct/>
              <w:topLinePunct w:val="0"/>
              <w:autoSpaceDE/>
              <w:autoSpaceDN/>
              <w:bidi w:val="0"/>
              <w:spacing w:line="460" w:lineRule="exact"/>
              <w:rPr>
                <w:rFonts w:hint="eastAsia" w:ascii="宋体"/>
                <w:sz w:val="24"/>
              </w:rPr>
            </w:pPr>
            <w:r>
              <w:rPr>
                <w:rFonts w:hint="eastAsia" w:ascii="仿宋" w:hAnsi="仿宋" w:eastAsia="仿宋" w:cs="仿宋"/>
                <w:color w:val="000000"/>
                <w:sz w:val="24"/>
                <w:szCs w:val="24"/>
              </w:rPr>
              <w:t>6.马甲全部采用包边且质地光滑柔软，穿着舒适，不产生静电，不易沾附尘埃。</w:t>
            </w:r>
          </w:p>
        </w:tc>
        <w:tc>
          <w:tcPr>
            <w:tcW w:w="1410" w:type="dxa"/>
            <w:noWrap w:val="0"/>
            <w:vAlign w:val="center"/>
          </w:tcPr>
          <w:p w14:paraId="277030BB">
            <w:pPr>
              <w:pageBreakBefore w:val="0"/>
              <w:kinsoku/>
              <w:wordWrap/>
              <w:overflowPunct/>
              <w:topLinePunct w:val="0"/>
              <w:autoSpaceDE/>
              <w:autoSpaceDN/>
              <w:bidi w:val="0"/>
              <w:snapToGrid w:val="0"/>
              <w:spacing w:line="460" w:lineRule="exact"/>
              <w:jc w:val="center"/>
              <w:rPr>
                <w:rFonts w:hint="eastAsia" w:ascii="宋体"/>
                <w:sz w:val="24"/>
              </w:rPr>
            </w:pPr>
          </w:p>
        </w:tc>
      </w:tr>
    </w:tbl>
    <w:p w14:paraId="56B527D8">
      <w:pPr>
        <w:pageBreakBefore w:val="0"/>
        <w:kinsoku/>
        <w:wordWrap/>
        <w:overflowPunct/>
        <w:topLinePunct w:val="0"/>
        <w:autoSpaceDE/>
        <w:autoSpaceDN/>
        <w:bidi w:val="0"/>
        <w:spacing w:line="460" w:lineRule="exact"/>
        <w:rPr>
          <w:rFonts w:hint="eastAsia" w:ascii="宋体"/>
          <w:sz w:val="24"/>
        </w:rPr>
      </w:pPr>
    </w:p>
    <w:p w14:paraId="0A7A8145">
      <w:pPr>
        <w:pageBreakBefore w:val="0"/>
        <w:kinsoku/>
        <w:wordWrap/>
        <w:overflowPunct/>
        <w:topLinePunct w:val="0"/>
        <w:autoSpaceDE/>
        <w:autoSpaceDN/>
        <w:bidi w:val="0"/>
        <w:spacing w:line="460" w:lineRule="exact"/>
        <w:rPr>
          <w:rFonts w:hint="eastAsia" w:ascii="宋体"/>
          <w:sz w:val="24"/>
        </w:rPr>
      </w:pPr>
    </w:p>
    <w:p w14:paraId="2DE849D1">
      <w:pPr>
        <w:pageBreakBefore w:val="0"/>
        <w:kinsoku/>
        <w:wordWrap/>
        <w:overflowPunct/>
        <w:topLinePunct w:val="0"/>
        <w:autoSpaceDE/>
        <w:autoSpaceDN/>
        <w:bidi w:val="0"/>
        <w:spacing w:line="460" w:lineRule="exact"/>
        <w:rPr>
          <w:rFonts w:hint="default" w:ascii="宋体" w:eastAsia="宋体"/>
          <w:sz w:val="24"/>
          <w:lang w:val="en-US" w:eastAsia="zh-CN"/>
        </w:rPr>
      </w:pPr>
      <w:r>
        <w:rPr>
          <w:rFonts w:hint="eastAsia" w:ascii="宋体"/>
          <w:sz w:val="24"/>
        </w:rPr>
        <w:t>备注：如有偏离，须在【偏离程度】列进行具体说明</w:t>
      </w:r>
      <w:r>
        <w:rPr>
          <w:rFonts w:hint="eastAsia" w:ascii="宋体"/>
          <w:sz w:val="24"/>
          <w:lang w:val="en-US" w:eastAsia="zh-CN"/>
        </w:rPr>
        <w:t>并以文件形式写明加盖公章</w:t>
      </w:r>
    </w:p>
    <w:p w14:paraId="6CDEB733">
      <w:pPr>
        <w:pStyle w:val="28"/>
        <w:pageBreakBefore w:val="0"/>
        <w:numPr>
          <w:ilvl w:val="0"/>
          <w:numId w:val="0"/>
        </w:numPr>
        <w:tabs>
          <w:tab w:val="clear" w:pos="1820"/>
        </w:tabs>
        <w:kinsoku/>
        <w:wordWrap/>
        <w:overflowPunct/>
        <w:topLinePunct w:val="0"/>
        <w:autoSpaceDE/>
        <w:autoSpaceDN/>
        <w:bidi w:val="0"/>
        <w:spacing w:line="460" w:lineRule="exact"/>
        <w:ind w:firstLine="470" w:firstLineChars="196"/>
        <w:rPr>
          <w:rFonts w:hint="eastAsia" w:hAnsi="Times New Roman"/>
        </w:rPr>
      </w:pPr>
      <w:r>
        <w:rPr>
          <w:rFonts w:hint="eastAsia" w:hAnsi="Times New Roman"/>
        </w:rPr>
        <w:t>投标人（供应商）名称及公章：_______________</w:t>
      </w:r>
    </w:p>
    <w:p w14:paraId="25184650">
      <w:pPr>
        <w:pageBreakBefore w:val="0"/>
        <w:kinsoku/>
        <w:wordWrap/>
        <w:overflowPunct/>
        <w:topLinePunct w:val="0"/>
        <w:autoSpaceDE/>
        <w:autoSpaceDN/>
        <w:bidi w:val="0"/>
        <w:spacing w:line="460" w:lineRule="exact"/>
        <w:ind w:firstLine="470" w:firstLineChars="196"/>
        <w:rPr>
          <w:rFonts w:hint="eastAsia" w:ascii="宋体"/>
          <w:sz w:val="24"/>
        </w:rPr>
      </w:pPr>
      <w:r>
        <w:rPr>
          <w:rFonts w:hint="eastAsia" w:ascii="宋体"/>
          <w:sz w:val="24"/>
        </w:rPr>
        <w:t>投标人（供应商）全权代表签字：_______________</w:t>
      </w:r>
    </w:p>
    <w:p w14:paraId="512FC73D">
      <w:pPr>
        <w:pageBreakBefore w:val="0"/>
        <w:kinsoku/>
        <w:wordWrap/>
        <w:overflowPunct/>
        <w:topLinePunct w:val="0"/>
        <w:autoSpaceDE/>
        <w:autoSpaceDN/>
        <w:bidi w:val="0"/>
        <w:spacing w:line="460" w:lineRule="exact"/>
        <w:ind w:firstLine="470" w:firstLineChars="196"/>
        <w:rPr>
          <w:rFonts w:hint="eastAsia" w:ascii="宋体"/>
          <w:sz w:val="24"/>
        </w:rPr>
      </w:pPr>
      <w:r>
        <w:rPr>
          <w:rFonts w:hint="eastAsia" w:ascii="宋体"/>
          <w:sz w:val="24"/>
        </w:rPr>
        <w:t>日      期：_______________</w:t>
      </w:r>
    </w:p>
    <w:p w14:paraId="593C4B56">
      <w:pPr>
        <w:topLinePunct/>
        <w:spacing w:line="440" w:lineRule="exact"/>
        <w:ind w:firstLine="420" w:firstLineChars="200"/>
        <w:rPr>
          <w:rFonts w:hint="default" w:ascii="Times New Roman" w:hAnsi="Times New Roman" w:cs="Times New Roman"/>
          <w:szCs w:val="21"/>
          <w:lang w:val="en-US" w:eastAsia="zh-CN"/>
        </w:rPr>
      </w:pPr>
    </w:p>
    <w:p w14:paraId="116EEDB5">
      <w:pPr>
        <w:pStyle w:val="2"/>
        <w:rPr>
          <w:rFonts w:hint="default" w:ascii="Times New Roman" w:hAnsi="Times New Roman" w:cs="Times New Roman"/>
          <w:szCs w:val="21"/>
          <w:lang w:val="en-US" w:eastAsia="zh-CN"/>
        </w:rPr>
      </w:pPr>
    </w:p>
    <w:p w14:paraId="4A6B376D">
      <w:pPr>
        <w:rPr>
          <w:rFonts w:hint="default" w:ascii="Times New Roman" w:hAnsi="Times New Roman" w:cs="Times New Roman"/>
          <w:szCs w:val="21"/>
          <w:lang w:val="en-US" w:eastAsia="zh-CN"/>
        </w:rPr>
      </w:pPr>
    </w:p>
    <w:p w14:paraId="60504AD5">
      <w:pPr>
        <w:pStyle w:val="2"/>
        <w:rPr>
          <w:rFonts w:hint="default" w:ascii="Times New Roman" w:hAnsi="Times New Roman" w:cs="Times New Roman"/>
          <w:szCs w:val="21"/>
          <w:lang w:val="en-US" w:eastAsia="zh-CN"/>
        </w:rPr>
      </w:pPr>
    </w:p>
    <w:p w14:paraId="6A3784F4">
      <w:pPr>
        <w:rPr>
          <w:rFonts w:hint="default" w:ascii="Times New Roman" w:hAnsi="Times New Roman" w:cs="Times New Roman"/>
          <w:szCs w:val="21"/>
          <w:lang w:val="en-US" w:eastAsia="zh-CN"/>
        </w:rPr>
      </w:pPr>
    </w:p>
    <w:p w14:paraId="3E9C36BC">
      <w:pPr>
        <w:keepNext w:val="0"/>
        <w:keepLines w:val="0"/>
        <w:pageBreakBefore w:val="0"/>
        <w:widowControl w:val="0"/>
        <w:numPr>
          <w:ilvl w:val="0"/>
          <w:numId w:val="0"/>
        </w:numPr>
        <w:kinsoku/>
        <w:wordWrap/>
        <w:overflowPunct/>
        <w:topLinePunct w:val="0"/>
        <w:autoSpaceDE/>
        <w:autoSpaceDN/>
        <w:bidi w:val="0"/>
        <w:adjustRightInd/>
        <w:snapToGrid/>
        <w:spacing w:line="460" w:lineRule="exact"/>
        <w:jc w:val="both"/>
        <w:textAlignment w:val="auto"/>
        <w:outlineLvl w:val="9"/>
        <w:rPr>
          <w:rFonts w:hint="eastAsia" w:ascii="仿宋" w:hAnsi="仿宋" w:eastAsia="仿宋" w:cs="仿宋"/>
          <w:color w:val="auto"/>
          <w:sz w:val="32"/>
          <w:szCs w:val="32"/>
          <w:lang w:val="en-US" w:eastAsia="zh-CN"/>
        </w:rPr>
      </w:pPr>
    </w:p>
    <w:p w14:paraId="0F061CB2">
      <w:pPr>
        <w:keepNext w:val="0"/>
        <w:keepLines w:val="0"/>
        <w:pageBreakBefore w:val="0"/>
        <w:widowControl w:val="0"/>
        <w:numPr>
          <w:ilvl w:val="0"/>
          <w:numId w:val="0"/>
        </w:numPr>
        <w:kinsoku/>
        <w:wordWrap w:val="0"/>
        <w:overflowPunct/>
        <w:topLinePunct w:val="0"/>
        <w:autoSpaceDE/>
        <w:autoSpaceDN/>
        <w:bidi w:val="0"/>
        <w:adjustRightInd/>
        <w:snapToGrid/>
        <w:spacing w:line="480" w:lineRule="exact"/>
        <w:jc w:val="center"/>
        <w:textAlignment w:val="auto"/>
        <w:outlineLvl w:val="9"/>
        <w:rPr>
          <w:rFonts w:hint="eastAsia" w:ascii="黑体" w:hAnsi="黑体" w:eastAsia="黑体" w:cs="黑体"/>
          <w:b w:val="0"/>
          <w:bCs w:val="0"/>
          <w:color w:val="000000"/>
          <w:sz w:val="32"/>
          <w:szCs w:val="32"/>
          <w:lang w:val="en-US" w:eastAsia="zh-CN"/>
        </w:rPr>
      </w:pPr>
      <w:r>
        <w:rPr>
          <w:rFonts w:hint="eastAsia" w:ascii="黑体" w:hAnsi="黑体" w:eastAsia="黑体" w:cs="黑体"/>
          <w:b w:val="0"/>
          <w:bCs w:val="0"/>
          <w:color w:val="000000"/>
          <w:kern w:val="2"/>
          <w:sz w:val="32"/>
          <w:szCs w:val="32"/>
          <w:lang w:val="en-US" w:eastAsia="zh-CN" w:bidi="ar-SA"/>
        </w:rPr>
        <w:t>七、</w:t>
      </w:r>
      <w:r>
        <w:rPr>
          <w:rFonts w:hint="eastAsia" w:ascii="黑体" w:hAnsi="黑体" w:eastAsia="黑体" w:cs="黑体"/>
          <w:b w:val="0"/>
          <w:bCs w:val="0"/>
          <w:color w:val="000000"/>
          <w:sz w:val="32"/>
          <w:szCs w:val="32"/>
          <w:lang w:val="en-US" w:eastAsia="zh-CN"/>
        </w:rPr>
        <w:t>产品承诺书</w:t>
      </w:r>
    </w:p>
    <w:p w14:paraId="56089A0F">
      <w:pPr>
        <w:pStyle w:val="2"/>
        <w:numPr>
          <w:ilvl w:val="0"/>
          <w:numId w:val="0"/>
        </w:numPr>
        <w:rPr>
          <w:rFonts w:hint="default"/>
          <w:lang w:val="en-US" w:eastAsia="zh-CN"/>
        </w:rPr>
      </w:pPr>
    </w:p>
    <w:p w14:paraId="0EA1B277">
      <w:pPr>
        <w:ind w:firstLine="960" w:firstLineChars="300"/>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我司承诺本次参与投标的产品符合采购人采购要求，符合招标内所有参数，无任何欺骗，采购方要求30天内及时、准确地送达至采购方所指定收货地点，如服装运送过程出现问题或衣服为按时间送达，我公司愿意承担相关后果，发生问题于本次招标者无关。</w:t>
      </w:r>
    </w:p>
    <w:p w14:paraId="7A3824DD">
      <w:pPr>
        <w:pStyle w:val="2"/>
        <w:rPr>
          <w:rFonts w:hint="eastAsia"/>
          <w:lang w:val="en-US" w:eastAsia="zh-CN"/>
        </w:rPr>
      </w:pPr>
    </w:p>
    <w:p w14:paraId="6D860FFB">
      <w:pPr>
        <w:rPr>
          <w:rFonts w:hint="eastAsia"/>
          <w:lang w:val="en-US" w:eastAsia="zh-CN"/>
        </w:rPr>
      </w:pPr>
    </w:p>
    <w:p w14:paraId="7258513B">
      <w:pPr>
        <w:keepNext w:val="0"/>
        <w:keepLines w:val="0"/>
        <w:pageBreakBefore w:val="0"/>
        <w:widowControl w:val="0"/>
        <w:numPr>
          <w:ilvl w:val="0"/>
          <w:numId w:val="0"/>
        </w:numPr>
        <w:kinsoku/>
        <w:wordWrap/>
        <w:overflowPunct/>
        <w:topLinePunct w:val="0"/>
        <w:autoSpaceDE/>
        <w:autoSpaceDN/>
        <w:bidi w:val="0"/>
        <w:adjustRightInd/>
        <w:snapToGrid/>
        <w:spacing w:line="460" w:lineRule="exact"/>
        <w:ind w:firstLine="640"/>
        <w:jc w:val="both"/>
        <w:textAlignment w:val="auto"/>
        <w:outlineLvl w:val="9"/>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投标人名称（</w:t>
      </w:r>
      <w:r>
        <w:rPr>
          <w:rFonts w:hint="default" w:ascii="Times New Roman" w:hAnsi="Times New Roman" w:cs="Times New Roman"/>
          <w:szCs w:val="21"/>
        </w:rPr>
        <w:t>需手签字</w:t>
      </w:r>
      <w:r>
        <w:rPr>
          <w:rFonts w:hint="eastAsia" w:ascii="仿宋" w:hAnsi="仿宋" w:eastAsia="仿宋" w:cs="仿宋"/>
          <w:color w:val="auto"/>
          <w:sz w:val="32"/>
          <w:szCs w:val="32"/>
          <w:lang w:val="en-US" w:eastAsia="zh-CN"/>
        </w:rPr>
        <w:t>）：</w:t>
      </w:r>
    </w:p>
    <w:p w14:paraId="6C7E45B6">
      <w:pPr>
        <w:keepNext w:val="0"/>
        <w:keepLines w:val="0"/>
        <w:pageBreakBefore w:val="0"/>
        <w:widowControl w:val="0"/>
        <w:numPr>
          <w:ilvl w:val="0"/>
          <w:numId w:val="0"/>
        </w:numPr>
        <w:kinsoku/>
        <w:wordWrap/>
        <w:overflowPunct/>
        <w:topLinePunct w:val="0"/>
        <w:autoSpaceDE/>
        <w:autoSpaceDN/>
        <w:bidi w:val="0"/>
        <w:adjustRightInd/>
        <w:snapToGrid/>
        <w:spacing w:line="460" w:lineRule="exact"/>
        <w:ind w:firstLine="640"/>
        <w:jc w:val="both"/>
        <w:textAlignment w:val="auto"/>
        <w:outlineLvl w:val="9"/>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 xml:space="preserve">      </w:t>
      </w:r>
    </w:p>
    <w:p w14:paraId="75BC5C22">
      <w:pPr>
        <w:keepNext w:val="0"/>
        <w:keepLines w:val="0"/>
        <w:pageBreakBefore w:val="0"/>
        <w:widowControl w:val="0"/>
        <w:numPr>
          <w:ilvl w:val="0"/>
          <w:numId w:val="0"/>
        </w:numPr>
        <w:kinsoku/>
        <w:wordWrap/>
        <w:overflowPunct/>
        <w:topLinePunct w:val="0"/>
        <w:autoSpaceDE/>
        <w:autoSpaceDN/>
        <w:bidi w:val="0"/>
        <w:adjustRightInd/>
        <w:snapToGrid/>
        <w:spacing w:line="460" w:lineRule="exact"/>
        <w:ind w:firstLine="640"/>
        <w:jc w:val="both"/>
        <w:textAlignment w:val="auto"/>
        <w:outlineLvl w:val="9"/>
        <w:rPr>
          <w:rFonts w:hint="eastAsia" w:ascii="仿宋" w:hAnsi="仿宋" w:eastAsia="仿宋" w:cs="仿宋"/>
          <w:color w:val="auto"/>
          <w:sz w:val="32"/>
          <w:szCs w:val="32"/>
          <w:lang w:val="en-US" w:eastAsia="zh-CN"/>
        </w:rPr>
      </w:pPr>
    </w:p>
    <w:p w14:paraId="081B3F19">
      <w:pPr>
        <w:keepNext w:val="0"/>
        <w:keepLines w:val="0"/>
        <w:pageBreakBefore w:val="0"/>
        <w:widowControl w:val="0"/>
        <w:numPr>
          <w:ilvl w:val="0"/>
          <w:numId w:val="0"/>
        </w:numPr>
        <w:kinsoku/>
        <w:wordWrap/>
        <w:overflowPunct/>
        <w:topLinePunct w:val="0"/>
        <w:autoSpaceDE/>
        <w:autoSpaceDN/>
        <w:bidi w:val="0"/>
        <w:adjustRightInd/>
        <w:snapToGrid/>
        <w:spacing w:line="460" w:lineRule="exact"/>
        <w:ind w:firstLine="640"/>
        <w:jc w:val="both"/>
        <w:textAlignment w:val="auto"/>
        <w:outlineLvl w:val="9"/>
        <w:rPr>
          <w:rFonts w:hint="eastAsia" w:ascii="仿宋" w:hAnsi="仿宋" w:eastAsia="仿宋" w:cs="仿宋"/>
          <w:color w:val="auto"/>
          <w:sz w:val="32"/>
          <w:szCs w:val="32"/>
          <w:lang w:val="en-US" w:eastAsia="zh-CN"/>
        </w:rPr>
      </w:pPr>
    </w:p>
    <w:p w14:paraId="6E7EB6E2">
      <w:pPr>
        <w:keepNext w:val="0"/>
        <w:keepLines w:val="0"/>
        <w:pageBreakBefore w:val="0"/>
        <w:widowControl w:val="0"/>
        <w:numPr>
          <w:ilvl w:val="0"/>
          <w:numId w:val="0"/>
        </w:numPr>
        <w:kinsoku/>
        <w:wordWrap/>
        <w:overflowPunct/>
        <w:topLinePunct w:val="0"/>
        <w:autoSpaceDE/>
        <w:autoSpaceDN/>
        <w:bidi w:val="0"/>
        <w:adjustRightInd/>
        <w:snapToGrid/>
        <w:spacing w:line="460" w:lineRule="exact"/>
        <w:ind w:firstLine="5766" w:firstLineChars="1802"/>
        <w:jc w:val="both"/>
        <w:textAlignment w:val="auto"/>
        <w:outlineLvl w:val="9"/>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（投标人签章）</w:t>
      </w:r>
    </w:p>
    <w:p w14:paraId="77A6CB46">
      <w:pPr>
        <w:keepNext w:val="0"/>
        <w:keepLines w:val="0"/>
        <w:pageBreakBefore w:val="0"/>
        <w:widowControl w:val="0"/>
        <w:numPr>
          <w:ilvl w:val="0"/>
          <w:numId w:val="0"/>
        </w:numPr>
        <w:kinsoku/>
        <w:wordWrap/>
        <w:overflowPunct/>
        <w:topLinePunct w:val="0"/>
        <w:autoSpaceDE/>
        <w:autoSpaceDN/>
        <w:bidi w:val="0"/>
        <w:adjustRightInd/>
        <w:snapToGrid/>
        <w:spacing w:line="460" w:lineRule="exact"/>
        <w:ind w:firstLine="640"/>
        <w:jc w:val="both"/>
        <w:textAlignment w:val="auto"/>
        <w:outlineLvl w:val="9"/>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 xml:space="preserve">                            </w:t>
      </w:r>
    </w:p>
    <w:p w14:paraId="79210159">
      <w:pPr>
        <w:keepNext w:val="0"/>
        <w:keepLines w:val="0"/>
        <w:pageBreakBefore w:val="0"/>
        <w:widowControl w:val="0"/>
        <w:numPr>
          <w:ilvl w:val="0"/>
          <w:numId w:val="0"/>
        </w:numPr>
        <w:kinsoku/>
        <w:wordWrap/>
        <w:overflowPunct/>
        <w:topLinePunct w:val="0"/>
        <w:autoSpaceDE/>
        <w:autoSpaceDN/>
        <w:bidi w:val="0"/>
        <w:adjustRightInd/>
        <w:snapToGrid/>
        <w:spacing w:line="460" w:lineRule="exact"/>
        <w:ind w:firstLine="6086" w:firstLineChars="1902"/>
        <w:jc w:val="both"/>
        <w:textAlignment w:val="auto"/>
        <w:outlineLvl w:val="9"/>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年  月  日</w:t>
      </w:r>
    </w:p>
    <w:p w14:paraId="3A43A5CC">
      <w:pPr>
        <w:pStyle w:val="2"/>
        <w:rPr>
          <w:rFonts w:hint="default"/>
          <w:lang w:val="en-US" w:eastAsia="zh-CN"/>
        </w:rPr>
      </w:pPr>
    </w:p>
    <w:p w14:paraId="1DDFCF6B">
      <w:pPr>
        <w:rPr>
          <w:rFonts w:hint="default"/>
          <w:lang w:val="en-US" w:eastAsia="zh-CN"/>
        </w:rPr>
      </w:pPr>
    </w:p>
    <w:p w14:paraId="71307176">
      <w:pPr>
        <w:pStyle w:val="2"/>
        <w:rPr>
          <w:rFonts w:hint="default"/>
          <w:lang w:val="en-US" w:eastAsia="zh-CN"/>
        </w:rPr>
      </w:pPr>
    </w:p>
    <w:p w14:paraId="22CBB075">
      <w:pPr>
        <w:rPr>
          <w:rFonts w:hint="default"/>
          <w:lang w:val="en-US" w:eastAsia="zh-CN"/>
        </w:rPr>
      </w:pPr>
    </w:p>
    <w:p w14:paraId="20CA1481">
      <w:pPr>
        <w:pStyle w:val="2"/>
        <w:rPr>
          <w:rFonts w:hint="default"/>
          <w:lang w:val="en-US" w:eastAsia="zh-CN"/>
        </w:rPr>
      </w:pPr>
    </w:p>
    <w:p w14:paraId="528515A6">
      <w:pPr>
        <w:rPr>
          <w:rFonts w:hint="default"/>
          <w:lang w:val="en-US" w:eastAsia="zh-CN"/>
        </w:rPr>
      </w:pPr>
    </w:p>
    <w:p w14:paraId="26E1E3D8">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黑体" w:hAnsi="黑体" w:eastAsia="黑体" w:cs="黑体"/>
          <w:b w:val="0"/>
          <w:bCs w:val="0"/>
          <w:color w:val="000000"/>
          <w:sz w:val="32"/>
          <w:szCs w:val="32"/>
          <w:lang w:val="en-US" w:eastAsia="zh-CN"/>
        </w:rPr>
      </w:pPr>
      <w:r>
        <w:rPr>
          <w:rFonts w:hint="eastAsia" w:ascii="黑体" w:hAnsi="黑体" w:eastAsia="黑体" w:cs="黑体"/>
          <w:b w:val="0"/>
          <w:bCs w:val="0"/>
          <w:color w:val="000000"/>
          <w:sz w:val="32"/>
          <w:szCs w:val="32"/>
          <w:lang w:val="en-US" w:eastAsia="zh-CN"/>
        </w:rPr>
        <w:t>八、其他资料</w:t>
      </w:r>
    </w:p>
    <w:p w14:paraId="3155B219">
      <w:pPr>
        <w:topLinePunct/>
        <w:spacing w:line="440" w:lineRule="exact"/>
        <w:ind w:firstLine="420" w:firstLineChars="200"/>
        <w:rPr>
          <w:rFonts w:hint="default" w:ascii="Times New Roman" w:hAnsi="Times New Roman" w:cs="Times New Roman"/>
          <w:szCs w:val="21"/>
          <w:lang w:val="en-US" w:eastAsia="zh-CN"/>
        </w:rPr>
      </w:pPr>
      <w:permStart w:id="5" w:edGrp="everyone"/>
      <w:r>
        <w:rPr>
          <w:rFonts w:hint="eastAsia" w:ascii="Times New Roman" w:hAnsi="Times New Roman" w:cs="Times New Roman"/>
          <w:szCs w:val="21"/>
          <w:lang w:val="en-US" w:eastAsia="zh-CN"/>
        </w:rPr>
        <w:t>注：响应文件格式及要求中未详尽列举，但询价公告要求或供应商认为有必要提供的资料。</w:t>
      </w:r>
      <w:permEnd w:id="5"/>
    </w:p>
    <w:p w14:paraId="64F59C24">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default" w:ascii="黑体" w:hAnsi="黑体" w:eastAsia="黑体" w:cs="黑体"/>
          <w:b w:val="0"/>
          <w:bCs w:val="0"/>
          <w:color w:val="000000"/>
          <w:sz w:val="32"/>
          <w:szCs w:val="32"/>
          <w:lang w:val="en-US" w:eastAsia="zh-CN"/>
        </w:rPr>
      </w:pPr>
    </w:p>
    <w:sectPr>
      <w:headerReference r:id="rId3" w:type="default"/>
      <w:footerReference r:id="rId4" w:type="default"/>
      <w:pgSz w:w="11906" w:h="16838"/>
      <w:pgMar w:top="1440" w:right="1800" w:bottom="1440" w:left="1800" w:header="851" w:footer="992" w:gutter="0"/>
      <w:pgBorders>
        <w:top w:val="none" w:sz="0" w:space="0"/>
        <w:left w:val="none" w:sz="0" w:space="0"/>
        <w:bottom w:val="none" w:sz="0" w:space="0"/>
        <w:right w:val="none" w:sz="0" w:space="0"/>
      </w:pgBorders>
      <w:pgNumType w:fmt="decimal"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swiss"/>
    <w:pitch w:val="default"/>
    <w:sig w:usb0="E0002EFF" w:usb1="C000785B"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embedRegular r:id="rId1" w:fontKey="{F6065DCB-5960-4DCC-B5EA-87C26EC62089}"/>
  </w:font>
  <w:font w:name="黑体">
    <w:panose1 w:val="02010609060101010101"/>
    <w:charset w:val="86"/>
    <w:family w:val="auto"/>
    <w:pitch w:val="default"/>
    <w:sig w:usb0="800002BF" w:usb1="38CF7CFA" w:usb2="00000016" w:usb3="00000000" w:csb0="00040001" w:csb1="00000000"/>
    <w:embedRegular r:id="rId2" w:fontKey="{1244FC00-B386-4877-A09B-500C3375697A}"/>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modern"/>
    <w:pitch w:val="default"/>
    <w:sig w:usb0="00000000" w:usb1="00000000" w:usb2="00000000" w:usb3="00000000" w:csb0="00040000" w:csb1="00000000"/>
    <w:embedRegular r:id="rId3" w:fontKey="{6247A8FF-AE4B-4389-A993-D02BD6DDB122}"/>
  </w:font>
  <w:font w:name="仿宋">
    <w:panose1 w:val="02010609060101010101"/>
    <w:charset w:val="86"/>
    <w:family w:val="auto"/>
    <w:pitch w:val="default"/>
    <w:sig w:usb0="800002BF" w:usb1="38CF7CFA" w:usb2="00000016" w:usb3="00000000" w:csb0="00040001" w:csb1="00000000"/>
    <w:embedRegular r:id="rId4" w:fontKey="{D7E4D505-3665-4BE5-A030-9B5760FFCE16}"/>
  </w:font>
  <w:font w:name="方正小标宋简体">
    <w:panose1 w:val="02000000000000000000"/>
    <w:charset w:val="86"/>
    <w:family w:val="auto"/>
    <w:pitch w:val="default"/>
    <w:sig w:usb0="00000001" w:usb1="08000000" w:usb2="00000000" w:usb3="00000000" w:csb0="00040000" w:csb1="00000000"/>
    <w:embedRegular r:id="rId5" w:fontKey="{3157B65A-A63B-4625-8E28-1483F41C5741}"/>
  </w:font>
  <w:font w:name="楷体">
    <w:panose1 w:val="02010609060101010101"/>
    <w:charset w:val="86"/>
    <w:family w:val="auto"/>
    <w:pitch w:val="default"/>
    <w:sig w:usb0="800002BF" w:usb1="38CF7CFA" w:usb2="00000016" w:usb3="00000000" w:csb0="00040001" w:csb1="00000000"/>
    <w:embedRegular r:id="rId6" w:fontKey="{C5E1EFFA-4310-479D-BB48-AC4CA2530093}"/>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7781EB9">
    <w:pPr>
      <w:pStyle w:val="10"/>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56ED3484">
                          <w:pPr>
                            <w:pStyle w:val="10"/>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t xml:space="preserve">— </w:t>
                          </w:r>
                          <w:r>
                            <w:rPr>
                              <w:rFonts w:hint="eastAsia" w:asciiTheme="minorEastAsia" w:hAnsiTheme="minorEastAsia" w:eastAsiaTheme="minorEastAsia" w:cstheme="minorEastAsia"/>
                              <w:sz w:val="28"/>
                              <w:szCs w:val="28"/>
                              <w:lang w:eastAsia="zh-CN"/>
                            </w:rPr>
                            <w:fldChar w:fldCharType="begin"/>
                          </w:r>
                          <w:r>
                            <w:rPr>
                              <w:rFonts w:hint="eastAsia" w:asciiTheme="minorEastAsia" w:hAnsiTheme="minorEastAsia" w:eastAsiaTheme="minorEastAsia" w:cstheme="minorEastAsia"/>
                              <w:sz w:val="28"/>
                              <w:szCs w:val="28"/>
                              <w:lang w:eastAsia="zh-CN"/>
                            </w:rPr>
                            <w:instrText xml:space="preserve"> PAGE  \* MERGEFORMAT </w:instrText>
                          </w:r>
                          <w:r>
                            <w:rPr>
                              <w:rFonts w:hint="eastAsia" w:asciiTheme="minorEastAsia" w:hAnsiTheme="minorEastAsia" w:eastAsiaTheme="minorEastAsia" w:cstheme="minorEastAsia"/>
                              <w:sz w:val="28"/>
                              <w:szCs w:val="28"/>
                              <w:lang w:eastAsia="zh-CN"/>
                            </w:rPr>
                            <w:fldChar w:fldCharType="separate"/>
                          </w:r>
                          <w:r>
                            <w:rPr>
                              <w:rFonts w:hint="eastAsia" w:asciiTheme="minorEastAsia" w:hAnsiTheme="minorEastAsia" w:eastAsiaTheme="minorEastAsia" w:cstheme="minorEastAsia"/>
                              <w:sz w:val="28"/>
                              <w:szCs w:val="28"/>
                              <w:lang w:eastAsia="zh-CN"/>
                            </w:rPr>
                            <w:t>- 1 -</w:t>
                          </w:r>
                          <w:r>
                            <w:rPr>
                              <w:rFonts w:hint="eastAsia" w:asciiTheme="minorEastAsia" w:hAnsiTheme="minorEastAsia" w:eastAsiaTheme="minorEastAsia" w:cstheme="minorEastAsia"/>
                              <w:sz w:val="28"/>
                              <w:szCs w:val="28"/>
                              <w:lang w:eastAsia="zh-CN"/>
                            </w:rPr>
                            <w:fldChar w:fldCharType="end"/>
                          </w:r>
                          <w:r>
                            <w:rPr>
                              <w:rFonts w:hint="eastAsia" w:asciiTheme="minorEastAsia" w:hAnsiTheme="minorEastAsia" w:eastAsiaTheme="minorEastAsia" w:cstheme="minorEastAsia"/>
                              <w:sz w:val="28"/>
                              <w:szCs w:val="28"/>
                              <w:lang w:eastAsia="zh-CN"/>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56ED3484">
                    <w:pPr>
                      <w:pStyle w:val="10"/>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t xml:space="preserve">— </w:t>
                    </w:r>
                    <w:r>
                      <w:rPr>
                        <w:rFonts w:hint="eastAsia" w:asciiTheme="minorEastAsia" w:hAnsiTheme="minorEastAsia" w:eastAsiaTheme="minorEastAsia" w:cstheme="minorEastAsia"/>
                        <w:sz w:val="28"/>
                        <w:szCs w:val="28"/>
                        <w:lang w:eastAsia="zh-CN"/>
                      </w:rPr>
                      <w:fldChar w:fldCharType="begin"/>
                    </w:r>
                    <w:r>
                      <w:rPr>
                        <w:rFonts w:hint="eastAsia" w:asciiTheme="minorEastAsia" w:hAnsiTheme="minorEastAsia" w:eastAsiaTheme="minorEastAsia" w:cstheme="minorEastAsia"/>
                        <w:sz w:val="28"/>
                        <w:szCs w:val="28"/>
                        <w:lang w:eastAsia="zh-CN"/>
                      </w:rPr>
                      <w:instrText xml:space="preserve"> PAGE  \* MERGEFORMAT </w:instrText>
                    </w:r>
                    <w:r>
                      <w:rPr>
                        <w:rFonts w:hint="eastAsia" w:asciiTheme="minorEastAsia" w:hAnsiTheme="minorEastAsia" w:eastAsiaTheme="minorEastAsia" w:cstheme="minorEastAsia"/>
                        <w:sz w:val="28"/>
                        <w:szCs w:val="28"/>
                        <w:lang w:eastAsia="zh-CN"/>
                      </w:rPr>
                      <w:fldChar w:fldCharType="separate"/>
                    </w:r>
                    <w:r>
                      <w:rPr>
                        <w:rFonts w:hint="eastAsia" w:asciiTheme="minorEastAsia" w:hAnsiTheme="minorEastAsia" w:eastAsiaTheme="minorEastAsia" w:cstheme="minorEastAsia"/>
                        <w:sz w:val="28"/>
                        <w:szCs w:val="28"/>
                        <w:lang w:eastAsia="zh-CN"/>
                      </w:rPr>
                      <w:t>- 1 -</w:t>
                    </w:r>
                    <w:r>
                      <w:rPr>
                        <w:rFonts w:hint="eastAsia" w:asciiTheme="minorEastAsia" w:hAnsiTheme="minorEastAsia" w:eastAsiaTheme="minorEastAsia" w:cstheme="minorEastAsia"/>
                        <w:sz w:val="28"/>
                        <w:szCs w:val="28"/>
                        <w:lang w:eastAsia="zh-CN"/>
                      </w:rPr>
                      <w:fldChar w:fldCharType="end"/>
                    </w:r>
                    <w:r>
                      <w:rPr>
                        <w:rFonts w:hint="eastAsia" w:asciiTheme="minorEastAsia" w:hAnsiTheme="minorEastAsia" w:eastAsiaTheme="minorEastAsia" w:cstheme="minorEastAsia"/>
                        <w:sz w:val="28"/>
                        <w:szCs w:val="28"/>
                        <w:lang w:eastAsia="zh-CN"/>
                      </w:rPr>
                      <w:t xml:space="preserve"> —</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6876D08">
    <w:pPr>
      <w:pStyle w:val="11"/>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77F53B63"/>
    <w:multiLevelType w:val="multilevel"/>
    <w:tmpl w:val="77F53B63"/>
    <w:lvl w:ilvl="0" w:tentative="0">
      <w:start w:val="1"/>
      <w:numFmt w:val="decimal"/>
      <w:lvlText w:val="%1."/>
      <w:lvlJc w:val="left"/>
      <w:pPr>
        <w:tabs>
          <w:tab w:val="left" w:pos="920"/>
        </w:tabs>
        <w:ind w:left="920" w:hanging="360"/>
      </w:pPr>
      <w:rPr>
        <w:rFonts w:hint="eastAsia"/>
      </w:rPr>
    </w:lvl>
    <w:lvl w:ilvl="1" w:tentative="0">
      <w:start w:val="1"/>
      <w:numFmt w:val="lowerLetter"/>
      <w:lvlText w:val="%2)"/>
      <w:lvlJc w:val="left"/>
      <w:pPr>
        <w:tabs>
          <w:tab w:val="left" w:pos="1400"/>
        </w:tabs>
        <w:ind w:left="1400" w:hanging="420"/>
      </w:pPr>
    </w:lvl>
    <w:lvl w:ilvl="2" w:tentative="0">
      <w:start w:val="1"/>
      <w:numFmt w:val="lowerRoman"/>
      <w:pStyle w:val="28"/>
      <w:lvlText w:val="%3."/>
      <w:lvlJc w:val="right"/>
      <w:pPr>
        <w:tabs>
          <w:tab w:val="left" w:pos="1820"/>
        </w:tabs>
        <w:ind w:left="1820" w:hanging="420"/>
      </w:pPr>
    </w:lvl>
    <w:lvl w:ilvl="3" w:tentative="0">
      <w:start w:val="1"/>
      <w:numFmt w:val="decimal"/>
      <w:lvlText w:val="%4."/>
      <w:lvlJc w:val="left"/>
      <w:pPr>
        <w:tabs>
          <w:tab w:val="left" w:pos="2240"/>
        </w:tabs>
        <w:ind w:left="2240" w:hanging="420"/>
      </w:pPr>
    </w:lvl>
    <w:lvl w:ilvl="4" w:tentative="0">
      <w:start w:val="1"/>
      <w:numFmt w:val="lowerLetter"/>
      <w:lvlText w:val="%5)"/>
      <w:lvlJc w:val="left"/>
      <w:pPr>
        <w:tabs>
          <w:tab w:val="left" w:pos="2660"/>
        </w:tabs>
        <w:ind w:left="2660" w:hanging="420"/>
      </w:pPr>
    </w:lvl>
    <w:lvl w:ilvl="5" w:tentative="0">
      <w:start w:val="1"/>
      <w:numFmt w:val="lowerRoman"/>
      <w:lvlText w:val="%6."/>
      <w:lvlJc w:val="right"/>
      <w:pPr>
        <w:tabs>
          <w:tab w:val="left" w:pos="3080"/>
        </w:tabs>
        <w:ind w:left="3080" w:hanging="420"/>
      </w:pPr>
    </w:lvl>
    <w:lvl w:ilvl="6" w:tentative="0">
      <w:start w:val="1"/>
      <w:numFmt w:val="decimal"/>
      <w:lvlText w:val="%7."/>
      <w:lvlJc w:val="left"/>
      <w:pPr>
        <w:tabs>
          <w:tab w:val="left" w:pos="3500"/>
        </w:tabs>
        <w:ind w:left="3500" w:hanging="420"/>
      </w:pPr>
    </w:lvl>
    <w:lvl w:ilvl="7" w:tentative="0">
      <w:start w:val="1"/>
      <w:numFmt w:val="lowerLetter"/>
      <w:lvlText w:val="%8)"/>
      <w:lvlJc w:val="left"/>
      <w:pPr>
        <w:tabs>
          <w:tab w:val="left" w:pos="3920"/>
        </w:tabs>
        <w:ind w:left="3920" w:hanging="420"/>
      </w:pPr>
    </w:lvl>
    <w:lvl w:ilvl="8" w:tentative="0">
      <w:start w:val="1"/>
      <w:numFmt w:val="lowerRoman"/>
      <w:lvlText w:val="%9."/>
      <w:lvlJc w:val="right"/>
      <w:pPr>
        <w:tabs>
          <w:tab w:val="left" w:pos="4340"/>
        </w:tabs>
        <w:ind w:left="434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TrueTypeFonts/>
  <w:saveSubsetFonts/>
  <w:bordersDoNotSurroundHeader w:val="0"/>
  <w:bordersDoNotSurroundFooter w:val="0"/>
  <w:documentProtection w:edit="readOnly"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jBkMDgyYWYxOTgyNWY5MTU0YzBiNDdiMWVlYjZhNjgifQ=="/>
  </w:docVars>
  <w:rsids>
    <w:rsidRoot w:val="00172A27"/>
    <w:rsid w:val="00096BD7"/>
    <w:rsid w:val="000A4B92"/>
    <w:rsid w:val="002609D3"/>
    <w:rsid w:val="002C069E"/>
    <w:rsid w:val="0040224D"/>
    <w:rsid w:val="004E2611"/>
    <w:rsid w:val="00733B0B"/>
    <w:rsid w:val="00746178"/>
    <w:rsid w:val="00764376"/>
    <w:rsid w:val="00796B76"/>
    <w:rsid w:val="007D07D8"/>
    <w:rsid w:val="00850CC0"/>
    <w:rsid w:val="00880B7C"/>
    <w:rsid w:val="008A465F"/>
    <w:rsid w:val="00B00F2F"/>
    <w:rsid w:val="00B07197"/>
    <w:rsid w:val="00B44932"/>
    <w:rsid w:val="00B52690"/>
    <w:rsid w:val="00B7173A"/>
    <w:rsid w:val="00C81162"/>
    <w:rsid w:val="00FF308E"/>
    <w:rsid w:val="011E6004"/>
    <w:rsid w:val="01265F82"/>
    <w:rsid w:val="01284D6D"/>
    <w:rsid w:val="0145105E"/>
    <w:rsid w:val="01477ECF"/>
    <w:rsid w:val="015366DE"/>
    <w:rsid w:val="01590FD1"/>
    <w:rsid w:val="015B4FE6"/>
    <w:rsid w:val="017D6531"/>
    <w:rsid w:val="01891D75"/>
    <w:rsid w:val="019846E3"/>
    <w:rsid w:val="019A0D37"/>
    <w:rsid w:val="019F0300"/>
    <w:rsid w:val="01A440DD"/>
    <w:rsid w:val="01AA1AC9"/>
    <w:rsid w:val="01AC09B9"/>
    <w:rsid w:val="01BC6192"/>
    <w:rsid w:val="01CB0CDF"/>
    <w:rsid w:val="01CD2334"/>
    <w:rsid w:val="01E140D3"/>
    <w:rsid w:val="01F16263"/>
    <w:rsid w:val="01FB5FA7"/>
    <w:rsid w:val="02016132"/>
    <w:rsid w:val="021323E7"/>
    <w:rsid w:val="021D348F"/>
    <w:rsid w:val="02562B11"/>
    <w:rsid w:val="026E5FAB"/>
    <w:rsid w:val="02983D41"/>
    <w:rsid w:val="029B4036"/>
    <w:rsid w:val="02A31129"/>
    <w:rsid w:val="02A46690"/>
    <w:rsid w:val="02AC508C"/>
    <w:rsid w:val="02BE075F"/>
    <w:rsid w:val="02C62A0C"/>
    <w:rsid w:val="02D15F15"/>
    <w:rsid w:val="02ED5329"/>
    <w:rsid w:val="02F4317E"/>
    <w:rsid w:val="03067649"/>
    <w:rsid w:val="0324584F"/>
    <w:rsid w:val="032652C7"/>
    <w:rsid w:val="033964DC"/>
    <w:rsid w:val="035021B2"/>
    <w:rsid w:val="03696450"/>
    <w:rsid w:val="038E65F9"/>
    <w:rsid w:val="03BC76B9"/>
    <w:rsid w:val="03BD28F2"/>
    <w:rsid w:val="03C10800"/>
    <w:rsid w:val="03C96DCC"/>
    <w:rsid w:val="03F661CB"/>
    <w:rsid w:val="03FB71CD"/>
    <w:rsid w:val="040774B5"/>
    <w:rsid w:val="04127BBC"/>
    <w:rsid w:val="041515CF"/>
    <w:rsid w:val="04210376"/>
    <w:rsid w:val="04212D24"/>
    <w:rsid w:val="042C575E"/>
    <w:rsid w:val="04382327"/>
    <w:rsid w:val="043A6EF6"/>
    <w:rsid w:val="043F4B9B"/>
    <w:rsid w:val="043F5557"/>
    <w:rsid w:val="044363A4"/>
    <w:rsid w:val="046528EE"/>
    <w:rsid w:val="047422EC"/>
    <w:rsid w:val="047473E0"/>
    <w:rsid w:val="04806F13"/>
    <w:rsid w:val="04885B47"/>
    <w:rsid w:val="04A33316"/>
    <w:rsid w:val="04A52387"/>
    <w:rsid w:val="04B54547"/>
    <w:rsid w:val="04CD15E8"/>
    <w:rsid w:val="04CF4810"/>
    <w:rsid w:val="04D36D79"/>
    <w:rsid w:val="04D63FDF"/>
    <w:rsid w:val="04EB08D2"/>
    <w:rsid w:val="04EC7DA2"/>
    <w:rsid w:val="050252F6"/>
    <w:rsid w:val="05036B72"/>
    <w:rsid w:val="05183E75"/>
    <w:rsid w:val="05306513"/>
    <w:rsid w:val="055625ED"/>
    <w:rsid w:val="0572490A"/>
    <w:rsid w:val="057E3D65"/>
    <w:rsid w:val="058253F2"/>
    <w:rsid w:val="05872EB9"/>
    <w:rsid w:val="05933026"/>
    <w:rsid w:val="05BA17C0"/>
    <w:rsid w:val="05C166EB"/>
    <w:rsid w:val="05D9116E"/>
    <w:rsid w:val="05FA76CD"/>
    <w:rsid w:val="060B41C8"/>
    <w:rsid w:val="060C7EF1"/>
    <w:rsid w:val="061C4B78"/>
    <w:rsid w:val="061F0438"/>
    <w:rsid w:val="06256505"/>
    <w:rsid w:val="06292F58"/>
    <w:rsid w:val="063F4D83"/>
    <w:rsid w:val="064A364D"/>
    <w:rsid w:val="064B59D4"/>
    <w:rsid w:val="06501BB5"/>
    <w:rsid w:val="065B5A88"/>
    <w:rsid w:val="06624967"/>
    <w:rsid w:val="06626753"/>
    <w:rsid w:val="06714440"/>
    <w:rsid w:val="067240CC"/>
    <w:rsid w:val="0675297E"/>
    <w:rsid w:val="067D3128"/>
    <w:rsid w:val="06866D3C"/>
    <w:rsid w:val="06972E4E"/>
    <w:rsid w:val="06A31B6E"/>
    <w:rsid w:val="06A602CF"/>
    <w:rsid w:val="06A848F7"/>
    <w:rsid w:val="06B86823"/>
    <w:rsid w:val="06BF2153"/>
    <w:rsid w:val="06D375E0"/>
    <w:rsid w:val="06D9502E"/>
    <w:rsid w:val="06E329B2"/>
    <w:rsid w:val="06EB4F76"/>
    <w:rsid w:val="06ED1728"/>
    <w:rsid w:val="06F81D74"/>
    <w:rsid w:val="06F945C3"/>
    <w:rsid w:val="07341382"/>
    <w:rsid w:val="07351836"/>
    <w:rsid w:val="074267A8"/>
    <w:rsid w:val="074A7C93"/>
    <w:rsid w:val="075D62B3"/>
    <w:rsid w:val="07666E00"/>
    <w:rsid w:val="07723470"/>
    <w:rsid w:val="078A5688"/>
    <w:rsid w:val="078F7797"/>
    <w:rsid w:val="07962EAB"/>
    <w:rsid w:val="07972327"/>
    <w:rsid w:val="07A526A3"/>
    <w:rsid w:val="07A565E0"/>
    <w:rsid w:val="07A85930"/>
    <w:rsid w:val="07EC3844"/>
    <w:rsid w:val="07EE56D8"/>
    <w:rsid w:val="080A2A6A"/>
    <w:rsid w:val="08135F8A"/>
    <w:rsid w:val="081A64E8"/>
    <w:rsid w:val="08284AF7"/>
    <w:rsid w:val="083726B7"/>
    <w:rsid w:val="0838660F"/>
    <w:rsid w:val="0844736D"/>
    <w:rsid w:val="08554A0D"/>
    <w:rsid w:val="08563EE1"/>
    <w:rsid w:val="086D3DA1"/>
    <w:rsid w:val="08774BE1"/>
    <w:rsid w:val="088E4A8C"/>
    <w:rsid w:val="088F5820"/>
    <w:rsid w:val="08903F11"/>
    <w:rsid w:val="08932D8F"/>
    <w:rsid w:val="089C57F4"/>
    <w:rsid w:val="08B42C1D"/>
    <w:rsid w:val="08BF001C"/>
    <w:rsid w:val="08E04023"/>
    <w:rsid w:val="08ED571D"/>
    <w:rsid w:val="08F30303"/>
    <w:rsid w:val="09094C02"/>
    <w:rsid w:val="0922447E"/>
    <w:rsid w:val="09285EF9"/>
    <w:rsid w:val="092D0C4C"/>
    <w:rsid w:val="094319EC"/>
    <w:rsid w:val="09553317"/>
    <w:rsid w:val="095B2DC5"/>
    <w:rsid w:val="096213E6"/>
    <w:rsid w:val="09641BD1"/>
    <w:rsid w:val="0967298A"/>
    <w:rsid w:val="09926282"/>
    <w:rsid w:val="099B4112"/>
    <w:rsid w:val="09A71C3D"/>
    <w:rsid w:val="09AF2C22"/>
    <w:rsid w:val="09B32D8C"/>
    <w:rsid w:val="09B9167B"/>
    <w:rsid w:val="09C24D5A"/>
    <w:rsid w:val="09C37FE6"/>
    <w:rsid w:val="09CB20E0"/>
    <w:rsid w:val="09D236A1"/>
    <w:rsid w:val="09DB25D9"/>
    <w:rsid w:val="09DF226A"/>
    <w:rsid w:val="09EC69D2"/>
    <w:rsid w:val="09F24E69"/>
    <w:rsid w:val="09F55A47"/>
    <w:rsid w:val="09F80B72"/>
    <w:rsid w:val="0A00512C"/>
    <w:rsid w:val="0A074254"/>
    <w:rsid w:val="0A0B6632"/>
    <w:rsid w:val="0A0D1983"/>
    <w:rsid w:val="0A3711AD"/>
    <w:rsid w:val="0A3B332D"/>
    <w:rsid w:val="0A3F6135"/>
    <w:rsid w:val="0A4A4D09"/>
    <w:rsid w:val="0A4D21A5"/>
    <w:rsid w:val="0A500304"/>
    <w:rsid w:val="0A5234C1"/>
    <w:rsid w:val="0A544005"/>
    <w:rsid w:val="0A605FF5"/>
    <w:rsid w:val="0A704DEE"/>
    <w:rsid w:val="0A835903"/>
    <w:rsid w:val="0A8B5261"/>
    <w:rsid w:val="0A8E5075"/>
    <w:rsid w:val="0A9001DC"/>
    <w:rsid w:val="0A99152D"/>
    <w:rsid w:val="0AA913FB"/>
    <w:rsid w:val="0AAE6B76"/>
    <w:rsid w:val="0AB37F43"/>
    <w:rsid w:val="0AB930A2"/>
    <w:rsid w:val="0ADD0DF0"/>
    <w:rsid w:val="0AE12CD3"/>
    <w:rsid w:val="0AE617F3"/>
    <w:rsid w:val="0AEB40E8"/>
    <w:rsid w:val="0B2810DB"/>
    <w:rsid w:val="0B3D389B"/>
    <w:rsid w:val="0B416906"/>
    <w:rsid w:val="0B44058A"/>
    <w:rsid w:val="0B5D1C2A"/>
    <w:rsid w:val="0B685C3C"/>
    <w:rsid w:val="0B7202E7"/>
    <w:rsid w:val="0B725051"/>
    <w:rsid w:val="0B8C63AF"/>
    <w:rsid w:val="0B991D46"/>
    <w:rsid w:val="0B9E2A8E"/>
    <w:rsid w:val="0B9F686D"/>
    <w:rsid w:val="0BB82A2B"/>
    <w:rsid w:val="0BC817F0"/>
    <w:rsid w:val="0BDE0CED"/>
    <w:rsid w:val="0BF05F9C"/>
    <w:rsid w:val="0C0D2893"/>
    <w:rsid w:val="0C110CA2"/>
    <w:rsid w:val="0C175AC8"/>
    <w:rsid w:val="0C364F9E"/>
    <w:rsid w:val="0C577879"/>
    <w:rsid w:val="0C674180"/>
    <w:rsid w:val="0C773477"/>
    <w:rsid w:val="0C905D65"/>
    <w:rsid w:val="0C9F113B"/>
    <w:rsid w:val="0CAF0053"/>
    <w:rsid w:val="0CD3448B"/>
    <w:rsid w:val="0CF072F3"/>
    <w:rsid w:val="0D0F3633"/>
    <w:rsid w:val="0D2466BD"/>
    <w:rsid w:val="0D3A1668"/>
    <w:rsid w:val="0D422F5F"/>
    <w:rsid w:val="0D4965D9"/>
    <w:rsid w:val="0D4A67B7"/>
    <w:rsid w:val="0D5C2246"/>
    <w:rsid w:val="0D662D48"/>
    <w:rsid w:val="0D6A3C45"/>
    <w:rsid w:val="0D6B611E"/>
    <w:rsid w:val="0D755681"/>
    <w:rsid w:val="0D7E1788"/>
    <w:rsid w:val="0D7E7E1B"/>
    <w:rsid w:val="0D7F3B4D"/>
    <w:rsid w:val="0D84383E"/>
    <w:rsid w:val="0D887338"/>
    <w:rsid w:val="0DA13B17"/>
    <w:rsid w:val="0DA277FF"/>
    <w:rsid w:val="0DB8057F"/>
    <w:rsid w:val="0DC57869"/>
    <w:rsid w:val="0DD331D8"/>
    <w:rsid w:val="0DDB677F"/>
    <w:rsid w:val="0DE74C04"/>
    <w:rsid w:val="0DE90B73"/>
    <w:rsid w:val="0E05197A"/>
    <w:rsid w:val="0E093A81"/>
    <w:rsid w:val="0E1201C4"/>
    <w:rsid w:val="0E3C08A3"/>
    <w:rsid w:val="0E493D37"/>
    <w:rsid w:val="0E4D6C98"/>
    <w:rsid w:val="0E5C46C9"/>
    <w:rsid w:val="0E60422F"/>
    <w:rsid w:val="0E626142"/>
    <w:rsid w:val="0E6D2ED0"/>
    <w:rsid w:val="0E6D3EE4"/>
    <w:rsid w:val="0E73304D"/>
    <w:rsid w:val="0E766E25"/>
    <w:rsid w:val="0E7A6B94"/>
    <w:rsid w:val="0E8168AC"/>
    <w:rsid w:val="0E92031F"/>
    <w:rsid w:val="0E9601D9"/>
    <w:rsid w:val="0E9A1FC8"/>
    <w:rsid w:val="0EB07759"/>
    <w:rsid w:val="0EBD5C4C"/>
    <w:rsid w:val="0EDF4D5E"/>
    <w:rsid w:val="0EF860F0"/>
    <w:rsid w:val="0F024085"/>
    <w:rsid w:val="0F1438EF"/>
    <w:rsid w:val="0F463825"/>
    <w:rsid w:val="0F4B0F6A"/>
    <w:rsid w:val="0F575798"/>
    <w:rsid w:val="0F5F0514"/>
    <w:rsid w:val="0F5F5CB1"/>
    <w:rsid w:val="0F64775C"/>
    <w:rsid w:val="0F6D192D"/>
    <w:rsid w:val="0F6E4AA0"/>
    <w:rsid w:val="0F886069"/>
    <w:rsid w:val="0F8C7EF5"/>
    <w:rsid w:val="0F945C31"/>
    <w:rsid w:val="0F954878"/>
    <w:rsid w:val="0F9C512D"/>
    <w:rsid w:val="0FA819A2"/>
    <w:rsid w:val="0FB13C95"/>
    <w:rsid w:val="0FBB5204"/>
    <w:rsid w:val="0FCA08C0"/>
    <w:rsid w:val="0FCA14B6"/>
    <w:rsid w:val="0FD065A5"/>
    <w:rsid w:val="0FE059B7"/>
    <w:rsid w:val="0FE3156C"/>
    <w:rsid w:val="0FE42DE8"/>
    <w:rsid w:val="0FEF7844"/>
    <w:rsid w:val="0FF072CE"/>
    <w:rsid w:val="0FF67BB1"/>
    <w:rsid w:val="0FF74DDC"/>
    <w:rsid w:val="10025B65"/>
    <w:rsid w:val="101038A7"/>
    <w:rsid w:val="101E2D38"/>
    <w:rsid w:val="102A3008"/>
    <w:rsid w:val="10446D2F"/>
    <w:rsid w:val="104957CA"/>
    <w:rsid w:val="104A797E"/>
    <w:rsid w:val="104D6EF3"/>
    <w:rsid w:val="1069417C"/>
    <w:rsid w:val="106C1E4B"/>
    <w:rsid w:val="10754F51"/>
    <w:rsid w:val="1079104A"/>
    <w:rsid w:val="108A23D3"/>
    <w:rsid w:val="108E687D"/>
    <w:rsid w:val="1095135B"/>
    <w:rsid w:val="10D35E97"/>
    <w:rsid w:val="10DC18BD"/>
    <w:rsid w:val="10E70644"/>
    <w:rsid w:val="11114551"/>
    <w:rsid w:val="112269D1"/>
    <w:rsid w:val="11356135"/>
    <w:rsid w:val="11482234"/>
    <w:rsid w:val="11537004"/>
    <w:rsid w:val="115D1849"/>
    <w:rsid w:val="11800917"/>
    <w:rsid w:val="118955AD"/>
    <w:rsid w:val="11970BCB"/>
    <w:rsid w:val="1197226B"/>
    <w:rsid w:val="119E5143"/>
    <w:rsid w:val="11A23351"/>
    <w:rsid w:val="11AA0839"/>
    <w:rsid w:val="11BD5F4B"/>
    <w:rsid w:val="11C42470"/>
    <w:rsid w:val="11C71895"/>
    <w:rsid w:val="11CD444A"/>
    <w:rsid w:val="11E2334D"/>
    <w:rsid w:val="11EA25BA"/>
    <w:rsid w:val="11FC3F3B"/>
    <w:rsid w:val="11FD41F5"/>
    <w:rsid w:val="11FE456B"/>
    <w:rsid w:val="120A72E0"/>
    <w:rsid w:val="124D3BAD"/>
    <w:rsid w:val="125A52C4"/>
    <w:rsid w:val="12655D96"/>
    <w:rsid w:val="1268294B"/>
    <w:rsid w:val="126E70A7"/>
    <w:rsid w:val="127E6D86"/>
    <w:rsid w:val="128E3C38"/>
    <w:rsid w:val="12981122"/>
    <w:rsid w:val="129E250A"/>
    <w:rsid w:val="12BF2922"/>
    <w:rsid w:val="12C942C8"/>
    <w:rsid w:val="12DC5F5E"/>
    <w:rsid w:val="12DC7F8C"/>
    <w:rsid w:val="12E2251E"/>
    <w:rsid w:val="12E82A0B"/>
    <w:rsid w:val="12F6524A"/>
    <w:rsid w:val="131873D2"/>
    <w:rsid w:val="131C5459"/>
    <w:rsid w:val="13212B64"/>
    <w:rsid w:val="13230ED5"/>
    <w:rsid w:val="13274F9C"/>
    <w:rsid w:val="13417410"/>
    <w:rsid w:val="134A448A"/>
    <w:rsid w:val="134C5D75"/>
    <w:rsid w:val="134F7EA7"/>
    <w:rsid w:val="135107A8"/>
    <w:rsid w:val="13593CA5"/>
    <w:rsid w:val="136066CF"/>
    <w:rsid w:val="13657E31"/>
    <w:rsid w:val="136C3340"/>
    <w:rsid w:val="1387094F"/>
    <w:rsid w:val="138D5C89"/>
    <w:rsid w:val="139C08EB"/>
    <w:rsid w:val="13A41DAE"/>
    <w:rsid w:val="13AF7657"/>
    <w:rsid w:val="13C25262"/>
    <w:rsid w:val="13C93A66"/>
    <w:rsid w:val="13D0213F"/>
    <w:rsid w:val="13D10BF3"/>
    <w:rsid w:val="13D35238"/>
    <w:rsid w:val="13D81B1F"/>
    <w:rsid w:val="13ED6E9B"/>
    <w:rsid w:val="14061B66"/>
    <w:rsid w:val="142B5FE2"/>
    <w:rsid w:val="142C3159"/>
    <w:rsid w:val="14542872"/>
    <w:rsid w:val="147E2423"/>
    <w:rsid w:val="1487273A"/>
    <w:rsid w:val="148C28CB"/>
    <w:rsid w:val="149320AA"/>
    <w:rsid w:val="14944440"/>
    <w:rsid w:val="14A059A0"/>
    <w:rsid w:val="14B87DF7"/>
    <w:rsid w:val="14B97B05"/>
    <w:rsid w:val="14BF48D0"/>
    <w:rsid w:val="14CD31B9"/>
    <w:rsid w:val="14D32567"/>
    <w:rsid w:val="14DA6BBE"/>
    <w:rsid w:val="14E67563"/>
    <w:rsid w:val="14EE304A"/>
    <w:rsid w:val="14FE340D"/>
    <w:rsid w:val="15021B62"/>
    <w:rsid w:val="150A21BA"/>
    <w:rsid w:val="151779D1"/>
    <w:rsid w:val="151B2EFC"/>
    <w:rsid w:val="1522437E"/>
    <w:rsid w:val="15283931"/>
    <w:rsid w:val="153608A7"/>
    <w:rsid w:val="15382F40"/>
    <w:rsid w:val="154F1076"/>
    <w:rsid w:val="15631036"/>
    <w:rsid w:val="1567710F"/>
    <w:rsid w:val="158374C1"/>
    <w:rsid w:val="15A62ECC"/>
    <w:rsid w:val="15B14179"/>
    <w:rsid w:val="15BB515A"/>
    <w:rsid w:val="15C22F5E"/>
    <w:rsid w:val="15C516BD"/>
    <w:rsid w:val="15D26FB5"/>
    <w:rsid w:val="15E30544"/>
    <w:rsid w:val="15EA1C06"/>
    <w:rsid w:val="166266B1"/>
    <w:rsid w:val="166A29CC"/>
    <w:rsid w:val="16822D4F"/>
    <w:rsid w:val="16AE5D39"/>
    <w:rsid w:val="16C724D4"/>
    <w:rsid w:val="16D411E7"/>
    <w:rsid w:val="16FE3822"/>
    <w:rsid w:val="170756D4"/>
    <w:rsid w:val="170F2CDE"/>
    <w:rsid w:val="170F4587"/>
    <w:rsid w:val="171C6910"/>
    <w:rsid w:val="172C7D14"/>
    <w:rsid w:val="176115DC"/>
    <w:rsid w:val="176D7525"/>
    <w:rsid w:val="17824660"/>
    <w:rsid w:val="178D4F75"/>
    <w:rsid w:val="178F2FF8"/>
    <w:rsid w:val="179121FE"/>
    <w:rsid w:val="17915931"/>
    <w:rsid w:val="17956041"/>
    <w:rsid w:val="17A95D2F"/>
    <w:rsid w:val="17AE37BE"/>
    <w:rsid w:val="17BB073A"/>
    <w:rsid w:val="17C24576"/>
    <w:rsid w:val="17C41ABF"/>
    <w:rsid w:val="17DF2075"/>
    <w:rsid w:val="17E113EC"/>
    <w:rsid w:val="18175D56"/>
    <w:rsid w:val="18276B10"/>
    <w:rsid w:val="18341AA2"/>
    <w:rsid w:val="183C0E63"/>
    <w:rsid w:val="183C74C7"/>
    <w:rsid w:val="187964F0"/>
    <w:rsid w:val="18816F0C"/>
    <w:rsid w:val="189B5F22"/>
    <w:rsid w:val="18A70256"/>
    <w:rsid w:val="18A944F8"/>
    <w:rsid w:val="18B117A1"/>
    <w:rsid w:val="18B30663"/>
    <w:rsid w:val="18B73074"/>
    <w:rsid w:val="18CA061B"/>
    <w:rsid w:val="18CD41DF"/>
    <w:rsid w:val="18DA76F1"/>
    <w:rsid w:val="18E54122"/>
    <w:rsid w:val="18F40C9C"/>
    <w:rsid w:val="19034C2D"/>
    <w:rsid w:val="1913136D"/>
    <w:rsid w:val="1916127C"/>
    <w:rsid w:val="1916385E"/>
    <w:rsid w:val="193D465D"/>
    <w:rsid w:val="193D4E12"/>
    <w:rsid w:val="195419D3"/>
    <w:rsid w:val="19605E78"/>
    <w:rsid w:val="196C4606"/>
    <w:rsid w:val="196C6238"/>
    <w:rsid w:val="197B1952"/>
    <w:rsid w:val="197C46C1"/>
    <w:rsid w:val="198A59D6"/>
    <w:rsid w:val="19A73D74"/>
    <w:rsid w:val="19AA5416"/>
    <w:rsid w:val="19B10C29"/>
    <w:rsid w:val="19CE7FF6"/>
    <w:rsid w:val="19D03EAF"/>
    <w:rsid w:val="19D70C6D"/>
    <w:rsid w:val="19E2271F"/>
    <w:rsid w:val="19ED4AB6"/>
    <w:rsid w:val="19F3086D"/>
    <w:rsid w:val="19FF6399"/>
    <w:rsid w:val="1A075570"/>
    <w:rsid w:val="1A0873EE"/>
    <w:rsid w:val="1A1C623A"/>
    <w:rsid w:val="1A222A0A"/>
    <w:rsid w:val="1A270D5F"/>
    <w:rsid w:val="1A2820C6"/>
    <w:rsid w:val="1A4D4CED"/>
    <w:rsid w:val="1A71757A"/>
    <w:rsid w:val="1A744BB1"/>
    <w:rsid w:val="1A797469"/>
    <w:rsid w:val="1A8850B8"/>
    <w:rsid w:val="1AAB4E9C"/>
    <w:rsid w:val="1AB678DB"/>
    <w:rsid w:val="1ADB0B95"/>
    <w:rsid w:val="1AEC3C17"/>
    <w:rsid w:val="1AF80851"/>
    <w:rsid w:val="1AF92C34"/>
    <w:rsid w:val="1B0361BC"/>
    <w:rsid w:val="1B262D26"/>
    <w:rsid w:val="1B2670F4"/>
    <w:rsid w:val="1B2D1E19"/>
    <w:rsid w:val="1B2D7FD6"/>
    <w:rsid w:val="1B3A5220"/>
    <w:rsid w:val="1B3B258E"/>
    <w:rsid w:val="1B652C95"/>
    <w:rsid w:val="1B70155F"/>
    <w:rsid w:val="1B723039"/>
    <w:rsid w:val="1B763B6D"/>
    <w:rsid w:val="1B7700FA"/>
    <w:rsid w:val="1B894EBC"/>
    <w:rsid w:val="1B8C1172"/>
    <w:rsid w:val="1B9269B7"/>
    <w:rsid w:val="1B9A0CE8"/>
    <w:rsid w:val="1BB12BB2"/>
    <w:rsid w:val="1BB27BF0"/>
    <w:rsid w:val="1BB92D70"/>
    <w:rsid w:val="1BCE49E9"/>
    <w:rsid w:val="1BD12722"/>
    <w:rsid w:val="1BD15865"/>
    <w:rsid w:val="1BDF24E0"/>
    <w:rsid w:val="1BE90199"/>
    <w:rsid w:val="1BFE7E24"/>
    <w:rsid w:val="1C100B6A"/>
    <w:rsid w:val="1C2075D6"/>
    <w:rsid w:val="1C2B6CB4"/>
    <w:rsid w:val="1C3774BA"/>
    <w:rsid w:val="1C4C1274"/>
    <w:rsid w:val="1C5D4617"/>
    <w:rsid w:val="1C5D5F8B"/>
    <w:rsid w:val="1C637E71"/>
    <w:rsid w:val="1C6E241C"/>
    <w:rsid w:val="1C781F1C"/>
    <w:rsid w:val="1C7A099F"/>
    <w:rsid w:val="1C855634"/>
    <w:rsid w:val="1C9C2788"/>
    <w:rsid w:val="1CB07DF9"/>
    <w:rsid w:val="1CC3681B"/>
    <w:rsid w:val="1CC7761E"/>
    <w:rsid w:val="1CD143D0"/>
    <w:rsid w:val="1CF251D3"/>
    <w:rsid w:val="1CFF3217"/>
    <w:rsid w:val="1D0C3E62"/>
    <w:rsid w:val="1D1D0D81"/>
    <w:rsid w:val="1D2B4DD5"/>
    <w:rsid w:val="1D485FA1"/>
    <w:rsid w:val="1D576A44"/>
    <w:rsid w:val="1D5835F0"/>
    <w:rsid w:val="1D5D4990"/>
    <w:rsid w:val="1D6539B3"/>
    <w:rsid w:val="1D8C5045"/>
    <w:rsid w:val="1D9244F8"/>
    <w:rsid w:val="1D931CEA"/>
    <w:rsid w:val="1DA0794B"/>
    <w:rsid w:val="1DB6023C"/>
    <w:rsid w:val="1DB82722"/>
    <w:rsid w:val="1DC177D9"/>
    <w:rsid w:val="1DCD3673"/>
    <w:rsid w:val="1DD1343B"/>
    <w:rsid w:val="1DDE608F"/>
    <w:rsid w:val="1E021573"/>
    <w:rsid w:val="1E064CDA"/>
    <w:rsid w:val="1E1A236E"/>
    <w:rsid w:val="1E225BB3"/>
    <w:rsid w:val="1E2A6113"/>
    <w:rsid w:val="1E2D212B"/>
    <w:rsid w:val="1E2E1737"/>
    <w:rsid w:val="1E2E6E13"/>
    <w:rsid w:val="1E32182A"/>
    <w:rsid w:val="1E3A3E5B"/>
    <w:rsid w:val="1E5A61EE"/>
    <w:rsid w:val="1E713E2F"/>
    <w:rsid w:val="1E7C0FAC"/>
    <w:rsid w:val="1E8E1A6F"/>
    <w:rsid w:val="1E927A94"/>
    <w:rsid w:val="1E9B7E4E"/>
    <w:rsid w:val="1EA573D8"/>
    <w:rsid w:val="1EB0513B"/>
    <w:rsid w:val="1EB15CE7"/>
    <w:rsid w:val="1EB4327E"/>
    <w:rsid w:val="1EB72F76"/>
    <w:rsid w:val="1EBC7943"/>
    <w:rsid w:val="1ED45036"/>
    <w:rsid w:val="1EDC61DD"/>
    <w:rsid w:val="1EE36B2C"/>
    <w:rsid w:val="1EF15394"/>
    <w:rsid w:val="1EF342CB"/>
    <w:rsid w:val="1EF62481"/>
    <w:rsid w:val="1F020A44"/>
    <w:rsid w:val="1F041BC7"/>
    <w:rsid w:val="1F127B09"/>
    <w:rsid w:val="1F234F3D"/>
    <w:rsid w:val="1F2354C8"/>
    <w:rsid w:val="1F36160E"/>
    <w:rsid w:val="1F3920FB"/>
    <w:rsid w:val="1F560579"/>
    <w:rsid w:val="1F570EB6"/>
    <w:rsid w:val="1F5D00BF"/>
    <w:rsid w:val="1F640255"/>
    <w:rsid w:val="1F671677"/>
    <w:rsid w:val="1F722047"/>
    <w:rsid w:val="1F8E0630"/>
    <w:rsid w:val="1F904945"/>
    <w:rsid w:val="1F9E44D6"/>
    <w:rsid w:val="1FAA6A2E"/>
    <w:rsid w:val="1FC11059"/>
    <w:rsid w:val="1FD608B1"/>
    <w:rsid w:val="1FE570E2"/>
    <w:rsid w:val="1FE7673E"/>
    <w:rsid w:val="1FF468DA"/>
    <w:rsid w:val="200E38F2"/>
    <w:rsid w:val="201E585F"/>
    <w:rsid w:val="20207229"/>
    <w:rsid w:val="20410B17"/>
    <w:rsid w:val="2046257A"/>
    <w:rsid w:val="2049266D"/>
    <w:rsid w:val="20534B67"/>
    <w:rsid w:val="20557DC5"/>
    <w:rsid w:val="205A5C16"/>
    <w:rsid w:val="205B7D6A"/>
    <w:rsid w:val="20790665"/>
    <w:rsid w:val="207C33EE"/>
    <w:rsid w:val="2081342E"/>
    <w:rsid w:val="209740BF"/>
    <w:rsid w:val="2099242E"/>
    <w:rsid w:val="20AE5E99"/>
    <w:rsid w:val="20B0411F"/>
    <w:rsid w:val="20D658C9"/>
    <w:rsid w:val="20D95B5B"/>
    <w:rsid w:val="20DC2416"/>
    <w:rsid w:val="20E43C38"/>
    <w:rsid w:val="20F22231"/>
    <w:rsid w:val="21015C26"/>
    <w:rsid w:val="210D46F4"/>
    <w:rsid w:val="210D5036"/>
    <w:rsid w:val="21121083"/>
    <w:rsid w:val="211518DD"/>
    <w:rsid w:val="21196429"/>
    <w:rsid w:val="211D4A89"/>
    <w:rsid w:val="212B2F31"/>
    <w:rsid w:val="21307761"/>
    <w:rsid w:val="21327DB2"/>
    <w:rsid w:val="21374CD0"/>
    <w:rsid w:val="213A0D63"/>
    <w:rsid w:val="213D6756"/>
    <w:rsid w:val="213D7BD8"/>
    <w:rsid w:val="214C4EC5"/>
    <w:rsid w:val="214D17A5"/>
    <w:rsid w:val="214E537B"/>
    <w:rsid w:val="21502326"/>
    <w:rsid w:val="2153567F"/>
    <w:rsid w:val="217422B6"/>
    <w:rsid w:val="21845338"/>
    <w:rsid w:val="2188758A"/>
    <w:rsid w:val="21927CFA"/>
    <w:rsid w:val="21A61686"/>
    <w:rsid w:val="21BE0F4D"/>
    <w:rsid w:val="21C13A32"/>
    <w:rsid w:val="21D660F7"/>
    <w:rsid w:val="21EE31A8"/>
    <w:rsid w:val="220940EA"/>
    <w:rsid w:val="220A4BCF"/>
    <w:rsid w:val="221E15AC"/>
    <w:rsid w:val="22225038"/>
    <w:rsid w:val="22270787"/>
    <w:rsid w:val="224D73DD"/>
    <w:rsid w:val="22592601"/>
    <w:rsid w:val="225F6B03"/>
    <w:rsid w:val="226D7B83"/>
    <w:rsid w:val="2284332E"/>
    <w:rsid w:val="22873E1F"/>
    <w:rsid w:val="2293123C"/>
    <w:rsid w:val="22A570EC"/>
    <w:rsid w:val="22A80FFA"/>
    <w:rsid w:val="22B70712"/>
    <w:rsid w:val="22D43243"/>
    <w:rsid w:val="22D60146"/>
    <w:rsid w:val="22D704E6"/>
    <w:rsid w:val="22E22A19"/>
    <w:rsid w:val="23125E73"/>
    <w:rsid w:val="23146AE4"/>
    <w:rsid w:val="232E56FD"/>
    <w:rsid w:val="233C56B5"/>
    <w:rsid w:val="233F5F96"/>
    <w:rsid w:val="235B2F11"/>
    <w:rsid w:val="235F4D23"/>
    <w:rsid w:val="236D4028"/>
    <w:rsid w:val="236D7BA6"/>
    <w:rsid w:val="237A75E1"/>
    <w:rsid w:val="238A4DFC"/>
    <w:rsid w:val="23A43526"/>
    <w:rsid w:val="23B04AEE"/>
    <w:rsid w:val="23CA7A4D"/>
    <w:rsid w:val="23DD21F3"/>
    <w:rsid w:val="23DF7B34"/>
    <w:rsid w:val="2404498A"/>
    <w:rsid w:val="240C05DA"/>
    <w:rsid w:val="241E1D37"/>
    <w:rsid w:val="24226CC5"/>
    <w:rsid w:val="24312A4A"/>
    <w:rsid w:val="2433252B"/>
    <w:rsid w:val="244A5E9A"/>
    <w:rsid w:val="244C4BB8"/>
    <w:rsid w:val="245D655B"/>
    <w:rsid w:val="24691193"/>
    <w:rsid w:val="246C3A46"/>
    <w:rsid w:val="247152E7"/>
    <w:rsid w:val="24881DAE"/>
    <w:rsid w:val="249446C0"/>
    <w:rsid w:val="24BC7675"/>
    <w:rsid w:val="24BE1FBA"/>
    <w:rsid w:val="24E04616"/>
    <w:rsid w:val="24FF7718"/>
    <w:rsid w:val="251A7612"/>
    <w:rsid w:val="25237A22"/>
    <w:rsid w:val="25285AE1"/>
    <w:rsid w:val="252E0774"/>
    <w:rsid w:val="25481BCE"/>
    <w:rsid w:val="254E3439"/>
    <w:rsid w:val="255453E5"/>
    <w:rsid w:val="255C5572"/>
    <w:rsid w:val="255D36DD"/>
    <w:rsid w:val="25812F8D"/>
    <w:rsid w:val="25814DB7"/>
    <w:rsid w:val="25824959"/>
    <w:rsid w:val="25987A23"/>
    <w:rsid w:val="25BC46FF"/>
    <w:rsid w:val="25C00CC8"/>
    <w:rsid w:val="25C517A2"/>
    <w:rsid w:val="25CF6A3B"/>
    <w:rsid w:val="25F5789E"/>
    <w:rsid w:val="25FD6A72"/>
    <w:rsid w:val="2608561B"/>
    <w:rsid w:val="260C73B1"/>
    <w:rsid w:val="26196938"/>
    <w:rsid w:val="26261861"/>
    <w:rsid w:val="26382AAC"/>
    <w:rsid w:val="26405FF8"/>
    <w:rsid w:val="26410311"/>
    <w:rsid w:val="264374FD"/>
    <w:rsid w:val="26506FAD"/>
    <w:rsid w:val="26617429"/>
    <w:rsid w:val="26645CEF"/>
    <w:rsid w:val="26656277"/>
    <w:rsid w:val="26663117"/>
    <w:rsid w:val="26691540"/>
    <w:rsid w:val="2673017F"/>
    <w:rsid w:val="267771CA"/>
    <w:rsid w:val="267C4F33"/>
    <w:rsid w:val="26807144"/>
    <w:rsid w:val="268A362E"/>
    <w:rsid w:val="269560EE"/>
    <w:rsid w:val="26A17F53"/>
    <w:rsid w:val="26AF686C"/>
    <w:rsid w:val="26CA60FC"/>
    <w:rsid w:val="26D16018"/>
    <w:rsid w:val="26DB3228"/>
    <w:rsid w:val="26DF6074"/>
    <w:rsid w:val="26E05716"/>
    <w:rsid w:val="26FE679C"/>
    <w:rsid w:val="272C11C0"/>
    <w:rsid w:val="27301EDB"/>
    <w:rsid w:val="27453115"/>
    <w:rsid w:val="27547EE4"/>
    <w:rsid w:val="276C029F"/>
    <w:rsid w:val="276F0AFD"/>
    <w:rsid w:val="27867E0A"/>
    <w:rsid w:val="27912807"/>
    <w:rsid w:val="27982DD4"/>
    <w:rsid w:val="27A16FCD"/>
    <w:rsid w:val="27B2212B"/>
    <w:rsid w:val="27CC67E7"/>
    <w:rsid w:val="27DD09CE"/>
    <w:rsid w:val="27E20FE5"/>
    <w:rsid w:val="27EB2E47"/>
    <w:rsid w:val="27EC553C"/>
    <w:rsid w:val="280C4BFC"/>
    <w:rsid w:val="2813394B"/>
    <w:rsid w:val="281C1F63"/>
    <w:rsid w:val="281C54D8"/>
    <w:rsid w:val="283610D5"/>
    <w:rsid w:val="285F5293"/>
    <w:rsid w:val="28622D71"/>
    <w:rsid w:val="286B6D4C"/>
    <w:rsid w:val="286E69FD"/>
    <w:rsid w:val="2874076E"/>
    <w:rsid w:val="28A623CA"/>
    <w:rsid w:val="28C56178"/>
    <w:rsid w:val="28D51A0C"/>
    <w:rsid w:val="28DF0877"/>
    <w:rsid w:val="28E349BC"/>
    <w:rsid w:val="28FA546B"/>
    <w:rsid w:val="28FE025E"/>
    <w:rsid w:val="29245F1A"/>
    <w:rsid w:val="292853F8"/>
    <w:rsid w:val="29366359"/>
    <w:rsid w:val="29456427"/>
    <w:rsid w:val="29586D7A"/>
    <w:rsid w:val="29772B51"/>
    <w:rsid w:val="29791894"/>
    <w:rsid w:val="297F2C8B"/>
    <w:rsid w:val="2984235F"/>
    <w:rsid w:val="29844E30"/>
    <w:rsid w:val="299400E6"/>
    <w:rsid w:val="29967FD2"/>
    <w:rsid w:val="29972080"/>
    <w:rsid w:val="29A52D8F"/>
    <w:rsid w:val="29AB625B"/>
    <w:rsid w:val="29B76175"/>
    <w:rsid w:val="29C56C3A"/>
    <w:rsid w:val="29D21D69"/>
    <w:rsid w:val="29D85278"/>
    <w:rsid w:val="29DA5319"/>
    <w:rsid w:val="29E1380C"/>
    <w:rsid w:val="29E16B08"/>
    <w:rsid w:val="29E85046"/>
    <w:rsid w:val="2A017BFD"/>
    <w:rsid w:val="2A031934"/>
    <w:rsid w:val="2A0A71F8"/>
    <w:rsid w:val="2A2C0A1E"/>
    <w:rsid w:val="2A4913A2"/>
    <w:rsid w:val="2A555F6F"/>
    <w:rsid w:val="2A5C5810"/>
    <w:rsid w:val="2A651A82"/>
    <w:rsid w:val="2A6D7B04"/>
    <w:rsid w:val="2A9154D8"/>
    <w:rsid w:val="2AA04C57"/>
    <w:rsid w:val="2ACB4A42"/>
    <w:rsid w:val="2AD750C3"/>
    <w:rsid w:val="2AE77D08"/>
    <w:rsid w:val="2AEA3011"/>
    <w:rsid w:val="2AF315E7"/>
    <w:rsid w:val="2B177920"/>
    <w:rsid w:val="2B1C0596"/>
    <w:rsid w:val="2B200903"/>
    <w:rsid w:val="2B252D72"/>
    <w:rsid w:val="2B3454F0"/>
    <w:rsid w:val="2B3E0375"/>
    <w:rsid w:val="2B492499"/>
    <w:rsid w:val="2B5B0BF2"/>
    <w:rsid w:val="2B652A8D"/>
    <w:rsid w:val="2B6A2F63"/>
    <w:rsid w:val="2B6C55DB"/>
    <w:rsid w:val="2B6D7540"/>
    <w:rsid w:val="2B8A2FFD"/>
    <w:rsid w:val="2B8D5640"/>
    <w:rsid w:val="2BBA2DA3"/>
    <w:rsid w:val="2BC05295"/>
    <w:rsid w:val="2BD90E44"/>
    <w:rsid w:val="2BDE1B83"/>
    <w:rsid w:val="2BE81F81"/>
    <w:rsid w:val="2BEE603F"/>
    <w:rsid w:val="2BF4029C"/>
    <w:rsid w:val="2BFD2FEF"/>
    <w:rsid w:val="2C1166B5"/>
    <w:rsid w:val="2C1C6937"/>
    <w:rsid w:val="2C202757"/>
    <w:rsid w:val="2C270D43"/>
    <w:rsid w:val="2C521871"/>
    <w:rsid w:val="2C5F50DB"/>
    <w:rsid w:val="2C6436A6"/>
    <w:rsid w:val="2C7A2A8F"/>
    <w:rsid w:val="2C8D731E"/>
    <w:rsid w:val="2C8E3C12"/>
    <w:rsid w:val="2C9023A5"/>
    <w:rsid w:val="2C937549"/>
    <w:rsid w:val="2C9962EE"/>
    <w:rsid w:val="2C9D6A04"/>
    <w:rsid w:val="2CB50FA3"/>
    <w:rsid w:val="2CB62598"/>
    <w:rsid w:val="2CBC136A"/>
    <w:rsid w:val="2CC57724"/>
    <w:rsid w:val="2CCD3F07"/>
    <w:rsid w:val="2CFE607B"/>
    <w:rsid w:val="2D095409"/>
    <w:rsid w:val="2D0B50C5"/>
    <w:rsid w:val="2D185752"/>
    <w:rsid w:val="2D204FAE"/>
    <w:rsid w:val="2D206B6B"/>
    <w:rsid w:val="2D213A27"/>
    <w:rsid w:val="2D3A3199"/>
    <w:rsid w:val="2D3B27F8"/>
    <w:rsid w:val="2D4B38E7"/>
    <w:rsid w:val="2D5470D9"/>
    <w:rsid w:val="2D551303"/>
    <w:rsid w:val="2D6844C6"/>
    <w:rsid w:val="2D772574"/>
    <w:rsid w:val="2D7E63CF"/>
    <w:rsid w:val="2D893900"/>
    <w:rsid w:val="2D8D31B7"/>
    <w:rsid w:val="2D8D5835"/>
    <w:rsid w:val="2D954774"/>
    <w:rsid w:val="2DA54623"/>
    <w:rsid w:val="2DAB1C25"/>
    <w:rsid w:val="2DBA564B"/>
    <w:rsid w:val="2DCC12FC"/>
    <w:rsid w:val="2DCD34B4"/>
    <w:rsid w:val="2DD66E3A"/>
    <w:rsid w:val="2DF17D73"/>
    <w:rsid w:val="2E1C3BFA"/>
    <w:rsid w:val="2E316CDF"/>
    <w:rsid w:val="2E322064"/>
    <w:rsid w:val="2E614DCE"/>
    <w:rsid w:val="2E652B8E"/>
    <w:rsid w:val="2E66167A"/>
    <w:rsid w:val="2E687A2E"/>
    <w:rsid w:val="2E6C7EF1"/>
    <w:rsid w:val="2E6D69DB"/>
    <w:rsid w:val="2E6F6584"/>
    <w:rsid w:val="2E7823B0"/>
    <w:rsid w:val="2E933BCE"/>
    <w:rsid w:val="2E9C6490"/>
    <w:rsid w:val="2EA40069"/>
    <w:rsid w:val="2EAA3B87"/>
    <w:rsid w:val="2EB66E96"/>
    <w:rsid w:val="2EBC23A0"/>
    <w:rsid w:val="2EEE0D61"/>
    <w:rsid w:val="2EF532F9"/>
    <w:rsid w:val="2EFA0191"/>
    <w:rsid w:val="2EFC22DC"/>
    <w:rsid w:val="2F336E4F"/>
    <w:rsid w:val="2F3D3E78"/>
    <w:rsid w:val="2F422C7D"/>
    <w:rsid w:val="2F436846"/>
    <w:rsid w:val="2F4556CE"/>
    <w:rsid w:val="2F543016"/>
    <w:rsid w:val="2F5B184C"/>
    <w:rsid w:val="2F6F3C93"/>
    <w:rsid w:val="2F716E21"/>
    <w:rsid w:val="2F754A27"/>
    <w:rsid w:val="2F7A423F"/>
    <w:rsid w:val="2F8349FB"/>
    <w:rsid w:val="2F8A2F3D"/>
    <w:rsid w:val="2F9530F9"/>
    <w:rsid w:val="2FA32A00"/>
    <w:rsid w:val="2FB1448A"/>
    <w:rsid w:val="2FB345AD"/>
    <w:rsid w:val="2FC802AE"/>
    <w:rsid w:val="2FD03CC2"/>
    <w:rsid w:val="2FD11635"/>
    <w:rsid w:val="2FDC4B15"/>
    <w:rsid w:val="30027B6C"/>
    <w:rsid w:val="30030176"/>
    <w:rsid w:val="301C41BF"/>
    <w:rsid w:val="303048F7"/>
    <w:rsid w:val="30314391"/>
    <w:rsid w:val="30323D63"/>
    <w:rsid w:val="303474C0"/>
    <w:rsid w:val="30350DA4"/>
    <w:rsid w:val="303C233C"/>
    <w:rsid w:val="30536BCF"/>
    <w:rsid w:val="305C41A9"/>
    <w:rsid w:val="30820205"/>
    <w:rsid w:val="308665CC"/>
    <w:rsid w:val="308E41B5"/>
    <w:rsid w:val="30952C59"/>
    <w:rsid w:val="30975EA4"/>
    <w:rsid w:val="30B34C1F"/>
    <w:rsid w:val="30EE0209"/>
    <w:rsid w:val="30F002EF"/>
    <w:rsid w:val="30FF4D69"/>
    <w:rsid w:val="31031D74"/>
    <w:rsid w:val="3113559B"/>
    <w:rsid w:val="311978DB"/>
    <w:rsid w:val="311C5E6A"/>
    <w:rsid w:val="312421F6"/>
    <w:rsid w:val="3127420C"/>
    <w:rsid w:val="31277147"/>
    <w:rsid w:val="31477BEB"/>
    <w:rsid w:val="315523B1"/>
    <w:rsid w:val="315F79F9"/>
    <w:rsid w:val="31807ACD"/>
    <w:rsid w:val="318318AF"/>
    <w:rsid w:val="318E2BCE"/>
    <w:rsid w:val="3192189F"/>
    <w:rsid w:val="3198056E"/>
    <w:rsid w:val="31B5579D"/>
    <w:rsid w:val="31C83EB4"/>
    <w:rsid w:val="31C97505"/>
    <w:rsid w:val="31CD31BF"/>
    <w:rsid w:val="31DD064B"/>
    <w:rsid w:val="31E10F55"/>
    <w:rsid w:val="31E83068"/>
    <w:rsid w:val="31F6028F"/>
    <w:rsid w:val="31FF2C2B"/>
    <w:rsid w:val="32017C4A"/>
    <w:rsid w:val="320B7F80"/>
    <w:rsid w:val="32107212"/>
    <w:rsid w:val="3219008D"/>
    <w:rsid w:val="321D798F"/>
    <w:rsid w:val="32203C87"/>
    <w:rsid w:val="32215B79"/>
    <w:rsid w:val="322241F2"/>
    <w:rsid w:val="3229379D"/>
    <w:rsid w:val="32294133"/>
    <w:rsid w:val="322D5AFA"/>
    <w:rsid w:val="3236742B"/>
    <w:rsid w:val="32375861"/>
    <w:rsid w:val="323D3EDB"/>
    <w:rsid w:val="32514C44"/>
    <w:rsid w:val="32712934"/>
    <w:rsid w:val="328274B7"/>
    <w:rsid w:val="328916BE"/>
    <w:rsid w:val="32974C7A"/>
    <w:rsid w:val="32B865E1"/>
    <w:rsid w:val="32BB4ABE"/>
    <w:rsid w:val="32C8549C"/>
    <w:rsid w:val="32CA16D9"/>
    <w:rsid w:val="32D34F70"/>
    <w:rsid w:val="32DB36D4"/>
    <w:rsid w:val="32E83928"/>
    <w:rsid w:val="32EE540A"/>
    <w:rsid w:val="32F45590"/>
    <w:rsid w:val="331337B2"/>
    <w:rsid w:val="33227B1F"/>
    <w:rsid w:val="334621F4"/>
    <w:rsid w:val="337120CB"/>
    <w:rsid w:val="33773188"/>
    <w:rsid w:val="337E77C9"/>
    <w:rsid w:val="338F53C2"/>
    <w:rsid w:val="33925662"/>
    <w:rsid w:val="339B7AA1"/>
    <w:rsid w:val="339C5609"/>
    <w:rsid w:val="33A51FC1"/>
    <w:rsid w:val="33B7637D"/>
    <w:rsid w:val="33BD5FB4"/>
    <w:rsid w:val="33C20566"/>
    <w:rsid w:val="33C45055"/>
    <w:rsid w:val="33D4661F"/>
    <w:rsid w:val="33E82F8C"/>
    <w:rsid w:val="33ED39C2"/>
    <w:rsid w:val="33F2572E"/>
    <w:rsid w:val="340F56DE"/>
    <w:rsid w:val="34237336"/>
    <w:rsid w:val="3425597D"/>
    <w:rsid w:val="342802EC"/>
    <w:rsid w:val="342A5DF5"/>
    <w:rsid w:val="344851FD"/>
    <w:rsid w:val="34553518"/>
    <w:rsid w:val="34645BE6"/>
    <w:rsid w:val="34767BE8"/>
    <w:rsid w:val="349B5E0E"/>
    <w:rsid w:val="34A176C9"/>
    <w:rsid w:val="34A432B6"/>
    <w:rsid w:val="34AA020B"/>
    <w:rsid w:val="34B057BD"/>
    <w:rsid w:val="34BC17DA"/>
    <w:rsid w:val="34C47973"/>
    <w:rsid w:val="34D015E3"/>
    <w:rsid w:val="34DD7A9E"/>
    <w:rsid w:val="34E730A5"/>
    <w:rsid w:val="34E81276"/>
    <w:rsid w:val="34EB3E0C"/>
    <w:rsid w:val="34EC3ED5"/>
    <w:rsid w:val="34ED3DC3"/>
    <w:rsid w:val="34F85DA8"/>
    <w:rsid w:val="3509398E"/>
    <w:rsid w:val="351E0B30"/>
    <w:rsid w:val="353178AD"/>
    <w:rsid w:val="353A14F3"/>
    <w:rsid w:val="3547266B"/>
    <w:rsid w:val="354B62D7"/>
    <w:rsid w:val="3554479E"/>
    <w:rsid w:val="35562720"/>
    <w:rsid w:val="357A69BB"/>
    <w:rsid w:val="357D63E5"/>
    <w:rsid w:val="357F00D0"/>
    <w:rsid w:val="358733E7"/>
    <w:rsid w:val="35894506"/>
    <w:rsid w:val="358B7232"/>
    <w:rsid w:val="35A377DB"/>
    <w:rsid w:val="35BE6C48"/>
    <w:rsid w:val="35C44A8D"/>
    <w:rsid w:val="35E7387F"/>
    <w:rsid w:val="35E81F7A"/>
    <w:rsid w:val="35E83067"/>
    <w:rsid w:val="35F52BF3"/>
    <w:rsid w:val="36041802"/>
    <w:rsid w:val="360530D8"/>
    <w:rsid w:val="3605698A"/>
    <w:rsid w:val="36162F1C"/>
    <w:rsid w:val="362C7F2A"/>
    <w:rsid w:val="363277D2"/>
    <w:rsid w:val="36361B1F"/>
    <w:rsid w:val="363650FE"/>
    <w:rsid w:val="366244D5"/>
    <w:rsid w:val="366F63CD"/>
    <w:rsid w:val="367D6663"/>
    <w:rsid w:val="36814B37"/>
    <w:rsid w:val="368F357B"/>
    <w:rsid w:val="369A307A"/>
    <w:rsid w:val="36A82C1D"/>
    <w:rsid w:val="36B34449"/>
    <w:rsid w:val="36B91ADD"/>
    <w:rsid w:val="36C342D9"/>
    <w:rsid w:val="36C3654A"/>
    <w:rsid w:val="36EB7CB3"/>
    <w:rsid w:val="370F2E93"/>
    <w:rsid w:val="370F32ED"/>
    <w:rsid w:val="37223E78"/>
    <w:rsid w:val="374E35E0"/>
    <w:rsid w:val="37560CC6"/>
    <w:rsid w:val="376E331C"/>
    <w:rsid w:val="377D4B9B"/>
    <w:rsid w:val="37860062"/>
    <w:rsid w:val="378D0CEB"/>
    <w:rsid w:val="37957FDE"/>
    <w:rsid w:val="379A026D"/>
    <w:rsid w:val="37A2207E"/>
    <w:rsid w:val="37A2434F"/>
    <w:rsid w:val="37B20330"/>
    <w:rsid w:val="37D934B4"/>
    <w:rsid w:val="37ED32C0"/>
    <w:rsid w:val="37ED6D6E"/>
    <w:rsid w:val="380C3B20"/>
    <w:rsid w:val="3811299F"/>
    <w:rsid w:val="3813029C"/>
    <w:rsid w:val="383027ED"/>
    <w:rsid w:val="38422CE2"/>
    <w:rsid w:val="38464281"/>
    <w:rsid w:val="385438E8"/>
    <w:rsid w:val="385B709E"/>
    <w:rsid w:val="386E21B0"/>
    <w:rsid w:val="38AE496C"/>
    <w:rsid w:val="38B467AE"/>
    <w:rsid w:val="38B54D45"/>
    <w:rsid w:val="38B7072B"/>
    <w:rsid w:val="38D242CD"/>
    <w:rsid w:val="38DC6FB6"/>
    <w:rsid w:val="39021924"/>
    <w:rsid w:val="39040B05"/>
    <w:rsid w:val="391762C0"/>
    <w:rsid w:val="39324B9F"/>
    <w:rsid w:val="39345706"/>
    <w:rsid w:val="393E0C7A"/>
    <w:rsid w:val="39470BCD"/>
    <w:rsid w:val="39537E0A"/>
    <w:rsid w:val="39820717"/>
    <w:rsid w:val="39821F75"/>
    <w:rsid w:val="398B5520"/>
    <w:rsid w:val="398C3DB7"/>
    <w:rsid w:val="39A27A80"/>
    <w:rsid w:val="39AB6275"/>
    <w:rsid w:val="39AC206C"/>
    <w:rsid w:val="39AC2DDB"/>
    <w:rsid w:val="39B63539"/>
    <w:rsid w:val="39C52E4C"/>
    <w:rsid w:val="39E17621"/>
    <w:rsid w:val="39F227B1"/>
    <w:rsid w:val="3A1424B0"/>
    <w:rsid w:val="3A151290"/>
    <w:rsid w:val="3A201663"/>
    <w:rsid w:val="3A292038"/>
    <w:rsid w:val="3A524E6B"/>
    <w:rsid w:val="3A5E4DE2"/>
    <w:rsid w:val="3A616F18"/>
    <w:rsid w:val="3A7164C9"/>
    <w:rsid w:val="3A762A49"/>
    <w:rsid w:val="3A826354"/>
    <w:rsid w:val="3A9D28F5"/>
    <w:rsid w:val="3AAD74DE"/>
    <w:rsid w:val="3AB53AE3"/>
    <w:rsid w:val="3AB80239"/>
    <w:rsid w:val="3ABA012D"/>
    <w:rsid w:val="3ACD0EA1"/>
    <w:rsid w:val="3ACD43C9"/>
    <w:rsid w:val="3AFF2C64"/>
    <w:rsid w:val="3B054AC9"/>
    <w:rsid w:val="3B0608F2"/>
    <w:rsid w:val="3B2B107F"/>
    <w:rsid w:val="3B2F69DB"/>
    <w:rsid w:val="3B5E1380"/>
    <w:rsid w:val="3B79226F"/>
    <w:rsid w:val="3B904834"/>
    <w:rsid w:val="3B932344"/>
    <w:rsid w:val="3B963B4D"/>
    <w:rsid w:val="3B9B2E63"/>
    <w:rsid w:val="3B9D20F5"/>
    <w:rsid w:val="3BB33F88"/>
    <w:rsid w:val="3BBF5B96"/>
    <w:rsid w:val="3BD81B44"/>
    <w:rsid w:val="3BD91520"/>
    <w:rsid w:val="3BD93153"/>
    <w:rsid w:val="3BDA6996"/>
    <w:rsid w:val="3BF61D40"/>
    <w:rsid w:val="3C067002"/>
    <w:rsid w:val="3C0A3047"/>
    <w:rsid w:val="3C2E50FB"/>
    <w:rsid w:val="3C37637A"/>
    <w:rsid w:val="3C4A12AD"/>
    <w:rsid w:val="3C5125FC"/>
    <w:rsid w:val="3C5D4C2E"/>
    <w:rsid w:val="3C690ECB"/>
    <w:rsid w:val="3C860AC6"/>
    <w:rsid w:val="3C953A7D"/>
    <w:rsid w:val="3C960BC8"/>
    <w:rsid w:val="3C9848A1"/>
    <w:rsid w:val="3C9B05BB"/>
    <w:rsid w:val="3CA229FD"/>
    <w:rsid w:val="3CA509B7"/>
    <w:rsid w:val="3CA509D1"/>
    <w:rsid w:val="3CD537E6"/>
    <w:rsid w:val="3CD93879"/>
    <w:rsid w:val="3CE26127"/>
    <w:rsid w:val="3CE728EF"/>
    <w:rsid w:val="3CE760E1"/>
    <w:rsid w:val="3CE93C13"/>
    <w:rsid w:val="3CF74EBC"/>
    <w:rsid w:val="3CFD1536"/>
    <w:rsid w:val="3D2571D3"/>
    <w:rsid w:val="3D29787E"/>
    <w:rsid w:val="3D2C64D0"/>
    <w:rsid w:val="3D3074C1"/>
    <w:rsid w:val="3D317B2F"/>
    <w:rsid w:val="3D3B0A24"/>
    <w:rsid w:val="3D5D0A53"/>
    <w:rsid w:val="3D7A2818"/>
    <w:rsid w:val="3D8106EA"/>
    <w:rsid w:val="3D834DF8"/>
    <w:rsid w:val="3DA352B1"/>
    <w:rsid w:val="3DB26B9B"/>
    <w:rsid w:val="3DBA258D"/>
    <w:rsid w:val="3DBA61E7"/>
    <w:rsid w:val="3DBD544C"/>
    <w:rsid w:val="3DBE59FA"/>
    <w:rsid w:val="3DBF6E87"/>
    <w:rsid w:val="3DCC59CC"/>
    <w:rsid w:val="3DD55956"/>
    <w:rsid w:val="3DE046DB"/>
    <w:rsid w:val="3DF7051E"/>
    <w:rsid w:val="3DFC4E1B"/>
    <w:rsid w:val="3E100FFC"/>
    <w:rsid w:val="3E127062"/>
    <w:rsid w:val="3E1D4BD2"/>
    <w:rsid w:val="3E201534"/>
    <w:rsid w:val="3E216B4D"/>
    <w:rsid w:val="3E4E3A85"/>
    <w:rsid w:val="3E5420C2"/>
    <w:rsid w:val="3E651EE9"/>
    <w:rsid w:val="3E70638E"/>
    <w:rsid w:val="3E784A78"/>
    <w:rsid w:val="3E8554F5"/>
    <w:rsid w:val="3EA51CD6"/>
    <w:rsid w:val="3EAE3E2C"/>
    <w:rsid w:val="3EB65E71"/>
    <w:rsid w:val="3EC33032"/>
    <w:rsid w:val="3EC61DB3"/>
    <w:rsid w:val="3ED656D0"/>
    <w:rsid w:val="3EF62661"/>
    <w:rsid w:val="3F047007"/>
    <w:rsid w:val="3F19667B"/>
    <w:rsid w:val="3F2E1C85"/>
    <w:rsid w:val="3F3668C7"/>
    <w:rsid w:val="3F3C595E"/>
    <w:rsid w:val="3F42509A"/>
    <w:rsid w:val="3F5565A1"/>
    <w:rsid w:val="3F59346C"/>
    <w:rsid w:val="3F5E3FC7"/>
    <w:rsid w:val="3F657308"/>
    <w:rsid w:val="3F7856B5"/>
    <w:rsid w:val="3F7970EE"/>
    <w:rsid w:val="3F8003ED"/>
    <w:rsid w:val="3FA94649"/>
    <w:rsid w:val="3FB55F3F"/>
    <w:rsid w:val="3FBC79BD"/>
    <w:rsid w:val="3FC519F7"/>
    <w:rsid w:val="3FD0326B"/>
    <w:rsid w:val="3FD34D1A"/>
    <w:rsid w:val="3FE534EB"/>
    <w:rsid w:val="3FED63B1"/>
    <w:rsid w:val="3FEF1AEF"/>
    <w:rsid w:val="3FF01019"/>
    <w:rsid w:val="3FFB70F4"/>
    <w:rsid w:val="40031733"/>
    <w:rsid w:val="40076D3D"/>
    <w:rsid w:val="400A2138"/>
    <w:rsid w:val="40167529"/>
    <w:rsid w:val="401A15ED"/>
    <w:rsid w:val="401F65F0"/>
    <w:rsid w:val="40342736"/>
    <w:rsid w:val="404470DB"/>
    <w:rsid w:val="404C2292"/>
    <w:rsid w:val="405D572D"/>
    <w:rsid w:val="407E7B1F"/>
    <w:rsid w:val="408D1EA0"/>
    <w:rsid w:val="408E2DBF"/>
    <w:rsid w:val="40982E53"/>
    <w:rsid w:val="409D2A1A"/>
    <w:rsid w:val="40A752D1"/>
    <w:rsid w:val="40B21FB5"/>
    <w:rsid w:val="40B95E2E"/>
    <w:rsid w:val="40BA72C4"/>
    <w:rsid w:val="40C17F9E"/>
    <w:rsid w:val="40C43B66"/>
    <w:rsid w:val="40D01AC5"/>
    <w:rsid w:val="40E247F7"/>
    <w:rsid w:val="40E66AF1"/>
    <w:rsid w:val="40EE5966"/>
    <w:rsid w:val="40FA444D"/>
    <w:rsid w:val="40FE6AE6"/>
    <w:rsid w:val="410F1967"/>
    <w:rsid w:val="41335FC7"/>
    <w:rsid w:val="414240CA"/>
    <w:rsid w:val="415978C8"/>
    <w:rsid w:val="415C1B4D"/>
    <w:rsid w:val="417843F2"/>
    <w:rsid w:val="418A1799"/>
    <w:rsid w:val="41A61C3F"/>
    <w:rsid w:val="41B17185"/>
    <w:rsid w:val="41F05895"/>
    <w:rsid w:val="420155A5"/>
    <w:rsid w:val="420C70DA"/>
    <w:rsid w:val="42160B59"/>
    <w:rsid w:val="42215365"/>
    <w:rsid w:val="4226611D"/>
    <w:rsid w:val="422B7AE1"/>
    <w:rsid w:val="42370B89"/>
    <w:rsid w:val="423959E2"/>
    <w:rsid w:val="4252208C"/>
    <w:rsid w:val="425402BB"/>
    <w:rsid w:val="42564ADA"/>
    <w:rsid w:val="427456AF"/>
    <w:rsid w:val="42747A95"/>
    <w:rsid w:val="427E52C8"/>
    <w:rsid w:val="42841878"/>
    <w:rsid w:val="429A1379"/>
    <w:rsid w:val="42A3428D"/>
    <w:rsid w:val="42C510D2"/>
    <w:rsid w:val="42CC243C"/>
    <w:rsid w:val="42DE0150"/>
    <w:rsid w:val="42FA6BD0"/>
    <w:rsid w:val="42FB4E01"/>
    <w:rsid w:val="4301585B"/>
    <w:rsid w:val="43017026"/>
    <w:rsid w:val="43067C6F"/>
    <w:rsid w:val="430A6E09"/>
    <w:rsid w:val="43145EC4"/>
    <w:rsid w:val="43177F8E"/>
    <w:rsid w:val="43183E1C"/>
    <w:rsid w:val="43195B75"/>
    <w:rsid w:val="431B31A4"/>
    <w:rsid w:val="4320516C"/>
    <w:rsid w:val="43325808"/>
    <w:rsid w:val="4333680D"/>
    <w:rsid w:val="433E1CAF"/>
    <w:rsid w:val="43412297"/>
    <w:rsid w:val="43413ED4"/>
    <w:rsid w:val="43594499"/>
    <w:rsid w:val="43636C3F"/>
    <w:rsid w:val="4364610B"/>
    <w:rsid w:val="436E5353"/>
    <w:rsid w:val="438073DF"/>
    <w:rsid w:val="438903A1"/>
    <w:rsid w:val="438C45B0"/>
    <w:rsid w:val="439D6340"/>
    <w:rsid w:val="43F732B4"/>
    <w:rsid w:val="43F94FC9"/>
    <w:rsid w:val="43FD7280"/>
    <w:rsid w:val="440915E3"/>
    <w:rsid w:val="441532B2"/>
    <w:rsid w:val="4416068C"/>
    <w:rsid w:val="441C5686"/>
    <w:rsid w:val="441D4489"/>
    <w:rsid w:val="441E55BD"/>
    <w:rsid w:val="44210030"/>
    <w:rsid w:val="442C59F4"/>
    <w:rsid w:val="442C5CE7"/>
    <w:rsid w:val="443F7EE3"/>
    <w:rsid w:val="44477A7A"/>
    <w:rsid w:val="445A5900"/>
    <w:rsid w:val="44620AD6"/>
    <w:rsid w:val="448578AB"/>
    <w:rsid w:val="44953938"/>
    <w:rsid w:val="44A72CB4"/>
    <w:rsid w:val="44AE67A8"/>
    <w:rsid w:val="44D243AA"/>
    <w:rsid w:val="44DC0CFE"/>
    <w:rsid w:val="44DC4FCA"/>
    <w:rsid w:val="44E15547"/>
    <w:rsid w:val="44EA12B2"/>
    <w:rsid w:val="44FD1C6D"/>
    <w:rsid w:val="45001814"/>
    <w:rsid w:val="45051DF1"/>
    <w:rsid w:val="451231AD"/>
    <w:rsid w:val="453E4B66"/>
    <w:rsid w:val="453F207E"/>
    <w:rsid w:val="454276A8"/>
    <w:rsid w:val="45465AD9"/>
    <w:rsid w:val="4577723A"/>
    <w:rsid w:val="457A6C83"/>
    <w:rsid w:val="45A31600"/>
    <w:rsid w:val="45E3527D"/>
    <w:rsid w:val="45E526C2"/>
    <w:rsid w:val="45E5606B"/>
    <w:rsid w:val="45EF4AA8"/>
    <w:rsid w:val="45EF5694"/>
    <w:rsid w:val="45F32D75"/>
    <w:rsid w:val="45F86B49"/>
    <w:rsid w:val="45FE4441"/>
    <w:rsid w:val="460934CE"/>
    <w:rsid w:val="460E6F64"/>
    <w:rsid w:val="461A7582"/>
    <w:rsid w:val="461F685B"/>
    <w:rsid w:val="46325B00"/>
    <w:rsid w:val="463A35BA"/>
    <w:rsid w:val="463B4EB4"/>
    <w:rsid w:val="464478D6"/>
    <w:rsid w:val="46537026"/>
    <w:rsid w:val="46594972"/>
    <w:rsid w:val="465E58B1"/>
    <w:rsid w:val="46763AFA"/>
    <w:rsid w:val="469438D3"/>
    <w:rsid w:val="46A86AC5"/>
    <w:rsid w:val="46A970D1"/>
    <w:rsid w:val="46AF0ACC"/>
    <w:rsid w:val="46CD2EA3"/>
    <w:rsid w:val="46E33C2A"/>
    <w:rsid w:val="46EB5C2E"/>
    <w:rsid w:val="46FD4E10"/>
    <w:rsid w:val="47191F43"/>
    <w:rsid w:val="471B210D"/>
    <w:rsid w:val="47202ED1"/>
    <w:rsid w:val="47330BB1"/>
    <w:rsid w:val="474340E1"/>
    <w:rsid w:val="4754737E"/>
    <w:rsid w:val="47622DD8"/>
    <w:rsid w:val="476E1BD6"/>
    <w:rsid w:val="476E5DEA"/>
    <w:rsid w:val="47914A33"/>
    <w:rsid w:val="4795206D"/>
    <w:rsid w:val="479B0044"/>
    <w:rsid w:val="479C10BC"/>
    <w:rsid w:val="47A4380D"/>
    <w:rsid w:val="47A6297A"/>
    <w:rsid w:val="47A762A3"/>
    <w:rsid w:val="47B35BF8"/>
    <w:rsid w:val="47B74637"/>
    <w:rsid w:val="47C041C7"/>
    <w:rsid w:val="47CB4E60"/>
    <w:rsid w:val="47CD1E0C"/>
    <w:rsid w:val="47D964DB"/>
    <w:rsid w:val="47E50497"/>
    <w:rsid w:val="47FC33A5"/>
    <w:rsid w:val="48012A31"/>
    <w:rsid w:val="481D4366"/>
    <w:rsid w:val="485025EA"/>
    <w:rsid w:val="485803F1"/>
    <w:rsid w:val="485E2E16"/>
    <w:rsid w:val="4865215C"/>
    <w:rsid w:val="486942C4"/>
    <w:rsid w:val="487B552A"/>
    <w:rsid w:val="48842F37"/>
    <w:rsid w:val="48996690"/>
    <w:rsid w:val="48AB0368"/>
    <w:rsid w:val="48B05292"/>
    <w:rsid w:val="48B33700"/>
    <w:rsid w:val="48B971DC"/>
    <w:rsid w:val="48CE2BF3"/>
    <w:rsid w:val="48D4605A"/>
    <w:rsid w:val="48EF6487"/>
    <w:rsid w:val="48F556EA"/>
    <w:rsid w:val="490010B1"/>
    <w:rsid w:val="491946D3"/>
    <w:rsid w:val="491B454B"/>
    <w:rsid w:val="4924047E"/>
    <w:rsid w:val="4924100D"/>
    <w:rsid w:val="49276380"/>
    <w:rsid w:val="4948117F"/>
    <w:rsid w:val="494B0B0D"/>
    <w:rsid w:val="496E1EDA"/>
    <w:rsid w:val="497E20AD"/>
    <w:rsid w:val="49820EB7"/>
    <w:rsid w:val="498C0E72"/>
    <w:rsid w:val="499416E9"/>
    <w:rsid w:val="499B7FDA"/>
    <w:rsid w:val="49A63EAD"/>
    <w:rsid w:val="49B4166E"/>
    <w:rsid w:val="49BA2C9E"/>
    <w:rsid w:val="49C42ED0"/>
    <w:rsid w:val="49C51673"/>
    <w:rsid w:val="49C82DE4"/>
    <w:rsid w:val="49D51633"/>
    <w:rsid w:val="49D86805"/>
    <w:rsid w:val="49F72310"/>
    <w:rsid w:val="49FD2EE4"/>
    <w:rsid w:val="4A0B4FDE"/>
    <w:rsid w:val="4A0E4738"/>
    <w:rsid w:val="4A343D11"/>
    <w:rsid w:val="4A497D35"/>
    <w:rsid w:val="4A812855"/>
    <w:rsid w:val="4A8A37D8"/>
    <w:rsid w:val="4A8A64F2"/>
    <w:rsid w:val="4A8B4AB2"/>
    <w:rsid w:val="4ABE300E"/>
    <w:rsid w:val="4AD1058E"/>
    <w:rsid w:val="4AD71D4D"/>
    <w:rsid w:val="4AD9595B"/>
    <w:rsid w:val="4AE97387"/>
    <w:rsid w:val="4AF6154C"/>
    <w:rsid w:val="4AF93EAE"/>
    <w:rsid w:val="4B311212"/>
    <w:rsid w:val="4B373C21"/>
    <w:rsid w:val="4B3B07FC"/>
    <w:rsid w:val="4B3E6720"/>
    <w:rsid w:val="4B43535A"/>
    <w:rsid w:val="4B476348"/>
    <w:rsid w:val="4B625BF7"/>
    <w:rsid w:val="4B645280"/>
    <w:rsid w:val="4B753465"/>
    <w:rsid w:val="4B770921"/>
    <w:rsid w:val="4B7E5905"/>
    <w:rsid w:val="4B7F01A8"/>
    <w:rsid w:val="4B916EFB"/>
    <w:rsid w:val="4B950415"/>
    <w:rsid w:val="4B9D5B3A"/>
    <w:rsid w:val="4BB21AF4"/>
    <w:rsid w:val="4BB54107"/>
    <w:rsid w:val="4BB67EEE"/>
    <w:rsid w:val="4BC82845"/>
    <w:rsid w:val="4BD13DC6"/>
    <w:rsid w:val="4BD17814"/>
    <w:rsid w:val="4BD624E9"/>
    <w:rsid w:val="4BDC5109"/>
    <w:rsid w:val="4BE84FA7"/>
    <w:rsid w:val="4BF70C92"/>
    <w:rsid w:val="4BFD0513"/>
    <w:rsid w:val="4C005E77"/>
    <w:rsid w:val="4C1A02C6"/>
    <w:rsid w:val="4C2B76C1"/>
    <w:rsid w:val="4C3B40FC"/>
    <w:rsid w:val="4C5419A1"/>
    <w:rsid w:val="4C5429A3"/>
    <w:rsid w:val="4C6359CC"/>
    <w:rsid w:val="4C645A11"/>
    <w:rsid w:val="4C72089C"/>
    <w:rsid w:val="4C87254B"/>
    <w:rsid w:val="4C8B3377"/>
    <w:rsid w:val="4CDE4416"/>
    <w:rsid w:val="4CEC0CC8"/>
    <w:rsid w:val="4D082D34"/>
    <w:rsid w:val="4D0F1FBB"/>
    <w:rsid w:val="4D1C2C8C"/>
    <w:rsid w:val="4D1E77BE"/>
    <w:rsid w:val="4D245FC5"/>
    <w:rsid w:val="4D2B3B2C"/>
    <w:rsid w:val="4D657472"/>
    <w:rsid w:val="4D8051B1"/>
    <w:rsid w:val="4DA943B0"/>
    <w:rsid w:val="4DB75561"/>
    <w:rsid w:val="4DC515BB"/>
    <w:rsid w:val="4DCB5984"/>
    <w:rsid w:val="4DD64458"/>
    <w:rsid w:val="4DDD243C"/>
    <w:rsid w:val="4DF7551A"/>
    <w:rsid w:val="4E135BFA"/>
    <w:rsid w:val="4E1B2DDB"/>
    <w:rsid w:val="4E1F235E"/>
    <w:rsid w:val="4E213391"/>
    <w:rsid w:val="4E250E8C"/>
    <w:rsid w:val="4E2A48DA"/>
    <w:rsid w:val="4E2B47CD"/>
    <w:rsid w:val="4E3240E0"/>
    <w:rsid w:val="4E352BCA"/>
    <w:rsid w:val="4E355E12"/>
    <w:rsid w:val="4E386CE7"/>
    <w:rsid w:val="4E5D7C3A"/>
    <w:rsid w:val="4E7928F9"/>
    <w:rsid w:val="4E7C0B27"/>
    <w:rsid w:val="4E8C1A75"/>
    <w:rsid w:val="4E8D762E"/>
    <w:rsid w:val="4E951F2F"/>
    <w:rsid w:val="4E9B1112"/>
    <w:rsid w:val="4E9B7163"/>
    <w:rsid w:val="4E9D2FDD"/>
    <w:rsid w:val="4EA06365"/>
    <w:rsid w:val="4EB626CF"/>
    <w:rsid w:val="4EBD3915"/>
    <w:rsid w:val="4EC77819"/>
    <w:rsid w:val="4ECA75BC"/>
    <w:rsid w:val="4ECD54B1"/>
    <w:rsid w:val="4ED4046B"/>
    <w:rsid w:val="4EDF4B15"/>
    <w:rsid w:val="4EED1869"/>
    <w:rsid w:val="4EF43B16"/>
    <w:rsid w:val="4EFF1918"/>
    <w:rsid w:val="4F135FF8"/>
    <w:rsid w:val="4F1646F3"/>
    <w:rsid w:val="4F1E3B69"/>
    <w:rsid w:val="4F2B6C13"/>
    <w:rsid w:val="4F3153D3"/>
    <w:rsid w:val="4F517E1F"/>
    <w:rsid w:val="4F5F3ED1"/>
    <w:rsid w:val="4F804E7C"/>
    <w:rsid w:val="4F85516A"/>
    <w:rsid w:val="4F884709"/>
    <w:rsid w:val="4F892872"/>
    <w:rsid w:val="4F944D8F"/>
    <w:rsid w:val="4FCA5221"/>
    <w:rsid w:val="4FD90CD4"/>
    <w:rsid w:val="4FEA7FBD"/>
    <w:rsid w:val="4FED0FB9"/>
    <w:rsid w:val="50081AD7"/>
    <w:rsid w:val="500A2FF2"/>
    <w:rsid w:val="501047BA"/>
    <w:rsid w:val="50245208"/>
    <w:rsid w:val="50275175"/>
    <w:rsid w:val="50315512"/>
    <w:rsid w:val="503E62CE"/>
    <w:rsid w:val="504430D6"/>
    <w:rsid w:val="5055041F"/>
    <w:rsid w:val="505E5526"/>
    <w:rsid w:val="505F23BC"/>
    <w:rsid w:val="505F4513"/>
    <w:rsid w:val="50697ABC"/>
    <w:rsid w:val="507410D2"/>
    <w:rsid w:val="50881220"/>
    <w:rsid w:val="509B702F"/>
    <w:rsid w:val="50A4392E"/>
    <w:rsid w:val="50A97681"/>
    <w:rsid w:val="50AE3B94"/>
    <w:rsid w:val="50AF7418"/>
    <w:rsid w:val="50B51E03"/>
    <w:rsid w:val="50C600F2"/>
    <w:rsid w:val="50C93813"/>
    <w:rsid w:val="50D03252"/>
    <w:rsid w:val="50E93575"/>
    <w:rsid w:val="50F04D4E"/>
    <w:rsid w:val="50F41527"/>
    <w:rsid w:val="50F57385"/>
    <w:rsid w:val="50F6016F"/>
    <w:rsid w:val="50FB1FB9"/>
    <w:rsid w:val="51132FF4"/>
    <w:rsid w:val="51151213"/>
    <w:rsid w:val="512733D9"/>
    <w:rsid w:val="513225F9"/>
    <w:rsid w:val="513F5114"/>
    <w:rsid w:val="51440384"/>
    <w:rsid w:val="51567BE2"/>
    <w:rsid w:val="515E6A1B"/>
    <w:rsid w:val="5169073B"/>
    <w:rsid w:val="516B705C"/>
    <w:rsid w:val="5177537A"/>
    <w:rsid w:val="518806E3"/>
    <w:rsid w:val="51A1217B"/>
    <w:rsid w:val="51A47CAD"/>
    <w:rsid w:val="51BC2004"/>
    <w:rsid w:val="51C462A1"/>
    <w:rsid w:val="51CB0C5C"/>
    <w:rsid w:val="51CB74F6"/>
    <w:rsid w:val="51D03F6F"/>
    <w:rsid w:val="51D13948"/>
    <w:rsid w:val="51EB5979"/>
    <w:rsid w:val="520B66FC"/>
    <w:rsid w:val="52160A43"/>
    <w:rsid w:val="521A0101"/>
    <w:rsid w:val="52241967"/>
    <w:rsid w:val="522B06FD"/>
    <w:rsid w:val="522D1CB6"/>
    <w:rsid w:val="52382896"/>
    <w:rsid w:val="52444C58"/>
    <w:rsid w:val="5263075C"/>
    <w:rsid w:val="52660A26"/>
    <w:rsid w:val="526B5CD8"/>
    <w:rsid w:val="52712F73"/>
    <w:rsid w:val="52717995"/>
    <w:rsid w:val="528315FB"/>
    <w:rsid w:val="52990759"/>
    <w:rsid w:val="52995735"/>
    <w:rsid w:val="52A01177"/>
    <w:rsid w:val="52B87033"/>
    <w:rsid w:val="52BE5917"/>
    <w:rsid w:val="52D22288"/>
    <w:rsid w:val="52D30BF3"/>
    <w:rsid w:val="52DC0353"/>
    <w:rsid w:val="52ED3633"/>
    <w:rsid w:val="531B72EC"/>
    <w:rsid w:val="531E35FC"/>
    <w:rsid w:val="531E3DBA"/>
    <w:rsid w:val="532B1547"/>
    <w:rsid w:val="532C2C22"/>
    <w:rsid w:val="533E6E17"/>
    <w:rsid w:val="5343182D"/>
    <w:rsid w:val="53552E21"/>
    <w:rsid w:val="536C4A63"/>
    <w:rsid w:val="539B26A9"/>
    <w:rsid w:val="539C4C50"/>
    <w:rsid w:val="53A201DA"/>
    <w:rsid w:val="53A55D78"/>
    <w:rsid w:val="53AF4DD6"/>
    <w:rsid w:val="53B22D34"/>
    <w:rsid w:val="53B6236C"/>
    <w:rsid w:val="53BD6F30"/>
    <w:rsid w:val="53BF62DB"/>
    <w:rsid w:val="53DE553F"/>
    <w:rsid w:val="53F115C0"/>
    <w:rsid w:val="53FC5A1A"/>
    <w:rsid w:val="540540F5"/>
    <w:rsid w:val="542913B3"/>
    <w:rsid w:val="54301B6F"/>
    <w:rsid w:val="543F18BA"/>
    <w:rsid w:val="54617393"/>
    <w:rsid w:val="546715A7"/>
    <w:rsid w:val="54883400"/>
    <w:rsid w:val="54930B49"/>
    <w:rsid w:val="54932F58"/>
    <w:rsid w:val="549B63DD"/>
    <w:rsid w:val="54A81CB5"/>
    <w:rsid w:val="54BD0985"/>
    <w:rsid w:val="54C41B11"/>
    <w:rsid w:val="54CC32C5"/>
    <w:rsid w:val="54E349DF"/>
    <w:rsid w:val="54F859EA"/>
    <w:rsid w:val="54FF1FBE"/>
    <w:rsid w:val="550E49C6"/>
    <w:rsid w:val="551804C2"/>
    <w:rsid w:val="5525118D"/>
    <w:rsid w:val="552E6032"/>
    <w:rsid w:val="55331EC5"/>
    <w:rsid w:val="55632353"/>
    <w:rsid w:val="558E3218"/>
    <w:rsid w:val="55A101FB"/>
    <w:rsid w:val="55A47D96"/>
    <w:rsid w:val="55C94049"/>
    <w:rsid w:val="55D56CBE"/>
    <w:rsid w:val="55DA287E"/>
    <w:rsid w:val="55DD1819"/>
    <w:rsid w:val="55EE6DAD"/>
    <w:rsid w:val="56065792"/>
    <w:rsid w:val="56073162"/>
    <w:rsid w:val="5609127C"/>
    <w:rsid w:val="561A1AAB"/>
    <w:rsid w:val="56243B92"/>
    <w:rsid w:val="563D619D"/>
    <w:rsid w:val="56413F2B"/>
    <w:rsid w:val="564927D4"/>
    <w:rsid w:val="56537C47"/>
    <w:rsid w:val="568043DC"/>
    <w:rsid w:val="56872A24"/>
    <w:rsid w:val="56A010C0"/>
    <w:rsid w:val="56A060CF"/>
    <w:rsid w:val="56AA3F63"/>
    <w:rsid w:val="56B96B8E"/>
    <w:rsid w:val="56C02D44"/>
    <w:rsid w:val="56C042E1"/>
    <w:rsid w:val="56C747B5"/>
    <w:rsid w:val="56CC4101"/>
    <w:rsid w:val="56D42684"/>
    <w:rsid w:val="56D53135"/>
    <w:rsid w:val="56DD2471"/>
    <w:rsid w:val="57181EE6"/>
    <w:rsid w:val="57210A6D"/>
    <w:rsid w:val="572F3778"/>
    <w:rsid w:val="5744214A"/>
    <w:rsid w:val="574B480A"/>
    <w:rsid w:val="57501AFE"/>
    <w:rsid w:val="57543081"/>
    <w:rsid w:val="57736573"/>
    <w:rsid w:val="57892D19"/>
    <w:rsid w:val="5789649C"/>
    <w:rsid w:val="57A373F0"/>
    <w:rsid w:val="57B12989"/>
    <w:rsid w:val="57C31CF0"/>
    <w:rsid w:val="57C83C57"/>
    <w:rsid w:val="57CF7F96"/>
    <w:rsid w:val="57D824F2"/>
    <w:rsid w:val="57E225F6"/>
    <w:rsid w:val="57E633B4"/>
    <w:rsid w:val="57EC2A0C"/>
    <w:rsid w:val="57F637B3"/>
    <w:rsid w:val="57F900D0"/>
    <w:rsid w:val="57FB2FB4"/>
    <w:rsid w:val="581B487A"/>
    <w:rsid w:val="581C6534"/>
    <w:rsid w:val="581E0D2C"/>
    <w:rsid w:val="582014EC"/>
    <w:rsid w:val="582028C2"/>
    <w:rsid w:val="582908A2"/>
    <w:rsid w:val="58311729"/>
    <w:rsid w:val="583D07DD"/>
    <w:rsid w:val="584B6239"/>
    <w:rsid w:val="584E085D"/>
    <w:rsid w:val="584F3614"/>
    <w:rsid w:val="585011BC"/>
    <w:rsid w:val="585F1862"/>
    <w:rsid w:val="58620D26"/>
    <w:rsid w:val="58622549"/>
    <w:rsid w:val="586373EB"/>
    <w:rsid w:val="58706FB1"/>
    <w:rsid w:val="587C5983"/>
    <w:rsid w:val="589B5B2C"/>
    <w:rsid w:val="58A169F0"/>
    <w:rsid w:val="58AE77D0"/>
    <w:rsid w:val="58E8415E"/>
    <w:rsid w:val="58FF1A45"/>
    <w:rsid w:val="59092BF1"/>
    <w:rsid w:val="591C580B"/>
    <w:rsid w:val="5926497A"/>
    <w:rsid w:val="5929108E"/>
    <w:rsid w:val="594548F8"/>
    <w:rsid w:val="595D3E12"/>
    <w:rsid w:val="596B5ED3"/>
    <w:rsid w:val="598446C5"/>
    <w:rsid w:val="59961EFB"/>
    <w:rsid w:val="59A11353"/>
    <w:rsid w:val="59A360A9"/>
    <w:rsid w:val="59B73771"/>
    <w:rsid w:val="59BB6D02"/>
    <w:rsid w:val="59CF0329"/>
    <w:rsid w:val="59FF0C62"/>
    <w:rsid w:val="5A0336C4"/>
    <w:rsid w:val="5A1D0D82"/>
    <w:rsid w:val="5A20315B"/>
    <w:rsid w:val="5A36472F"/>
    <w:rsid w:val="5A5827FE"/>
    <w:rsid w:val="5A70211C"/>
    <w:rsid w:val="5A970C62"/>
    <w:rsid w:val="5AAB2A29"/>
    <w:rsid w:val="5AAB3211"/>
    <w:rsid w:val="5AAC7307"/>
    <w:rsid w:val="5AB86388"/>
    <w:rsid w:val="5AD07CB2"/>
    <w:rsid w:val="5ADB2A9F"/>
    <w:rsid w:val="5AE244D3"/>
    <w:rsid w:val="5AE37CAA"/>
    <w:rsid w:val="5AEF1DC1"/>
    <w:rsid w:val="5AF001BB"/>
    <w:rsid w:val="5AF9020E"/>
    <w:rsid w:val="5AFA665A"/>
    <w:rsid w:val="5B2A2BD4"/>
    <w:rsid w:val="5B3A7E78"/>
    <w:rsid w:val="5B3D442E"/>
    <w:rsid w:val="5B402985"/>
    <w:rsid w:val="5B412C22"/>
    <w:rsid w:val="5B427FCB"/>
    <w:rsid w:val="5B4B2EB1"/>
    <w:rsid w:val="5B570332"/>
    <w:rsid w:val="5B5B31AB"/>
    <w:rsid w:val="5B5F0395"/>
    <w:rsid w:val="5B6110B7"/>
    <w:rsid w:val="5B6300A3"/>
    <w:rsid w:val="5B6C0ED6"/>
    <w:rsid w:val="5B713C90"/>
    <w:rsid w:val="5B790B4E"/>
    <w:rsid w:val="5B7A2400"/>
    <w:rsid w:val="5B9B626D"/>
    <w:rsid w:val="5BCE5B07"/>
    <w:rsid w:val="5BCF3C34"/>
    <w:rsid w:val="5BD32897"/>
    <w:rsid w:val="5BF50A44"/>
    <w:rsid w:val="5C04349B"/>
    <w:rsid w:val="5C295CCC"/>
    <w:rsid w:val="5C345941"/>
    <w:rsid w:val="5C381A3A"/>
    <w:rsid w:val="5C5B6F48"/>
    <w:rsid w:val="5C5C135C"/>
    <w:rsid w:val="5C787FE3"/>
    <w:rsid w:val="5C872DAA"/>
    <w:rsid w:val="5C8809AC"/>
    <w:rsid w:val="5C894745"/>
    <w:rsid w:val="5C974816"/>
    <w:rsid w:val="5CA95D7B"/>
    <w:rsid w:val="5CA97228"/>
    <w:rsid w:val="5CBA57BD"/>
    <w:rsid w:val="5CC5471C"/>
    <w:rsid w:val="5CCE52E4"/>
    <w:rsid w:val="5CDC5386"/>
    <w:rsid w:val="5CE127AC"/>
    <w:rsid w:val="5CEE7B85"/>
    <w:rsid w:val="5CF73D69"/>
    <w:rsid w:val="5D004D44"/>
    <w:rsid w:val="5D066065"/>
    <w:rsid w:val="5D187C36"/>
    <w:rsid w:val="5D1975F4"/>
    <w:rsid w:val="5D202057"/>
    <w:rsid w:val="5D2F3202"/>
    <w:rsid w:val="5D453058"/>
    <w:rsid w:val="5D4700C2"/>
    <w:rsid w:val="5D4B13B2"/>
    <w:rsid w:val="5D661860"/>
    <w:rsid w:val="5D6C4615"/>
    <w:rsid w:val="5D7603B3"/>
    <w:rsid w:val="5D7C5A81"/>
    <w:rsid w:val="5D951781"/>
    <w:rsid w:val="5DB80337"/>
    <w:rsid w:val="5DD31E8F"/>
    <w:rsid w:val="5DDF2196"/>
    <w:rsid w:val="5DE853F9"/>
    <w:rsid w:val="5DF704AE"/>
    <w:rsid w:val="5DF954B7"/>
    <w:rsid w:val="5DFD1F51"/>
    <w:rsid w:val="5DFF05CD"/>
    <w:rsid w:val="5E0503F5"/>
    <w:rsid w:val="5E1672C2"/>
    <w:rsid w:val="5E1B6033"/>
    <w:rsid w:val="5E1E4712"/>
    <w:rsid w:val="5E25560E"/>
    <w:rsid w:val="5E2612F9"/>
    <w:rsid w:val="5E2A7510"/>
    <w:rsid w:val="5E2E4304"/>
    <w:rsid w:val="5E534129"/>
    <w:rsid w:val="5E5678E6"/>
    <w:rsid w:val="5E5B1464"/>
    <w:rsid w:val="5E66797C"/>
    <w:rsid w:val="5E6E3C24"/>
    <w:rsid w:val="5E7214D7"/>
    <w:rsid w:val="5E7255BD"/>
    <w:rsid w:val="5E735B91"/>
    <w:rsid w:val="5E867CF2"/>
    <w:rsid w:val="5E8E438D"/>
    <w:rsid w:val="5E937CCC"/>
    <w:rsid w:val="5EBF6C5D"/>
    <w:rsid w:val="5ECD4059"/>
    <w:rsid w:val="5ED47918"/>
    <w:rsid w:val="5EDF337C"/>
    <w:rsid w:val="5EF83794"/>
    <w:rsid w:val="5F0173CC"/>
    <w:rsid w:val="5F1A1A93"/>
    <w:rsid w:val="5F212DE2"/>
    <w:rsid w:val="5F245B8C"/>
    <w:rsid w:val="5F287F7E"/>
    <w:rsid w:val="5F475677"/>
    <w:rsid w:val="5F484198"/>
    <w:rsid w:val="5F567498"/>
    <w:rsid w:val="5F8420E2"/>
    <w:rsid w:val="5F887220"/>
    <w:rsid w:val="5F9022AB"/>
    <w:rsid w:val="5FA02F04"/>
    <w:rsid w:val="5FB537C3"/>
    <w:rsid w:val="5FB81E56"/>
    <w:rsid w:val="5FD85FDC"/>
    <w:rsid w:val="5FE725FA"/>
    <w:rsid w:val="5FEB78D3"/>
    <w:rsid w:val="5FEC00EE"/>
    <w:rsid w:val="5FF70F57"/>
    <w:rsid w:val="600458FB"/>
    <w:rsid w:val="600951D4"/>
    <w:rsid w:val="6010358A"/>
    <w:rsid w:val="601A25EF"/>
    <w:rsid w:val="60250EC1"/>
    <w:rsid w:val="60257EBF"/>
    <w:rsid w:val="603E1F21"/>
    <w:rsid w:val="603E7832"/>
    <w:rsid w:val="6044067F"/>
    <w:rsid w:val="60564383"/>
    <w:rsid w:val="605C6D51"/>
    <w:rsid w:val="606A5A1B"/>
    <w:rsid w:val="606D20FD"/>
    <w:rsid w:val="607427E7"/>
    <w:rsid w:val="60793AF7"/>
    <w:rsid w:val="6099592B"/>
    <w:rsid w:val="60A13AB9"/>
    <w:rsid w:val="60A7744C"/>
    <w:rsid w:val="60C603C2"/>
    <w:rsid w:val="60CF04AB"/>
    <w:rsid w:val="60DB5486"/>
    <w:rsid w:val="60E455D3"/>
    <w:rsid w:val="60E82C1A"/>
    <w:rsid w:val="60EC0541"/>
    <w:rsid w:val="60F55D64"/>
    <w:rsid w:val="60F6028F"/>
    <w:rsid w:val="60FD245E"/>
    <w:rsid w:val="60FF2E22"/>
    <w:rsid w:val="61023605"/>
    <w:rsid w:val="61033EA8"/>
    <w:rsid w:val="61041F36"/>
    <w:rsid w:val="610A1613"/>
    <w:rsid w:val="6117702C"/>
    <w:rsid w:val="61251167"/>
    <w:rsid w:val="61432D9E"/>
    <w:rsid w:val="614631EC"/>
    <w:rsid w:val="615E48D1"/>
    <w:rsid w:val="61656F66"/>
    <w:rsid w:val="61683AEB"/>
    <w:rsid w:val="61706260"/>
    <w:rsid w:val="61737A70"/>
    <w:rsid w:val="617D144B"/>
    <w:rsid w:val="61855138"/>
    <w:rsid w:val="618A70BC"/>
    <w:rsid w:val="618B76C7"/>
    <w:rsid w:val="61934C92"/>
    <w:rsid w:val="61963F6D"/>
    <w:rsid w:val="61BD1F9D"/>
    <w:rsid w:val="61D27428"/>
    <w:rsid w:val="61D45501"/>
    <w:rsid w:val="61D53211"/>
    <w:rsid w:val="61EA093B"/>
    <w:rsid w:val="61F010A8"/>
    <w:rsid w:val="61FD6D62"/>
    <w:rsid w:val="62024DB4"/>
    <w:rsid w:val="62117D72"/>
    <w:rsid w:val="62210A89"/>
    <w:rsid w:val="62285DB7"/>
    <w:rsid w:val="62297B7B"/>
    <w:rsid w:val="623613F4"/>
    <w:rsid w:val="62367ED8"/>
    <w:rsid w:val="626857C6"/>
    <w:rsid w:val="62923991"/>
    <w:rsid w:val="62BB078B"/>
    <w:rsid w:val="62F20D03"/>
    <w:rsid w:val="62F26EC0"/>
    <w:rsid w:val="62F75B83"/>
    <w:rsid w:val="62FA13EE"/>
    <w:rsid w:val="62FD65F4"/>
    <w:rsid w:val="63095375"/>
    <w:rsid w:val="630E4188"/>
    <w:rsid w:val="6312135F"/>
    <w:rsid w:val="63152F31"/>
    <w:rsid w:val="632260F2"/>
    <w:rsid w:val="632A3D0D"/>
    <w:rsid w:val="633443AB"/>
    <w:rsid w:val="634161B6"/>
    <w:rsid w:val="634924E6"/>
    <w:rsid w:val="63815AB5"/>
    <w:rsid w:val="638825B3"/>
    <w:rsid w:val="638857E1"/>
    <w:rsid w:val="638C5281"/>
    <w:rsid w:val="63964A9A"/>
    <w:rsid w:val="63A445C5"/>
    <w:rsid w:val="63AB78F4"/>
    <w:rsid w:val="63C642C7"/>
    <w:rsid w:val="63C85688"/>
    <w:rsid w:val="63CD5666"/>
    <w:rsid w:val="63D01EF3"/>
    <w:rsid w:val="63D2038C"/>
    <w:rsid w:val="63E631E1"/>
    <w:rsid w:val="63E72800"/>
    <w:rsid w:val="63ED2D73"/>
    <w:rsid w:val="63F05EC8"/>
    <w:rsid w:val="63F66CE6"/>
    <w:rsid w:val="640E7E19"/>
    <w:rsid w:val="644660CC"/>
    <w:rsid w:val="64477F3F"/>
    <w:rsid w:val="64745DFC"/>
    <w:rsid w:val="647527CB"/>
    <w:rsid w:val="648A0F84"/>
    <w:rsid w:val="648E4974"/>
    <w:rsid w:val="648F4377"/>
    <w:rsid w:val="649E65A7"/>
    <w:rsid w:val="64AE4937"/>
    <w:rsid w:val="64B70C4D"/>
    <w:rsid w:val="64C530D0"/>
    <w:rsid w:val="64C92A8D"/>
    <w:rsid w:val="64D14920"/>
    <w:rsid w:val="64D45B21"/>
    <w:rsid w:val="64DC22D2"/>
    <w:rsid w:val="64EA382F"/>
    <w:rsid w:val="64ED3306"/>
    <w:rsid w:val="6511603A"/>
    <w:rsid w:val="652763A9"/>
    <w:rsid w:val="65393A14"/>
    <w:rsid w:val="653B0F51"/>
    <w:rsid w:val="65431C28"/>
    <w:rsid w:val="65434194"/>
    <w:rsid w:val="65477730"/>
    <w:rsid w:val="654912E0"/>
    <w:rsid w:val="655007CD"/>
    <w:rsid w:val="656A4332"/>
    <w:rsid w:val="65715D8E"/>
    <w:rsid w:val="65733372"/>
    <w:rsid w:val="65744876"/>
    <w:rsid w:val="657845AE"/>
    <w:rsid w:val="657C227E"/>
    <w:rsid w:val="657D4955"/>
    <w:rsid w:val="658C3BFD"/>
    <w:rsid w:val="658F60B1"/>
    <w:rsid w:val="65991D3E"/>
    <w:rsid w:val="659E280B"/>
    <w:rsid w:val="65A95292"/>
    <w:rsid w:val="65B74A52"/>
    <w:rsid w:val="65B87761"/>
    <w:rsid w:val="65BD55BD"/>
    <w:rsid w:val="65C53449"/>
    <w:rsid w:val="65DA55D1"/>
    <w:rsid w:val="65E55103"/>
    <w:rsid w:val="65E72587"/>
    <w:rsid w:val="65F27286"/>
    <w:rsid w:val="6602655A"/>
    <w:rsid w:val="66037BA1"/>
    <w:rsid w:val="660D45C7"/>
    <w:rsid w:val="661E771B"/>
    <w:rsid w:val="66280ABB"/>
    <w:rsid w:val="666717B3"/>
    <w:rsid w:val="6668032B"/>
    <w:rsid w:val="667C4290"/>
    <w:rsid w:val="668569A3"/>
    <w:rsid w:val="6688453C"/>
    <w:rsid w:val="668A2294"/>
    <w:rsid w:val="669C13AC"/>
    <w:rsid w:val="66B1624D"/>
    <w:rsid w:val="66BC2127"/>
    <w:rsid w:val="66C92F49"/>
    <w:rsid w:val="66C95898"/>
    <w:rsid w:val="66CB5763"/>
    <w:rsid w:val="66DC2CB9"/>
    <w:rsid w:val="66F8201A"/>
    <w:rsid w:val="66FF1E1B"/>
    <w:rsid w:val="671C5A04"/>
    <w:rsid w:val="6734528A"/>
    <w:rsid w:val="673F01D2"/>
    <w:rsid w:val="67456886"/>
    <w:rsid w:val="6747471A"/>
    <w:rsid w:val="676777C3"/>
    <w:rsid w:val="676C00D0"/>
    <w:rsid w:val="677D4B8A"/>
    <w:rsid w:val="67802ACE"/>
    <w:rsid w:val="67804B33"/>
    <w:rsid w:val="67B60DD4"/>
    <w:rsid w:val="67C132E8"/>
    <w:rsid w:val="67C1666E"/>
    <w:rsid w:val="67C40A09"/>
    <w:rsid w:val="67C6337C"/>
    <w:rsid w:val="67D020A7"/>
    <w:rsid w:val="67D600B8"/>
    <w:rsid w:val="67E4087E"/>
    <w:rsid w:val="681C5B04"/>
    <w:rsid w:val="6821192D"/>
    <w:rsid w:val="682A50A4"/>
    <w:rsid w:val="68337E89"/>
    <w:rsid w:val="68337EE8"/>
    <w:rsid w:val="683A6C76"/>
    <w:rsid w:val="6842321A"/>
    <w:rsid w:val="684675EC"/>
    <w:rsid w:val="68556FC7"/>
    <w:rsid w:val="685C5B46"/>
    <w:rsid w:val="688C0656"/>
    <w:rsid w:val="689B166D"/>
    <w:rsid w:val="68A477EF"/>
    <w:rsid w:val="68AA7D1F"/>
    <w:rsid w:val="68AE1735"/>
    <w:rsid w:val="68B037E5"/>
    <w:rsid w:val="68B72950"/>
    <w:rsid w:val="68D10AC8"/>
    <w:rsid w:val="68D60630"/>
    <w:rsid w:val="68ED7332"/>
    <w:rsid w:val="68F01A36"/>
    <w:rsid w:val="68F8555D"/>
    <w:rsid w:val="691D712E"/>
    <w:rsid w:val="69214FE0"/>
    <w:rsid w:val="697E1E2B"/>
    <w:rsid w:val="697E7396"/>
    <w:rsid w:val="6983176F"/>
    <w:rsid w:val="69975871"/>
    <w:rsid w:val="69A009FE"/>
    <w:rsid w:val="69A729C5"/>
    <w:rsid w:val="69BE34A4"/>
    <w:rsid w:val="69BF206E"/>
    <w:rsid w:val="69C308D8"/>
    <w:rsid w:val="69CA255F"/>
    <w:rsid w:val="69CA755B"/>
    <w:rsid w:val="69CD3B8D"/>
    <w:rsid w:val="69D10E05"/>
    <w:rsid w:val="69E45CA2"/>
    <w:rsid w:val="69E46DF1"/>
    <w:rsid w:val="69E8174D"/>
    <w:rsid w:val="69EB7655"/>
    <w:rsid w:val="69F66247"/>
    <w:rsid w:val="69F86AAF"/>
    <w:rsid w:val="6A09023E"/>
    <w:rsid w:val="6A1F6154"/>
    <w:rsid w:val="6A2746CC"/>
    <w:rsid w:val="6A332D95"/>
    <w:rsid w:val="6A4F7CF0"/>
    <w:rsid w:val="6A5517EC"/>
    <w:rsid w:val="6A694BA1"/>
    <w:rsid w:val="6A734205"/>
    <w:rsid w:val="6A7462CB"/>
    <w:rsid w:val="6AB51195"/>
    <w:rsid w:val="6ABC3292"/>
    <w:rsid w:val="6AC04F0B"/>
    <w:rsid w:val="6AD34458"/>
    <w:rsid w:val="6ADC4801"/>
    <w:rsid w:val="6ADF0BB9"/>
    <w:rsid w:val="6ADF25FC"/>
    <w:rsid w:val="6AF9720B"/>
    <w:rsid w:val="6AFA1E66"/>
    <w:rsid w:val="6AFF22DC"/>
    <w:rsid w:val="6B020CD0"/>
    <w:rsid w:val="6B0B4870"/>
    <w:rsid w:val="6B1148AC"/>
    <w:rsid w:val="6B3E0351"/>
    <w:rsid w:val="6B42449D"/>
    <w:rsid w:val="6B4A5562"/>
    <w:rsid w:val="6B565807"/>
    <w:rsid w:val="6B7A369F"/>
    <w:rsid w:val="6B942656"/>
    <w:rsid w:val="6BAC2823"/>
    <w:rsid w:val="6BBB682B"/>
    <w:rsid w:val="6BBD5024"/>
    <w:rsid w:val="6BE4298A"/>
    <w:rsid w:val="6BEB455F"/>
    <w:rsid w:val="6BF37DF1"/>
    <w:rsid w:val="6BFA3189"/>
    <w:rsid w:val="6C0B4C1B"/>
    <w:rsid w:val="6C3468D1"/>
    <w:rsid w:val="6C506213"/>
    <w:rsid w:val="6C546532"/>
    <w:rsid w:val="6C630CE9"/>
    <w:rsid w:val="6C8A28F0"/>
    <w:rsid w:val="6C914CAA"/>
    <w:rsid w:val="6C9A6912"/>
    <w:rsid w:val="6CC17B62"/>
    <w:rsid w:val="6CEC0F34"/>
    <w:rsid w:val="6CEF01FA"/>
    <w:rsid w:val="6CF40470"/>
    <w:rsid w:val="6CF73CA4"/>
    <w:rsid w:val="6D005FF7"/>
    <w:rsid w:val="6D05105B"/>
    <w:rsid w:val="6D055E78"/>
    <w:rsid w:val="6D1D68D4"/>
    <w:rsid w:val="6D207FCD"/>
    <w:rsid w:val="6D280C36"/>
    <w:rsid w:val="6D286C4C"/>
    <w:rsid w:val="6D2B534E"/>
    <w:rsid w:val="6D2B5B01"/>
    <w:rsid w:val="6D381497"/>
    <w:rsid w:val="6D4A5949"/>
    <w:rsid w:val="6D4F3914"/>
    <w:rsid w:val="6D6A2DB3"/>
    <w:rsid w:val="6D6A69AA"/>
    <w:rsid w:val="6D79127B"/>
    <w:rsid w:val="6D7A53AB"/>
    <w:rsid w:val="6D832281"/>
    <w:rsid w:val="6D980181"/>
    <w:rsid w:val="6D9E6B0A"/>
    <w:rsid w:val="6DA910BB"/>
    <w:rsid w:val="6DB6586E"/>
    <w:rsid w:val="6DC237AE"/>
    <w:rsid w:val="6DD55B9E"/>
    <w:rsid w:val="6DEE1047"/>
    <w:rsid w:val="6DF91502"/>
    <w:rsid w:val="6E00507B"/>
    <w:rsid w:val="6E01482E"/>
    <w:rsid w:val="6E0D1941"/>
    <w:rsid w:val="6E18292B"/>
    <w:rsid w:val="6E2013CD"/>
    <w:rsid w:val="6E402C35"/>
    <w:rsid w:val="6E403BCF"/>
    <w:rsid w:val="6E424CF7"/>
    <w:rsid w:val="6E4E2BD3"/>
    <w:rsid w:val="6E506EB6"/>
    <w:rsid w:val="6E660A64"/>
    <w:rsid w:val="6E792DE2"/>
    <w:rsid w:val="6E8E0B9C"/>
    <w:rsid w:val="6E96703D"/>
    <w:rsid w:val="6E984122"/>
    <w:rsid w:val="6EA63EC8"/>
    <w:rsid w:val="6EC4761A"/>
    <w:rsid w:val="6ED26905"/>
    <w:rsid w:val="6EE20566"/>
    <w:rsid w:val="6EEB6DD8"/>
    <w:rsid w:val="6EF513F6"/>
    <w:rsid w:val="6F166BCE"/>
    <w:rsid w:val="6F1A48B6"/>
    <w:rsid w:val="6F1D0027"/>
    <w:rsid w:val="6F1F0771"/>
    <w:rsid w:val="6F257A80"/>
    <w:rsid w:val="6F345978"/>
    <w:rsid w:val="6F3669E2"/>
    <w:rsid w:val="6F3A0437"/>
    <w:rsid w:val="6F452492"/>
    <w:rsid w:val="6F4B64FF"/>
    <w:rsid w:val="6F4E1ABB"/>
    <w:rsid w:val="6F543924"/>
    <w:rsid w:val="6F65489B"/>
    <w:rsid w:val="6F6F66FF"/>
    <w:rsid w:val="6F7227E7"/>
    <w:rsid w:val="6F86274A"/>
    <w:rsid w:val="6F886A39"/>
    <w:rsid w:val="6F8A6B50"/>
    <w:rsid w:val="6F8F2BAE"/>
    <w:rsid w:val="6F9E4E98"/>
    <w:rsid w:val="6FB536E7"/>
    <w:rsid w:val="6FB77863"/>
    <w:rsid w:val="6FC169C6"/>
    <w:rsid w:val="700148B1"/>
    <w:rsid w:val="700708F2"/>
    <w:rsid w:val="701637CE"/>
    <w:rsid w:val="70192A9F"/>
    <w:rsid w:val="70262445"/>
    <w:rsid w:val="70575662"/>
    <w:rsid w:val="7068342F"/>
    <w:rsid w:val="70796EB7"/>
    <w:rsid w:val="70891E2B"/>
    <w:rsid w:val="709304FC"/>
    <w:rsid w:val="70B21D55"/>
    <w:rsid w:val="70BA4068"/>
    <w:rsid w:val="70C71DFF"/>
    <w:rsid w:val="70D52D40"/>
    <w:rsid w:val="70D77F1A"/>
    <w:rsid w:val="70D80040"/>
    <w:rsid w:val="70E96559"/>
    <w:rsid w:val="70F06D61"/>
    <w:rsid w:val="70F36F46"/>
    <w:rsid w:val="70FC142B"/>
    <w:rsid w:val="71231B23"/>
    <w:rsid w:val="71343C14"/>
    <w:rsid w:val="713B214A"/>
    <w:rsid w:val="714633CE"/>
    <w:rsid w:val="716241B1"/>
    <w:rsid w:val="716E1428"/>
    <w:rsid w:val="7178159F"/>
    <w:rsid w:val="718621EE"/>
    <w:rsid w:val="71894FD2"/>
    <w:rsid w:val="71A3311F"/>
    <w:rsid w:val="71A91218"/>
    <w:rsid w:val="71AA4E1C"/>
    <w:rsid w:val="71B903B6"/>
    <w:rsid w:val="71F8619A"/>
    <w:rsid w:val="72005730"/>
    <w:rsid w:val="72280301"/>
    <w:rsid w:val="7231753D"/>
    <w:rsid w:val="72386C6E"/>
    <w:rsid w:val="723A3057"/>
    <w:rsid w:val="72400885"/>
    <w:rsid w:val="724B6026"/>
    <w:rsid w:val="725273EA"/>
    <w:rsid w:val="725B1897"/>
    <w:rsid w:val="725F5B3C"/>
    <w:rsid w:val="72603689"/>
    <w:rsid w:val="726C47BC"/>
    <w:rsid w:val="727C634F"/>
    <w:rsid w:val="72CD2240"/>
    <w:rsid w:val="72DC19E2"/>
    <w:rsid w:val="72DC648D"/>
    <w:rsid w:val="72E420AF"/>
    <w:rsid w:val="72E530D5"/>
    <w:rsid w:val="72EC4E12"/>
    <w:rsid w:val="72EF2AE7"/>
    <w:rsid w:val="73373DED"/>
    <w:rsid w:val="73391B68"/>
    <w:rsid w:val="733B2119"/>
    <w:rsid w:val="733F7A24"/>
    <w:rsid w:val="735C44F0"/>
    <w:rsid w:val="735D5D7A"/>
    <w:rsid w:val="736A01CD"/>
    <w:rsid w:val="736B4D35"/>
    <w:rsid w:val="737010AC"/>
    <w:rsid w:val="73741988"/>
    <w:rsid w:val="73742A01"/>
    <w:rsid w:val="73814929"/>
    <w:rsid w:val="7391289C"/>
    <w:rsid w:val="7393399F"/>
    <w:rsid w:val="73984022"/>
    <w:rsid w:val="73B76D54"/>
    <w:rsid w:val="73C11347"/>
    <w:rsid w:val="73E2421D"/>
    <w:rsid w:val="73F531FC"/>
    <w:rsid w:val="74000D97"/>
    <w:rsid w:val="74085625"/>
    <w:rsid w:val="740B0E1B"/>
    <w:rsid w:val="742D3750"/>
    <w:rsid w:val="74310474"/>
    <w:rsid w:val="745F79B3"/>
    <w:rsid w:val="746146D7"/>
    <w:rsid w:val="74694C3B"/>
    <w:rsid w:val="746A6AAD"/>
    <w:rsid w:val="746D246B"/>
    <w:rsid w:val="7475029E"/>
    <w:rsid w:val="747A4FBC"/>
    <w:rsid w:val="748B466B"/>
    <w:rsid w:val="74CC4EFB"/>
    <w:rsid w:val="74D469D0"/>
    <w:rsid w:val="74D94903"/>
    <w:rsid w:val="74DC7834"/>
    <w:rsid w:val="74E271F1"/>
    <w:rsid w:val="74F914E4"/>
    <w:rsid w:val="75197F39"/>
    <w:rsid w:val="75326EC3"/>
    <w:rsid w:val="753326F4"/>
    <w:rsid w:val="75332A65"/>
    <w:rsid w:val="754D60F6"/>
    <w:rsid w:val="7551327B"/>
    <w:rsid w:val="755D51F1"/>
    <w:rsid w:val="755F3E02"/>
    <w:rsid w:val="755F782E"/>
    <w:rsid w:val="75A16A9F"/>
    <w:rsid w:val="75BC6CCF"/>
    <w:rsid w:val="75D636FA"/>
    <w:rsid w:val="75E27D49"/>
    <w:rsid w:val="75EA705F"/>
    <w:rsid w:val="75FE7567"/>
    <w:rsid w:val="761867BE"/>
    <w:rsid w:val="762A5321"/>
    <w:rsid w:val="76365AD0"/>
    <w:rsid w:val="763E44C0"/>
    <w:rsid w:val="76433653"/>
    <w:rsid w:val="7648216B"/>
    <w:rsid w:val="765D57EA"/>
    <w:rsid w:val="7688585F"/>
    <w:rsid w:val="76933A35"/>
    <w:rsid w:val="76BE3027"/>
    <w:rsid w:val="76CA616D"/>
    <w:rsid w:val="76DF0E9A"/>
    <w:rsid w:val="76F54CF0"/>
    <w:rsid w:val="76FD5906"/>
    <w:rsid w:val="7702139A"/>
    <w:rsid w:val="77072866"/>
    <w:rsid w:val="770B684E"/>
    <w:rsid w:val="771D50F3"/>
    <w:rsid w:val="771F1990"/>
    <w:rsid w:val="77204CB1"/>
    <w:rsid w:val="77432F5D"/>
    <w:rsid w:val="77594857"/>
    <w:rsid w:val="77676DD8"/>
    <w:rsid w:val="776D12D7"/>
    <w:rsid w:val="777C1603"/>
    <w:rsid w:val="77A14CDE"/>
    <w:rsid w:val="77AA2F7D"/>
    <w:rsid w:val="77C96BD3"/>
    <w:rsid w:val="77D60033"/>
    <w:rsid w:val="77D800C3"/>
    <w:rsid w:val="77E67A2B"/>
    <w:rsid w:val="77F547E0"/>
    <w:rsid w:val="78266CE5"/>
    <w:rsid w:val="7827421F"/>
    <w:rsid w:val="782B4A23"/>
    <w:rsid w:val="782F340C"/>
    <w:rsid w:val="78302F8F"/>
    <w:rsid w:val="784117AB"/>
    <w:rsid w:val="78510397"/>
    <w:rsid w:val="78542CE7"/>
    <w:rsid w:val="78552936"/>
    <w:rsid w:val="78723B03"/>
    <w:rsid w:val="78731F0E"/>
    <w:rsid w:val="78754CBA"/>
    <w:rsid w:val="78827754"/>
    <w:rsid w:val="78962FA5"/>
    <w:rsid w:val="78A43903"/>
    <w:rsid w:val="78C148AC"/>
    <w:rsid w:val="78CA1FEE"/>
    <w:rsid w:val="78CB3FEB"/>
    <w:rsid w:val="78D53DF3"/>
    <w:rsid w:val="78F44E3F"/>
    <w:rsid w:val="793B5CE2"/>
    <w:rsid w:val="795C411F"/>
    <w:rsid w:val="7966323A"/>
    <w:rsid w:val="796834B3"/>
    <w:rsid w:val="79765D0E"/>
    <w:rsid w:val="797B3C8A"/>
    <w:rsid w:val="797F45FC"/>
    <w:rsid w:val="79830C32"/>
    <w:rsid w:val="79970647"/>
    <w:rsid w:val="79A11C25"/>
    <w:rsid w:val="79B847D4"/>
    <w:rsid w:val="79D9682C"/>
    <w:rsid w:val="79DB75C0"/>
    <w:rsid w:val="79E00C46"/>
    <w:rsid w:val="79E37881"/>
    <w:rsid w:val="79E4486C"/>
    <w:rsid w:val="79EA2E0E"/>
    <w:rsid w:val="79ED08FA"/>
    <w:rsid w:val="79F501D1"/>
    <w:rsid w:val="79FC00C4"/>
    <w:rsid w:val="7A067AFA"/>
    <w:rsid w:val="7A0C585A"/>
    <w:rsid w:val="7A2578FD"/>
    <w:rsid w:val="7A2C7450"/>
    <w:rsid w:val="7A326B5A"/>
    <w:rsid w:val="7A535A35"/>
    <w:rsid w:val="7A553725"/>
    <w:rsid w:val="7A604F43"/>
    <w:rsid w:val="7A616D0A"/>
    <w:rsid w:val="7A696317"/>
    <w:rsid w:val="7A783A23"/>
    <w:rsid w:val="7A7F2C76"/>
    <w:rsid w:val="7A836BC9"/>
    <w:rsid w:val="7A981A3E"/>
    <w:rsid w:val="7A9F1F62"/>
    <w:rsid w:val="7AAC462A"/>
    <w:rsid w:val="7ACE57E3"/>
    <w:rsid w:val="7AD14E20"/>
    <w:rsid w:val="7AD85F47"/>
    <w:rsid w:val="7AF84FA0"/>
    <w:rsid w:val="7AF909C6"/>
    <w:rsid w:val="7B1D25F1"/>
    <w:rsid w:val="7B1F3681"/>
    <w:rsid w:val="7B2E110D"/>
    <w:rsid w:val="7B6F1BD0"/>
    <w:rsid w:val="7B732126"/>
    <w:rsid w:val="7B755C15"/>
    <w:rsid w:val="7B7B20CE"/>
    <w:rsid w:val="7B8E1216"/>
    <w:rsid w:val="7B9A1345"/>
    <w:rsid w:val="7B9F4805"/>
    <w:rsid w:val="7BA226FD"/>
    <w:rsid w:val="7BB20B69"/>
    <w:rsid w:val="7BB819E3"/>
    <w:rsid w:val="7BC51755"/>
    <w:rsid w:val="7BC67AB6"/>
    <w:rsid w:val="7BCA6C86"/>
    <w:rsid w:val="7BF4232A"/>
    <w:rsid w:val="7BFA4E58"/>
    <w:rsid w:val="7C044DA1"/>
    <w:rsid w:val="7C0B3159"/>
    <w:rsid w:val="7C132D64"/>
    <w:rsid w:val="7C251BA1"/>
    <w:rsid w:val="7C367D5A"/>
    <w:rsid w:val="7C3F76F0"/>
    <w:rsid w:val="7CA33449"/>
    <w:rsid w:val="7CA45FF7"/>
    <w:rsid w:val="7CE0350C"/>
    <w:rsid w:val="7CF1531F"/>
    <w:rsid w:val="7CF5053A"/>
    <w:rsid w:val="7D0A0BA4"/>
    <w:rsid w:val="7D107AF3"/>
    <w:rsid w:val="7D26731A"/>
    <w:rsid w:val="7D28386F"/>
    <w:rsid w:val="7D4253C7"/>
    <w:rsid w:val="7D4C5341"/>
    <w:rsid w:val="7D4E5EE6"/>
    <w:rsid w:val="7D800310"/>
    <w:rsid w:val="7D8901AD"/>
    <w:rsid w:val="7D8E577D"/>
    <w:rsid w:val="7D8F2C22"/>
    <w:rsid w:val="7D90536C"/>
    <w:rsid w:val="7D9A426A"/>
    <w:rsid w:val="7D9A7FCD"/>
    <w:rsid w:val="7DB466AF"/>
    <w:rsid w:val="7DD17FD1"/>
    <w:rsid w:val="7DDD71C3"/>
    <w:rsid w:val="7DE70AC3"/>
    <w:rsid w:val="7DF245FC"/>
    <w:rsid w:val="7E006F08"/>
    <w:rsid w:val="7E3101B4"/>
    <w:rsid w:val="7E3172CD"/>
    <w:rsid w:val="7E333E03"/>
    <w:rsid w:val="7E391FE6"/>
    <w:rsid w:val="7E4D1B3B"/>
    <w:rsid w:val="7E652477"/>
    <w:rsid w:val="7E750D96"/>
    <w:rsid w:val="7E841A66"/>
    <w:rsid w:val="7E916762"/>
    <w:rsid w:val="7EA916FD"/>
    <w:rsid w:val="7EAF1A09"/>
    <w:rsid w:val="7ED011E0"/>
    <w:rsid w:val="7EE53C64"/>
    <w:rsid w:val="7EEA29E2"/>
    <w:rsid w:val="7F08071E"/>
    <w:rsid w:val="7F1C3A35"/>
    <w:rsid w:val="7F541580"/>
    <w:rsid w:val="7F590594"/>
    <w:rsid w:val="7F667225"/>
    <w:rsid w:val="7F844A6E"/>
    <w:rsid w:val="7F8A4F68"/>
    <w:rsid w:val="7F8F4CE5"/>
    <w:rsid w:val="7FA27C81"/>
    <w:rsid w:val="7FAA1C29"/>
    <w:rsid w:val="7FAC4830"/>
    <w:rsid w:val="7FB659E5"/>
    <w:rsid w:val="7FB7407D"/>
    <w:rsid w:val="7FEA22E9"/>
    <w:rsid w:val="7FEF014E"/>
    <w:rsid w:val="7FEF65CD"/>
    <w:rsid w:val="7FF337B8"/>
    <w:rsid w:val="7FF61AD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qFormat="1"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autoRedefine/>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3">
    <w:name w:val="heading 1"/>
    <w:basedOn w:val="1"/>
    <w:next w:val="1"/>
    <w:autoRedefine/>
    <w:qFormat/>
    <w:uiPriority w:val="0"/>
    <w:pPr>
      <w:keepNext/>
      <w:keepLines/>
      <w:spacing w:before="340" w:after="330" w:line="578" w:lineRule="auto"/>
      <w:outlineLvl w:val="0"/>
    </w:pPr>
    <w:rPr>
      <w:b/>
      <w:bCs/>
      <w:kern w:val="44"/>
      <w:sz w:val="44"/>
      <w:szCs w:val="44"/>
    </w:rPr>
  </w:style>
  <w:style w:type="paragraph" w:styleId="2">
    <w:name w:val="heading 2"/>
    <w:basedOn w:val="1"/>
    <w:next w:val="1"/>
    <w:autoRedefine/>
    <w:qFormat/>
    <w:uiPriority w:val="0"/>
    <w:pPr>
      <w:keepNext/>
      <w:keepLines/>
      <w:spacing w:before="260" w:after="260" w:line="416" w:lineRule="auto"/>
      <w:outlineLvl w:val="1"/>
    </w:pPr>
    <w:rPr>
      <w:rFonts w:ascii="Arial" w:hAnsi="Arial" w:eastAsia="黑体"/>
      <w:b/>
      <w:bCs/>
      <w:sz w:val="32"/>
      <w:szCs w:val="32"/>
    </w:rPr>
  </w:style>
  <w:style w:type="paragraph" w:styleId="4">
    <w:name w:val="heading 3"/>
    <w:basedOn w:val="1"/>
    <w:next w:val="1"/>
    <w:autoRedefine/>
    <w:qFormat/>
    <w:uiPriority w:val="0"/>
    <w:pPr>
      <w:keepNext/>
      <w:keepLines/>
      <w:spacing w:before="260" w:after="260" w:line="416" w:lineRule="auto"/>
      <w:outlineLvl w:val="2"/>
    </w:pPr>
    <w:rPr>
      <w:b/>
      <w:bCs/>
      <w:sz w:val="32"/>
      <w:szCs w:val="32"/>
    </w:rPr>
  </w:style>
  <w:style w:type="character" w:default="1" w:styleId="17">
    <w:name w:val="Default Paragraph Font"/>
    <w:autoRedefine/>
    <w:semiHidden/>
    <w:qFormat/>
    <w:uiPriority w:val="0"/>
  </w:style>
  <w:style w:type="table" w:default="1" w:styleId="15">
    <w:name w:val="Normal Table"/>
    <w:autoRedefine/>
    <w:semiHidden/>
    <w:qFormat/>
    <w:uiPriority w:val="0"/>
    <w:tblPr>
      <w:tblCellMar>
        <w:top w:w="0" w:type="dxa"/>
        <w:left w:w="108" w:type="dxa"/>
        <w:bottom w:w="0" w:type="dxa"/>
        <w:right w:w="108" w:type="dxa"/>
      </w:tblCellMar>
    </w:tblPr>
  </w:style>
  <w:style w:type="paragraph" w:styleId="5">
    <w:name w:val="annotation text"/>
    <w:basedOn w:val="1"/>
    <w:autoRedefine/>
    <w:qFormat/>
    <w:uiPriority w:val="0"/>
    <w:pPr>
      <w:jc w:val="left"/>
    </w:pPr>
    <w:rPr>
      <w:rFonts w:eastAsia="宋体"/>
      <w:kern w:val="2"/>
      <w:sz w:val="21"/>
      <w:szCs w:val="24"/>
      <w:lang w:val="en-US" w:eastAsia="zh-CN" w:bidi="ar-SA"/>
    </w:rPr>
  </w:style>
  <w:style w:type="paragraph" w:styleId="6">
    <w:name w:val="Body Text 3"/>
    <w:basedOn w:val="1"/>
    <w:autoRedefine/>
    <w:qFormat/>
    <w:uiPriority w:val="0"/>
    <w:rPr>
      <w:rFonts w:ascii="宋体"/>
      <w:sz w:val="24"/>
      <w:szCs w:val="20"/>
    </w:rPr>
  </w:style>
  <w:style w:type="paragraph" w:styleId="7">
    <w:name w:val="Body Text"/>
    <w:basedOn w:val="1"/>
    <w:autoRedefine/>
    <w:qFormat/>
    <w:uiPriority w:val="0"/>
    <w:pPr>
      <w:spacing w:after="120"/>
    </w:pPr>
  </w:style>
  <w:style w:type="paragraph" w:styleId="8">
    <w:name w:val="Body Text Indent"/>
    <w:basedOn w:val="1"/>
    <w:autoRedefine/>
    <w:qFormat/>
    <w:uiPriority w:val="0"/>
    <w:pPr>
      <w:spacing w:after="120" w:afterLines="0"/>
      <w:ind w:left="420" w:leftChars="200"/>
    </w:pPr>
  </w:style>
  <w:style w:type="paragraph" w:styleId="9">
    <w:name w:val="Plain Text"/>
    <w:basedOn w:val="1"/>
    <w:autoRedefine/>
    <w:qFormat/>
    <w:uiPriority w:val="0"/>
    <w:rPr>
      <w:rFonts w:ascii="宋体" w:hAnsi="Courier New"/>
      <w:szCs w:val="20"/>
    </w:rPr>
  </w:style>
  <w:style w:type="paragraph" w:styleId="10">
    <w:name w:val="footer"/>
    <w:basedOn w:val="1"/>
    <w:autoRedefine/>
    <w:qFormat/>
    <w:uiPriority w:val="0"/>
    <w:pPr>
      <w:tabs>
        <w:tab w:val="center" w:pos="4153"/>
        <w:tab w:val="right" w:pos="8306"/>
      </w:tabs>
      <w:snapToGrid w:val="0"/>
      <w:jc w:val="left"/>
    </w:pPr>
    <w:rPr>
      <w:sz w:val="18"/>
      <w:szCs w:val="18"/>
    </w:rPr>
  </w:style>
  <w:style w:type="paragraph" w:styleId="11">
    <w:name w:val="header"/>
    <w:basedOn w:val="1"/>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12">
    <w:name w:val="toc 1"/>
    <w:basedOn w:val="1"/>
    <w:next w:val="1"/>
    <w:autoRedefine/>
    <w:semiHidden/>
    <w:qFormat/>
    <w:uiPriority w:val="0"/>
    <w:pPr>
      <w:spacing w:line="440" w:lineRule="exact"/>
      <w:jc w:val="center"/>
    </w:pPr>
  </w:style>
  <w:style w:type="paragraph" w:styleId="13">
    <w:name w:val="Normal (Web)"/>
    <w:basedOn w:val="1"/>
    <w:autoRedefine/>
    <w:unhideWhenUsed/>
    <w:qFormat/>
    <w:uiPriority w:val="99"/>
    <w:pPr>
      <w:widowControl/>
      <w:spacing w:before="100" w:beforeAutospacing="1" w:after="100" w:afterAutospacing="1"/>
      <w:jc w:val="left"/>
    </w:pPr>
    <w:rPr>
      <w:rFonts w:ascii="宋体" w:hAnsi="宋体" w:cs="宋体"/>
      <w:kern w:val="0"/>
      <w:sz w:val="24"/>
    </w:rPr>
  </w:style>
  <w:style w:type="paragraph" w:styleId="14">
    <w:name w:val="Body Text First Indent"/>
    <w:basedOn w:val="7"/>
    <w:autoRedefine/>
    <w:qFormat/>
    <w:uiPriority w:val="0"/>
    <w:pPr>
      <w:ind w:firstLine="420" w:firstLineChars="100"/>
    </w:pPr>
  </w:style>
  <w:style w:type="table" w:styleId="16">
    <w:name w:val="Table Grid"/>
    <w:basedOn w:val="15"/>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8">
    <w:name w:val="page number"/>
    <w:basedOn w:val="17"/>
    <w:autoRedefine/>
    <w:qFormat/>
    <w:uiPriority w:val="0"/>
  </w:style>
  <w:style w:type="paragraph" w:customStyle="1" w:styleId="19">
    <w:name w:val="样式 标题 2 + Times New Roman 四号 非加粗 段前: 5 磅 段后: 0 磅 行距: 固定值 20..."/>
    <w:basedOn w:val="2"/>
    <w:autoRedefine/>
    <w:qFormat/>
    <w:uiPriority w:val="0"/>
    <w:pPr>
      <w:spacing w:before="100" w:after="0" w:line="400" w:lineRule="exact"/>
    </w:pPr>
    <w:rPr>
      <w:rFonts w:ascii="Times New Roman" w:hAnsi="Times New Roman" w:cs="宋体"/>
      <w:b w:val="0"/>
      <w:bCs w:val="0"/>
      <w:sz w:val="28"/>
      <w:szCs w:val="20"/>
    </w:rPr>
  </w:style>
  <w:style w:type="paragraph" w:customStyle="1" w:styleId="20">
    <w:name w:val="样式 标题 3 + (中文) 黑体 小四 非加粗 段前: 7.8 磅 段后: 0 磅 行距: 固定值 20 磅"/>
    <w:basedOn w:val="4"/>
    <w:autoRedefine/>
    <w:qFormat/>
    <w:uiPriority w:val="0"/>
    <w:pPr>
      <w:spacing w:before="0" w:after="0" w:line="400" w:lineRule="exact"/>
    </w:pPr>
    <w:rPr>
      <w:rFonts w:eastAsia="黑体" w:cs="宋体"/>
      <w:b w:val="0"/>
      <w:bCs w:val="0"/>
      <w:sz w:val="24"/>
      <w:szCs w:val="20"/>
    </w:rPr>
  </w:style>
  <w:style w:type="paragraph" w:customStyle="1" w:styleId="21">
    <w:name w:val="5正文"/>
    <w:autoRedefine/>
    <w:qFormat/>
    <w:uiPriority w:val="0"/>
    <w:pPr>
      <w:spacing w:after="200" w:line="360" w:lineRule="auto"/>
      <w:ind w:right="210" w:rightChars="100"/>
    </w:pPr>
    <w:rPr>
      <w:rFonts w:ascii="Calibri" w:hAnsi="Calibri" w:eastAsia="仿宋_GB2312" w:cs="Times New Roman"/>
      <w:sz w:val="24"/>
      <w:szCs w:val="21"/>
      <w:lang w:val="en-US" w:eastAsia="zh-CN" w:bidi="ar-SA"/>
    </w:rPr>
  </w:style>
  <w:style w:type="paragraph" w:customStyle="1" w:styleId="22">
    <w:name w:val="列出段落1"/>
    <w:basedOn w:val="1"/>
    <w:autoRedefine/>
    <w:qFormat/>
    <w:uiPriority w:val="34"/>
    <w:pPr>
      <w:ind w:firstLine="420" w:firstLineChars="200"/>
    </w:pPr>
  </w:style>
  <w:style w:type="character" w:customStyle="1" w:styleId="23">
    <w:name w:val="font11"/>
    <w:basedOn w:val="17"/>
    <w:autoRedefine/>
    <w:qFormat/>
    <w:uiPriority w:val="0"/>
    <w:rPr>
      <w:rFonts w:ascii="Calibri" w:hAnsi="Calibri" w:cs="Calibri"/>
      <w:color w:val="000000"/>
      <w:sz w:val="21"/>
      <w:szCs w:val="21"/>
      <w:u w:val="none"/>
    </w:rPr>
  </w:style>
  <w:style w:type="character" w:customStyle="1" w:styleId="24">
    <w:name w:val="font21"/>
    <w:basedOn w:val="17"/>
    <w:autoRedefine/>
    <w:qFormat/>
    <w:uiPriority w:val="0"/>
    <w:rPr>
      <w:rFonts w:hint="eastAsia" w:ascii="宋体" w:hAnsi="宋体" w:eastAsia="宋体" w:cs="宋体"/>
      <w:color w:val="000000"/>
      <w:sz w:val="21"/>
      <w:szCs w:val="21"/>
      <w:u w:val="none"/>
    </w:rPr>
  </w:style>
  <w:style w:type="character" w:customStyle="1" w:styleId="25">
    <w:name w:val="font01"/>
    <w:basedOn w:val="17"/>
    <w:autoRedefine/>
    <w:qFormat/>
    <w:uiPriority w:val="0"/>
    <w:rPr>
      <w:rFonts w:ascii="Calibri" w:hAnsi="Calibri" w:cs="Calibri"/>
      <w:color w:val="000000"/>
      <w:sz w:val="21"/>
      <w:szCs w:val="21"/>
      <w:u w:val="none"/>
    </w:rPr>
  </w:style>
  <w:style w:type="character" w:customStyle="1" w:styleId="26">
    <w:name w:val="font31"/>
    <w:basedOn w:val="17"/>
    <w:autoRedefine/>
    <w:qFormat/>
    <w:uiPriority w:val="0"/>
    <w:rPr>
      <w:rFonts w:hint="default" w:ascii="Calibri" w:hAnsi="Calibri" w:cs="Calibri"/>
      <w:color w:val="000000"/>
      <w:sz w:val="21"/>
      <w:szCs w:val="21"/>
      <w:u w:val="none"/>
    </w:rPr>
  </w:style>
  <w:style w:type="paragraph" w:customStyle="1" w:styleId="27">
    <w:name w:val="Table Paragraph"/>
    <w:basedOn w:val="1"/>
    <w:autoRedefine/>
    <w:qFormat/>
    <w:uiPriority w:val="1"/>
    <w:rPr>
      <w:rFonts w:ascii="宋体" w:hAnsi="宋体" w:eastAsia="宋体" w:cs="宋体"/>
    </w:rPr>
  </w:style>
  <w:style w:type="paragraph" w:customStyle="1" w:styleId="28">
    <w:name w:val="编号正文3级"/>
    <w:basedOn w:val="1"/>
    <w:qFormat/>
    <w:uiPriority w:val="0"/>
    <w:pPr>
      <w:numPr>
        <w:ilvl w:val="2"/>
        <w:numId w:val="1"/>
      </w:numPr>
      <w:tabs>
        <w:tab w:val="left" w:pos="0"/>
        <w:tab w:val="center" w:pos="4250"/>
      </w:tabs>
      <w:ind w:left="142" w:firstLine="200" w:firstLineChars="200"/>
    </w:pPr>
    <w:rPr>
      <w:rFonts w:ascii="宋体" w:hAnsi="宋体"/>
      <w:sz w:val="24"/>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11</Pages>
  <Words>2266</Words>
  <Characters>2409</Characters>
  <Lines>0</Lines>
  <Paragraphs>0</Paragraphs>
  <TotalTime>2</TotalTime>
  <ScaleCrop>false</ScaleCrop>
  <LinksUpToDate>false</LinksUpToDate>
  <CharactersWithSpaces>3226</CharactersWithSpaces>
  <Application>WPS Office_12.1.0.19302_F1E327BC-269C-435d-A152-05C5408002CA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48323</dc:creator>
  <cp:lastModifiedBy>大宝〢小寶</cp:lastModifiedBy>
  <cp:lastPrinted>2024-12-12T00:45:00Z</cp:lastPrinted>
  <dcterms:modified xsi:type="dcterms:W3CDTF">2024-12-12T01:32:47Z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2052-12.1.0.19302</vt:lpwstr>
  </property>
  <property fmtid="{D5CDD505-2E9C-101B-9397-08002B2CF9AE}" pid="3" name="ICV">
    <vt:lpwstr>45E01D9497F94A9585B114F80965D7ED_13</vt:lpwstr>
  </property>
</Properties>
</file>