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D2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3D319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F8736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沥青混凝土材料采购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项目（蒙城县）</w:t>
      </w:r>
      <w:permEnd w:id="0"/>
    </w:p>
    <w:p w14:paraId="5A7896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05EC42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037B7A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2E3EE3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122C86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5402DB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4A291A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5339C7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FFB84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36D04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0E703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7881AE2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5E94A86">
      <w:pPr>
        <w:pStyle w:val="4"/>
        <w:jc w:val="center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5830DE4">
      <w:pPr>
        <w:pStyle w:val="4"/>
        <w:jc w:val="center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46AF0E95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1990809">
      <w:pPr>
        <w:spacing w:line="540" w:lineRule="exact"/>
        <w:rPr>
          <w:rFonts w:hint="default" w:ascii="Times New Roman" w:hAnsi="Times New Roman" w:cs="Times New Roman"/>
        </w:rPr>
      </w:pPr>
    </w:p>
    <w:p w14:paraId="6A9AA05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1A5A03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6A73F7F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416575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406EAA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1E7C232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87958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E8FE2D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96F8D63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E2E29EA">
      <w:pPr>
        <w:spacing w:line="540" w:lineRule="exact"/>
        <w:rPr>
          <w:rFonts w:hint="default" w:ascii="Times New Roman" w:hAnsi="Times New Roman" w:cs="Times New Roman"/>
        </w:rPr>
      </w:pPr>
    </w:p>
    <w:p w14:paraId="2E5E003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30407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485B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BB7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92E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3977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27A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4FC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5A4FF1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603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70F23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71736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0AEEC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8DA10D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7326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752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261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F7268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4F0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C03FB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4C143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565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CC4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6A6C95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EEB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22E7F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07D0C3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沥青混凝土材料采购项目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</w:rPr>
              <w:t>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蒙城县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</w:rPr>
              <w:t>）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318C2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-2024-072号</w:t>
            </w:r>
          </w:p>
          <w:p w14:paraId="4F4BC1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szCs w:val="21"/>
                <w:highlight w:val="none"/>
                <w:u w:val="single"/>
                <w:lang w:val="en-US" w:eastAsia="zh-CN"/>
              </w:rPr>
              <w:t>2024年11月27日15时00分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  <w:bookmarkStart w:id="7" w:name="_GoBack"/>
            <w:bookmarkEnd w:id="7"/>
          </w:p>
        </w:tc>
      </w:tr>
      <w:tr w14:paraId="7AF19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4E5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B18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59E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7B5C974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2583D3D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23AD3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300835216"/>
      <w:bookmarkStart w:id="3" w:name="_Toc247527834"/>
      <w:bookmarkStart w:id="4" w:name="_Toc15204579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750957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6F7D96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E88DCA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06AA2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bookmarkStart w:id="6" w:name="OLE_LINK1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项目（蒙城县）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005DB4D">
      <w:pPr>
        <w:spacing w:line="52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项目（蒙城县）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</w:t>
      </w:r>
      <w:r>
        <w:rPr>
          <w:rFonts w:hint="eastAsia" w:ascii="Times New Roman" w:hAnsi="Times New Roman" w:cs="Times New Roman"/>
          <w:szCs w:val="21"/>
        </w:rPr>
        <w:t>交货期：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计划工期自合同签订之日起30日历天，实行分批次供货，在采购人发出供货通知后2日内完成供货。质量标准：符合国家、地方、行业现行相关规范合格标准，符合附件采购需求。按合同约定完成供货。</w:t>
      </w:r>
    </w:p>
    <w:permEnd w:id="4"/>
    <w:p w14:paraId="361A3D94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DFC580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748DC7F4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A5DFB9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6C14987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099E39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F43AD9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2B8A47F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E7F4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EF5CC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6F332F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3ED7B6B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073C17E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C1D5628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C8C53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2F8B14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32882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1EA38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2276BE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2C27B3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10D6807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188425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E720C9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0DC75F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B4C208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787216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35BEA8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AB687B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2874A4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8A4951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7C604C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C7A804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418318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3023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CE57A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9D04A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52DF3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F6FC3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483FFF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247BB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867F0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E13BFE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7576554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DCE65B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7E30CF0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EAC753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D35FA4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4A2C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708870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8F81CB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250E5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965870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C530C4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78C8FF2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96F5A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B54307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F28EB7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6A275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F0EBD9F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AF788B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BCDE55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585BA4C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7175E1B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F99BEF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C095A0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FA88A9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E6C83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F124BF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D8876F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486901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B18F2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B182F9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A363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FE521CE">
      <w:pPr>
        <w:pStyle w:val="17"/>
        <w:rPr>
          <w:rFonts w:hint="default"/>
        </w:rPr>
      </w:pPr>
    </w:p>
    <w:p w14:paraId="54DD7C5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6B47062C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清单及限价</w:t>
      </w:r>
    </w:p>
    <w:p w14:paraId="2D3B28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D07BA8">
      <w:pPr>
        <w:pStyle w:val="2"/>
        <w:rPr>
          <w:rFonts w:hint="eastAsia"/>
          <w:lang w:val="en-US" w:eastAsia="zh-CN"/>
        </w:rPr>
      </w:pPr>
    </w:p>
    <w:p w14:paraId="4FACB188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18"/>
        <w:tblW w:w="4997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7"/>
        <w:gridCol w:w="1167"/>
        <w:gridCol w:w="1788"/>
        <w:gridCol w:w="753"/>
        <w:gridCol w:w="660"/>
        <w:gridCol w:w="963"/>
        <w:gridCol w:w="950"/>
        <w:gridCol w:w="753"/>
        <w:gridCol w:w="550"/>
      </w:tblGrid>
      <w:tr w14:paraId="6173F3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E4E3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县区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278D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0BF9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CEA7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AF76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1C270"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不含税单价限价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968B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</w:t>
            </w: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单价报价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18B1C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不含税总价报价（元）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5B9F2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另外，税率</w:t>
            </w:r>
          </w:p>
        </w:tc>
      </w:tr>
      <w:tr w14:paraId="5276F7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B95B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蒙城县</w:t>
            </w:r>
          </w:p>
          <w:p w14:paraId="689846DF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F5E6D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沥青混合料</w:t>
            </w:r>
          </w:p>
          <w:p w14:paraId="0D56FE6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AD69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AF203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D4E99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100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93EE8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409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97D16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659F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17E95C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D5D6A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2A27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2087C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6C816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BF008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C7377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2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5922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DF574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31E0F6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3189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05DC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SBS+抗车辙剂掺量0.4%</w:t>
            </w:r>
          </w:p>
          <w:p w14:paraId="074FD652">
            <w:pPr>
              <w:widowControl/>
              <w:jc w:val="center"/>
              <w:textAlignment w:val="center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576F93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AC-13C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4E6A6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4FD4E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572A5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61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F138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166C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380A5F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7E77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B1E8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0CBF8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AC-20C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47CFA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0BCCC">
            <w:pPr>
              <w:widowControl/>
              <w:jc w:val="center"/>
              <w:textAlignment w:val="center"/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500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9EF94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5D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37EE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0D41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1FD556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40F1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EC25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69080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AC-25C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75B642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D0667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B68A8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7F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FC74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93F72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78F59F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6CFA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D9DB9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粘层</w:t>
            </w: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14B1E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采用阳离子改性乳化沥青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(PCR)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，用量宜为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0.6L/m2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。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F2548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BF01A">
            <w:pPr>
              <w:jc w:val="center"/>
              <w:textAlignment w:val="baseline"/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8010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5F676">
            <w:pPr>
              <w:ind w:left="240" w:hanging="240" w:hangingChars="100"/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7D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E971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FF375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5C0A51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22C7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3D7ED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透层油</w:t>
            </w:r>
          </w:p>
        </w:tc>
        <w:tc>
          <w:tcPr>
            <w:tcW w:w="1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12773">
            <w:pPr>
              <w:widowControl/>
              <w:jc w:val="center"/>
              <w:textAlignment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采用慢裂乳化沥青（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PC-2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）。总用量控制在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0.7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1.5L/m2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F3B4D">
            <w:pPr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平方米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09E5D">
            <w:pPr>
              <w:jc w:val="center"/>
              <w:textAlignment w:val="baseline"/>
              <w:rPr>
                <w:rFonts w:hint="default" w:eastAsia="仿宋" w:cs="Times New Roman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450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84D5E">
            <w:pPr>
              <w:ind w:left="240" w:hanging="240" w:hangingChars="100"/>
              <w:jc w:val="center"/>
              <w:textAlignment w:val="baseline"/>
              <w:rPr>
                <w:rFonts w:eastAsia="仿宋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2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3E201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AEE6A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  <w:tr w14:paraId="3274D8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421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9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" w:cs="Times New Roman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sz w:val="24"/>
                <w:lang w:val="en-US" w:eastAsia="zh-CN"/>
              </w:rPr>
              <w:t>不含税价合计（元）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23C60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C2DC3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</w:p>
        </w:tc>
      </w:tr>
    </w:tbl>
    <w:p w14:paraId="7F25D7E1">
      <w:pPr>
        <w:bidi w:val="0"/>
        <w:rPr>
          <w:rFonts w:hint="eastAsia"/>
          <w:lang w:val="en-US" w:eastAsia="zh-CN"/>
        </w:rPr>
      </w:pPr>
    </w:p>
    <w:p w14:paraId="6D4EA384">
      <w:pPr>
        <w:bidi w:val="0"/>
        <w:rPr>
          <w:rFonts w:hint="eastAsia"/>
          <w:lang w:val="en-US" w:eastAsia="zh-CN"/>
        </w:rPr>
      </w:pPr>
    </w:p>
    <w:p w14:paraId="24F342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8BB9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8F59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6966ACA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0EA20A10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2.、提供业绩合同的复印件或扫描件，加盖供应商单位公章；</w:t>
      </w:r>
    </w:p>
    <w:p w14:paraId="4667561E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5"/>
    </w:p>
    <w:p w14:paraId="3211892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A6838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C197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85BF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B2B7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21716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FC6B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E66D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8F8BA6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B112F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E5BAC8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79674E61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02479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991B2A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991B2A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49295F"/>
    <w:multiLevelType w:val="singleLevel"/>
    <w:tmpl w:val="8449295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180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0BCF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116FE2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7D1FFD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97DA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00420"/>
    <w:rsid w:val="193D465D"/>
    <w:rsid w:val="193D4E12"/>
    <w:rsid w:val="19467ED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CC676E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043E0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54BA5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105CD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02404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4F692F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0EB3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D7662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4C3FE1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CC3529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22C8E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8C74EB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AF777B"/>
    <w:rsid w:val="44D243AA"/>
    <w:rsid w:val="44DC0CFE"/>
    <w:rsid w:val="44DC4FCA"/>
    <w:rsid w:val="44E15547"/>
    <w:rsid w:val="44EA12B2"/>
    <w:rsid w:val="44EC52CB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477783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0E2C7C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11E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A64C4B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93A6B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61649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3B99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17E37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EF632B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406E4"/>
    <w:rsid w:val="5FB537C3"/>
    <w:rsid w:val="5FB81E56"/>
    <w:rsid w:val="5FD85FDC"/>
    <w:rsid w:val="5FE725FA"/>
    <w:rsid w:val="5FE83345"/>
    <w:rsid w:val="5FEB78D3"/>
    <w:rsid w:val="5FEC00EE"/>
    <w:rsid w:val="5FF70F57"/>
    <w:rsid w:val="6002579B"/>
    <w:rsid w:val="600458FB"/>
    <w:rsid w:val="600951D4"/>
    <w:rsid w:val="6010358A"/>
    <w:rsid w:val="601A25EF"/>
    <w:rsid w:val="60250EC1"/>
    <w:rsid w:val="60257EBF"/>
    <w:rsid w:val="60343BAD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365E4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531B20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540FA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80E6C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9B47F9"/>
    <w:rsid w:val="6CC17B62"/>
    <w:rsid w:val="6CEC0F34"/>
    <w:rsid w:val="6CEF01FA"/>
    <w:rsid w:val="6CF40470"/>
    <w:rsid w:val="6CF73CA4"/>
    <w:rsid w:val="6D005FF7"/>
    <w:rsid w:val="6D0404CF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627DB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B01E8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C7607D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113C47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1867</Words>
  <Characters>1995</Characters>
  <Lines>0</Lines>
  <Paragraphs>0</Paragraphs>
  <TotalTime>27</TotalTime>
  <ScaleCrop>false</ScaleCrop>
  <LinksUpToDate>false</LinksUpToDate>
  <CharactersWithSpaces>2762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2024-11-06T00:41:00Z</cp:lastPrinted>
  <dcterms:modified xsi:type="dcterms:W3CDTF">2024-11-21T09:09:43Z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EB76D4721A8C49E2843F1516D068F7C9</vt:lpwstr>
  </property>
</Properties>
</file>