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DA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70FF3B0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45B4AE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10D9C8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bookmarkStart w:id="0" w:name="OLE_LINK4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安徽通康建设工程有限公司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2024年资质延续咨询服务</w:t>
      </w:r>
      <w:bookmarkEnd w:id="0"/>
    </w:p>
    <w:permEnd w:id="0"/>
    <w:p w14:paraId="26471E1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 w14:paraId="7A7648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324F9F1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9919E6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6A55B1D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6D3C453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4368FA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73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4CFFB12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3DC999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F5A503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72E4315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47895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4AA2EC6C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1E3130A0">
      <w:pPr>
        <w:spacing w:line="540" w:lineRule="exact"/>
        <w:rPr>
          <w:rFonts w:hint="default" w:ascii="Times New Roman" w:hAnsi="Times New Roman" w:cs="Times New Roman"/>
        </w:rPr>
      </w:pPr>
    </w:p>
    <w:p w14:paraId="0FC34A14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487FA4D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23850D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2FDCF86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48A9CFC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77D935D1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785E23DA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41C5BFA9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7E79FC9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3C69B57E">
      <w:pPr>
        <w:spacing w:line="540" w:lineRule="exact"/>
        <w:rPr>
          <w:rFonts w:hint="default" w:ascii="Times New Roman" w:hAnsi="Times New Roman" w:cs="Times New Roman"/>
        </w:rPr>
      </w:pPr>
    </w:p>
    <w:p w14:paraId="2BADB5E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5B462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3BEE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41A4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90A5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6D32D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4EA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13912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4E05D8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E52A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612EF61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2876A7D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0E59682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11A866C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7A8D9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289B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9D4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654119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D3E7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440C328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34C11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98EDA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5C56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433C7EE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5A8F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65A34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 w14:paraId="6A49A61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安徽通康建设工程有限公司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2024年资质延续咨询服务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659CAA7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AHTKJS-2024-73号</w:t>
            </w:r>
          </w:p>
          <w:p w14:paraId="04437D1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年10月10</w:t>
            </w:r>
            <w:bookmarkStart w:id="7" w:name="_GoBack"/>
            <w:bookmarkEnd w:id="7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560AD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B271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177E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5C6C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281ABC3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7EE4152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53292FE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1" w:name="_Toc300835216"/>
      <w:bookmarkStart w:id="2" w:name="_Toc247527834"/>
      <w:bookmarkStart w:id="3" w:name="_Toc144974862"/>
      <w:bookmarkStart w:id="4" w:name="_Toc152042583"/>
      <w:bookmarkStart w:id="5" w:name="_Toc247514286"/>
      <w:bookmarkStart w:id="6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7F5325C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9F44FC9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2FF97C61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6EC050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2024年资质延续咨询服务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73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A8B3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2024年资质延续咨询服务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73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（含1%税）的投标报价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120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日历天。质量标准：符合国家、地方、行业现行相关规范合格标准。</w:t>
      </w:r>
    </w:p>
    <w:permEnd w:id="3"/>
    <w:p w14:paraId="2E7DD405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697145EB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086E1E03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20D0537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50873AB8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3158807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381497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0BB0D2F7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54F1C40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248722F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37FEF32C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573F2C2E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6198B57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3032F2A1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C4934C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1"/>
      <w:bookmarkEnd w:id="2"/>
      <w:bookmarkEnd w:id="3"/>
      <w:bookmarkEnd w:id="4"/>
      <w:bookmarkEnd w:id="5"/>
      <w:bookmarkEnd w:id="6"/>
    </w:p>
    <w:p w14:paraId="4E1D449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260A6B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FCC2EF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5FDC7EB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8E9FBE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7EEE1703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2C0A4D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68D9D88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7F6C45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24781AE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6CF4E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D44CC4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25BB421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11A266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252645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11D8C0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2E0EE9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68164AA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F8590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ADD66A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911C28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E68E5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F951975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70A472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C90AB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E0F25BC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624E09A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63C6BD4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6AFBAFB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502E2C15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13F98A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A1ACFF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C9EEF2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17732B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A57329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5F5319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5F1092F5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558AF81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7EBD63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632C93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2307F9C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CD64CFF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31425D8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30395C4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219C69E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98854EB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107012B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 w14:paraId="59C61B4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A28B82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1F6CF6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9335F8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D3D5F3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72623A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70B7747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E298D2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518CFE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B9DA77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163403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092A386A">
      <w:pPr>
        <w:pStyle w:val="16"/>
        <w:rPr>
          <w:rFonts w:hint="default"/>
        </w:rPr>
      </w:pPr>
    </w:p>
    <w:p w14:paraId="12F51C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2BB9B86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49904C1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3805768E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2339"/>
        <w:gridCol w:w="2339"/>
        <w:gridCol w:w="2339"/>
      </w:tblGrid>
      <w:tr w14:paraId="2134E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503" w:type="dxa"/>
          </w:tcPr>
          <w:p w14:paraId="6C88757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2339" w:type="dxa"/>
          </w:tcPr>
          <w:p w14:paraId="59C2B82D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</w:t>
            </w:r>
          </w:p>
        </w:tc>
        <w:tc>
          <w:tcPr>
            <w:tcW w:w="2339" w:type="dxa"/>
          </w:tcPr>
          <w:p w14:paraId="4546EE9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人数</w:t>
            </w:r>
          </w:p>
        </w:tc>
        <w:tc>
          <w:tcPr>
            <w:tcW w:w="2339" w:type="dxa"/>
          </w:tcPr>
          <w:p w14:paraId="05769F2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报价（含税）</w:t>
            </w:r>
          </w:p>
        </w:tc>
      </w:tr>
      <w:tr w14:paraId="75A7A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503" w:type="dxa"/>
          </w:tcPr>
          <w:p w14:paraId="0F9EEEA9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339" w:type="dxa"/>
          </w:tcPr>
          <w:p w14:paraId="087F36DD">
            <w:pPr>
              <w:jc w:val="center"/>
              <w:rPr>
                <w:vertAlign w:val="baseline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机电工程专业</w:t>
            </w:r>
            <w:r>
              <w:rPr>
                <w:rFonts w:hint="eastAsia"/>
                <w:vertAlign w:val="baseline"/>
                <w:lang w:val="en-US" w:eastAsia="zh-CN"/>
              </w:rPr>
              <w:t>一级</w:t>
            </w:r>
            <w:r>
              <w:rPr>
                <w:rFonts w:hint="default"/>
                <w:vertAlign w:val="baseline"/>
                <w:lang w:val="en-US" w:eastAsia="zh-CN"/>
              </w:rPr>
              <w:t>注册建造师</w:t>
            </w:r>
          </w:p>
        </w:tc>
        <w:tc>
          <w:tcPr>
            <w:tcW w:w="2339" w:type="dxa"/>
          </w:tcPr>
          <w:p w14:paraId="1736968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339" w:type="dxa"/>
          </w:tcPr>
          <w:p w14:paraId="088BEF06">
            <w:pPr>
              <w:jc w:val="center"/>
              <w:rPr>
                <w:vertAlign w:val="baseline"/>
              </w:rPr>
            </w:pPr>
          </w:p>
        </w:tc>
      </w:tr>
      <w:tr w14:paraId="38B7B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503" w:type="dxa"/>
          </w:tcPr>
          <w:p w14:paraId="11E7D7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339" w:type="dxa"/>
          </w:tcPr>
          <w:p w14:paraId="2BB17F8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机电工程专业</w:t>
            </w:r>
            <w:r>
              <w:rPr>
                <w:rFonts w:hint="eastAsia"/>
                <w:vertAlign w:val="baseline"/>
                <w:lang w:val="en-US" w:eastAsia="zh-CN"/>
              </w:rPr>
              <w:t>二级</w:t>
            </w:r>
            <w:r>
              <w:rPr>
                <w:rFonts w:hint="default"/>
                <w:vertAlign w:val="baseline"/>
                <w:lang w:val="en-US" w:eastAsia="zh-CN"/>
              </w:rPr>
              <w:t>注册建造师</w:t>
            </w:r>
          </w:p>
        </w:tc>
        <w:tc>
          <w:tcPr>
            <w:tcW w:w="2339" w:type="dxa"/>
          </w:tcPr>
          <w:p w14:paraId="34DA19B0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339" w:type="dxa"/>
          </w:tcPr>
          <w:p w14:paraId="553313BE">
            <w:pPr>
              <w:jc w:val="center"/>
              <w:rPr>
                <w:vertAlign w:val="baseline"/>
              </w:rPr>
            </w:pPr>
          </w:p>
        </w:tc>
      </w:tr>
      <w:tr w14:paraId="0D92D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503" w:type="dxa"/>
          </w:tcPr>
          <w:p w14:paraId="50B20A33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339" w:type="dxa"/>
          </w:tcPr>
          <w:p w14:paraId="476BE62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资质延续报批咨询服务费</w:t>
            </w:r>
          </w:p>
        </w:tc>
        <w:tc>
          <w:tcPr>
            <w:tcW w:w="2339" w:type="dxa"/>
          </w:tcPr>
          <w:p w14:paraId="35A16E1C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2339" w:type="dxa"/>
          </w:tcPr>
          <w:p w14:paraId="29D699A0">
            <w:pPr>
              <w:jc w:val="center"/>
              <w:rPr>
                <w:vertAlign w:val="baseline"/>
              </w:rPr>
            </w:pPr>
          </w:p>
        </w:tc>
      </w:tr>
      <w:tr w14:paraId="61560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6181" w:type="dxa"/>
            <w:gridSpan w:val="3"/>
          </w:tcPr>
          <w:p w14:paraId="0A75C16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合计（含税）</w:t>
            </w:r>
          </w:p>
        </w:tc>
        <w:tc>
          <w:tcPr>
            <w:tcW w:w="2339" w:type="dxa"/>
          </w:tcPr>
          <w:p w14:paraId="26181B61">
            <w:pPr>
              <w:jc w:val="center"/>
              <w:rPr>
                <w:vertAlign w:val="baseline"/>
              </w:rPr>
            </w:pPr>
          </w:p>
        </w:tc>
      </w:tr>
    </w:tbl>
    <w:p w14:paraId="0AA9F0C1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 w14:paraId="343FEDC7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58388A51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6DA6B02B">
      <w:pPr>
        <w:pStyle w:val="16"/>
        <w:rPr>
          <w:rFonts w:hint="eastAsia"/>
          <w:lang w:val="en-US" w:eastAsia="zh-CN"/>
        </w:rPr>
      </w:pPr>
    </w:p>
    <w:p w14:paraId="558382F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1B3681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05F2D429">
      <w:pPr>
        <w:numPr>
          <w:ilvl w:val="0"/>
          <w:numId w:val="1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提供供应商的资质证书及安全生产许可证的复印件或扫描件，加盖供应商单位公章；</w:t>
      </w:r>
    </w:p>
    <w:p w14:paraId="09205679">
      <w:pPr>
        <w:numPr>
          <w:ilvl w:val="0"/>
          <w:numId w:val="1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提供项目负责人的身份证正反面的复印件或扫描件，加盖供应商单位公章；</w:t>
      </w:r>
    </w:p>
    <w:p w14:paraId="3BF60B2C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4、提供供应商的信用中国查询证明的复印件或扫描件，加盖供应商单位公章。</w:t>
      </w:r>
      <w:permEnd w:id="4"/>
    </w:p>
    <w:p w14:paraId="7E1067AC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DB1EA6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E43ADF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28076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4AA8C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B09063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FAE525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F2D11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0657DE2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EEB40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2B1A866B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16A0212F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C48A75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75E814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75E814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631BB"/>
    <w:multiLevelType w:val="singleLevel"/>
    <w:tmpl w:val="C1E631B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391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DF386A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535D3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E66670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5B7701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D19B1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68642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0C2D3A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1832</Words>
  <Characters>1908</Characters>
  <Lines>0</Lines>
  <Paragraphs>0</Paragraphs>
  <TotalTime>1</TotalTime>
  <ScaleCrop>false</ScaleCrop>
  <LinksUpToDate>false</LinksUpToDate>
  <CharactersWithSpaces>2666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2024-09-29T08:31:39Z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427BC7C530C94AE68EF2B86A17EE6049_13</vt:lpwstr>
  </property>
</Properties>
</file>