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89FE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</w:t>
      </w:r>
      <w:r>
        <w:rPr>
          <w:rFonts w:hint="eastAsia" w:asciiTheme="minorEastAsia" w:hAnsi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2：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采购需求</w:t>
      </w:r>
    </w:p>
    <w:p w14:paraId="23964D40">
      <w:pPr>
        <w:jc w:val="both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permStart w:id="0" w:edGrp="everyone"/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尺寸、性能和配置参数表</w:t>
      </w:r>
    </w:p>
    <w:p w14:paraId="671A6073">
      <w:pPr>
        <w:jc w:val="both"/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 w14:paraId="7DA66D5F">
      <w:pPr>
        <w:jc w:val="center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车载式交通锥自动收放装置参数表</w:t>
      </w:r>
      <w:bookmarkStart w:id="0" w:name="_GoBack"/>
      <w:bookmarkEnd w:id="0"/>
    </w:p>
    <w:tbl>
      <w:tblPr>
        <w:tblStyle w:val="11"/>
        <w:tblpPr w:leftFromText="180" w:rightFromText="180" w:vertAnchor="text" w:horzAnchor="page" w:tblpX="1372" w:tblpY="149"/>
        <w:tblOverlap w:val="never"/>
        <w:tblW w:w="91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5"/>
        <w:gridCol w:w="1245"/>
        <w:gridCol w:w="4383"/>
        <w:gridCol w:w="1183"/>
      </w:tblGrid>
      <w:tr w14:paraId="31930D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exact"/>
        </w:trPr>
        <w:tc>
          <w:tcPr>
            <w:tcW w:w="2305" w:type="dxa"/>
            <w:vAlign w:val="center"/>
          </w:tcPr>
          <w:p w14:paraId="35728D0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项目</w:t>
            </w:r>
          </w:p>
        </w:tc>
        <w:tc>
          <w:tcPr>
            <w:tcW w:w="1245" w:type="dxa"/>
            <w:vAlign w:val="center"/>
          </w:tcPr>
          <w:p w14:paraId="00A939E6"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单位</w:t>
            </w:r>
          </w:p>
        </w:tc>
        <w:tc>
          <w:tcPr>
            <w:tcW w:w="4383" w:type="dxa"/>
            <w:vAlign w:val="center"/>
          </w:tcPr>
          <w:p w14:paraId="0EB007C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技术指标</w:t>
            </w:r>
          </w:p>
        </w:tc>
        <w:tc>
          <w:tcPr>
            <w:tcW w:w="1183" w:type="dxa"/>
            <w:vAlign w:val="center"/>
          </w:tcPr>
          <w:p w14:paraId="20FF1D6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 w14:paraId="57EDF8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2305" w:type="dxa"/>
            <w:vAlign w:val="center"/>
          </w:tcPr>
          <w:p w14:paraId="67555F40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收、摆放作业效率</w:t>
            </w:r>
          </w:p>
        </w:tc>
        <w:tc>
          <w:tcPr>
            <w:tcW w:w="1245" w:type="dxa"/>
            <w:vAlign w:val="center"/>
          </w:tcPr>
          <w:p w14:paraId="1C0E64A0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  <w:tc>
          <w:tcPr>
            <w:tcW w:w="4383" w:type="dxa"/>
            <w:vAlign w:val="center"/>
          </w:tcPr>
          <w:p w14:paraId="3C8A5E3D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≥800个/小时</w:t>
            </w:r>
          </w:p>
        </w:tc>
        <w:tc>
          <w:tcPr>
            <w:tcW w:w="1183" w:type="dxa"/>
            <w:vAlign w:val="center"/>
          </w:tcPr>
          <w:p w14:paraId="58C0D28F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交通锥</w:t>
            </w:r>
          </w:p>
        </w:tc>
      </w:tr>
      <w:tr w14:paraId="3F848E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2305" w:type="dxa"/>
            <w:vAlign w:val="center"/>
          </w:tcPr>
          <w:p w14:paraId="65B0E1B3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功率</w:t>
            </w:r>
          </w:p>
        </w:tc>
        <w:tc>
          <w:tcPr>
            <w:tcW w:w="1245" w:type="dxa"/>
            <w:vAlign w:val="center"/>
          </w:tcPr>
          <w:p w14:paraId="5E429F86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83" w:type="dxa"/>
            <w:vAlign w:val="center"/>
          </w:tcPr>
          <w:p w14:paraId="58FF88B5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≥200W/12V</w:t>
            </w:r>
          </w:p>
        </w:tc>
        <w:tc>
          <w:tcPr>
            <w:tcW w:w="1183" w:type="dxa"/>
            <w:vAlign w:val="center"/>
          </w:tcPr>
          <w:p w14:paraId="097F5E3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5FDB1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2305" w:type="dxa"/>
            <w:vAlign w:val="center"/>
          </w:tcPr>
          <w:p w14:paraId="70D6AC33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传感器类型</w:t>
            </w:r>
          </w:p>
        </w:tc>
        <w:tc>
          <w:tcPr>
            <w:tcW w:w="1245" w:type="dxa"/>
            <w:vAlign w:val="center"/>
          </w:tcPr>
          <w:p w14:paraId="2ACE8C8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-</w:t>
            </w:r>
          </w:p>
        </w:tc>
        <w:tc>
          <w:tcPr>
            <w:tcW w:w="4383" w:type="dxa"/>
            <w:vAlign w:val="center"/>
          </w:tcPr>
          <w:p w14:paraId="2FD0AA4E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  <w:t>电磁感应传感器/光电传感器</w:t>
            </w:r>
          </w:p>
        </w:tc>
        <w:tc>
          <w:tcPr>
            <w:tcW w:w="1183" w:type="dxa"/>
            <w:vAlign w:val="center"/>
          </w:tcPr>
          <w:p w14:paraId="2EB847F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</w:t>
            </w:r>
          </w:p>
        </w:tc>
      </w:tr>
      <w:tr w14:paraId="477A1B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2305" w:type="dxa"/>
            <w:vAlign w:val="center"/>
          </w:tcPr>
          <w:p w14:paraId="60C5D7C6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作业模式</w:t>
            </w:r>
          </w:p>
        </w:tc>
        <w:tc>
          <w:tcPr>
            <w:tcW w:w="1245" w:type="dxa"/>
            <w:vAlign w:val="center"/>
          </w:tcPr>
          <w:p w14:paraId="5EF2909B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83" w:type="dxa"/>
            <w:vAlign w:val="center"/>
          </w:tcPr>
          <w:p w14:paraId="0BCE9970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  <w:t>汽车左、右侧可互换</w:t>
            </w:r>
          </w:p>
        </w:tc>
        <w:tc>
          <w:tcPr>
            <w:tcW w:w="1183" w:type="dxa"/>
            <w:vAlign w:val="center"/>
          </w:tcPr>
          <w:p w14:paraId="6B27094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62D74D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2305" w:type="dxa"/>
            <w:vAlign w:val="center"/>
          </w:tcPr>
          <w:p w14:paraId="795FF26F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控制系统</w:t>
            </w:r>
          </w:p>
        </w:tc>
        <w:tc>
          <w:tcPr>
            <w:tcW w:w="1245" w:type="dxa"/>
            <w:vAlign w:val="center"/>
          </w:tcPr>
          <w:p w14:paraId="3206555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83" w:type="dxa"/>
            <w:vAlign w:val="center"/>
          </w:tcPr>
          <w:p w14:paraId="1F49B1C1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  <w:t>智能化半自动控制</w:t>
            </w:r>
          </w:p>
        </w:tc>
        <w:tc>
          <w:tcPr>
            <w:tcW w:w="1183" w:type="dxa"/>
            <w:vAlign w:val="center"/>
          </w:tcPr>
          <w:p w14:paraId="684468AB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37E8B2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2305" w:type="dxa"/>
            <w:vAlign w:val="center"/>
          </w:tcPr>
          <w:p w14:paraId="04AD950B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抓紧动力</w:t>
            </w:r>
          </w:p>
        </w:tc>
        <w:tc>
          <w:tcPr>
            <w:tcW w:w="1245" w:type="dxa"/>
            <w:vAlign w:val="center"/>
          </w:tcPr>
          <w:p w14:paraId="7444334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83" w:type="dxa"/>
            <w:vAlign w:val="center"/>
          </w:tcPr>
          <w:p w14:paraId="115019F0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电动/气动</w:t>
            </w:r>
          </w:p>
        </w:tc>
        <w:tc>
          <w:tcPr>
            <w:tcW w:w="1183" w:type="dxa"/>
            <w:vAlign w:val="center"/>
          </w:tcPr>
          <w:p w14:paraId="5990476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7FD50C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2305" w:type="dxa"/>
            <w:vAlign w:val="center"/>
          </w:tcPr>
          <w:p w14:paraId="6B067BD8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其它功能</w:t>
            </w:r>
          </w:p>
        </w:tc>
        <w:tc>
          <w:tcPr>
            <w:tcW w:w="1245" w:type="dxa"/>
            <w:vAlign w:val="center"/>
          </w:tcPr>
          <w:p w14:paraId="75E4F35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83" w:type="dxa"/>
            <w:vAlign w:val="center"/>
          </w:tcPr>
          <w:p w14:paraId="32292C1C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施工警示灯、爆闪警示灯</w:t>
            </w:r>
          </w:p>
        </w:tc>
        <w:tc>
          <w:tcPr>
            <w:tcW w:w="1183" w:type="dxa"/>
            <w:vAlign w:val="center"/>
          </w:tcPr>
          <w:p w14:paraId="72E2397D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  <w:highlight w:val="none"/>
                <w:vertAlign w:val="baseline"/>
                <w:lang w:val="en-US" w:eastAsia="zh-CN"/>
              </w:rPr>
              <w:t>需配备</w:t>
            </w:r>
          </w:p>
        </w:tc>
      </w:tr>
      <w:tr w14:paraId="4CB82D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2305" w:type="dxa"/>
            <w:vAlign w:val="center"/>
          </w:tcPr>
          <w:p w14:paraId="31543609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使用锥桶高度</w:t>
            </w:r>
          </w:p>
        </w:tc>
        <w:tc>
          <w:tcPr>
            <w:tcW w:w="1245" w:type="dxa"/>
            <w:vAlign w:val="center"/>
          </w:tcPr>
          <w:p w14:paraId="591A9D8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83" w:type="dxa"/>
            <w:vAlign w:val="center"/>
          </w:tcPr>
          <w:p w14:paraId="30588AA0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70CM-90CM</w:t>
            </w:r>
          </w:p>
        </w:tc>
        <w:tc>
          <w:tcPr>
            <w:tcW w:w="1183" w:type="dxa"/>
            <w:vAlign w:val="center"/>
          </w:tcPr>
          <w:p w14:paraId="52F9B7BB">
            <w:pPr>
              <w:jc w:val="center"/>
              <w:rPr>
                <w:rFonts w:hint="default" w:ascii="仿宋" w:hAnsi="仿宋" w:eastAsia="仿宋" w:cs="仿宋"/>
                <w:sz w:val="15"/>
                <w:szCs w:val="15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  <w:highlight w:val="none"/>
                <w:vertAlign w:val="baseline"/>
                <w:lang w:val="en-US" w:eastAsia="zh-CN"/>
              </w:rPr>
              <w:t>需满足</w:t>
            </w:r>
          </w:p>
        </w:tc>
      </w:tr>
    </w:tbl>
    <w:p w14:paraId="0847214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Times New Roman" w:hAnsi="Times New Roman" w:cs="Times New Roman"/>
          <w:b/>
          <w:bCs/>
          <w:kern w:val="0"/>
          <w:sz w:val="28"/>
          <w:szCs w:val="28"/>
          <w:highlight w:val="none"/>
          <w:lang w:val="en-US" w:eastAsia="zh-CN"/>
        </w:rPr>
      </w:pPr>
    </w:p>
    <w:permEnd w:id="0"/>
    <w:p w14:paraId="1B8F5A2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30" w:lineRule="exact"/>
        <w:textAlignment w:val="auto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dit="readOnly"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YzZDhmNGJkZTBlZjhiMWJhYjgwYmRmZmFlMzZlYjcifQ=="/>
  </w:docVars>
  <w:rsids>
    <w:rsidRoot w:val="009613ED"/>
    <w:rsid w:val="00044BC6"/>
    <w:rsid w:val="000949EF"/>
    <w:rsid w:val="00134148"/>
    <w:rsid w:val="002E3A9F"/>
    <w:rsid w:val="003339BF"/>
    <w:rsid w:val="003C148E"/>
    <w:rsid w:val="00537807"/>
    <w:rsid w:val="007E63C5"/>
    <w:rsid w:val="007F121B"/>
    <w:rsid w:val="007F72B2"/>
    <w:rsid w:val="00855338"/>
    <w:rsid w:val="008A2E01"/>
    <w:rsid w:val="009613ED"/>
    <w:rsid w:val="00AD1294"/>
    <w:rsid w:val="00C0745B"/>
    <w:rsid w:val="00D34C26"/>
    <w:rsid w:val="00DB29B0"/>
    <w:rsid w:val="00F25095"/>
    <w:rsid w:val="00F67EBA"/>
    <w:rsid w:val="00FF2734"/>
    <w:rsid w:val="01594B35"/>
    <w:rsid w:val="01E0373D"/>
    <w:rsid w:val="032A1114"/>
    <w:rsid w:val="035229D7"/>
    <w:rsid w:val="037405E1"/>
    <w:rsid w:val="038F541B"/>
    <w:rsid w:val="041A71AD"/>
    <w:rsid w:val="04B62533"/>
    <w:rsid w:val="04D354F8"/>
    <w:rsid w:val="04F036EB"/>
    <w:rsid w:val="066824AC"/>
    <w:rsid w:val="066F1D0E"/>
    <w:rsid w:val="06AE3E0A"/>
    <w:rsid w:val="07794418"/>
    <w:rsid w:val="07F95559"/>
    <w:rsid w:val="08334683"/>
    <w:rsid w:val="084C6B81"/>
    <w:rsid w:val="086504F8"/>
    <w:rsid w:val="094762F4"/>
    <w:rsid w:val="0B316DB7"/>
    <w:rsid w:val="0B4D3BF1"/>
    <w:rsid w:val="0EE32E18"/>
    <w:rsid w:val="0F4A52C7"/>
    <w:rsid w:val="118B7221"/>
    <w:rsid w:val="122B630F"/>
    <w:rsid w:val="1409144A"/>
    <w:rsid w:val="15E50ECA"/>
    <w:rsid w:val="16675465"/>
    <w:rsid w:val="1720040C"/>
    <w:rsid w:val="17602EFE"/>
    <w:rsid w:val="17B120CF"/>
    <w:rsid w:val="17B77C73"/>
    <w:rsid w:val="17D11706"/>
    <w:rsid w:val="18963AA9"/>
    <w:rsid w:val="19255C97"/>
    <w:rsid w:val="19FF0946"/>
    <w:rsid w:val="1A29745A"/>
    <w:rsid w:val="1B862808"/>
    <w:rsid w:val="1BA50EE0"/>
    <w:rsid w:val="1BBC447B"/>
    <w:rsid w:val="1C2A3722"/>
    <w:rsid w:val="1E594203"/>
    <w:rsid w:val="1EFC62AD"/>
    <w:rsid w:val="1F586514"/>
    <w:rsid w:val="1F6B2440"/>
    <w:rsid w:val="1FE17043"/>
    <w:rsid w:val="21C916A0"/>
    <w:rsid w:val="221C0459"/>
    <w:rsid w:val="22204F24"/>
    <w:rsid w:val="223B582C"/>
    <w:rsid w:val="232437D5"/>
    <w:rsid w:val="23AA508F"/>
    <w:rsid w:val="253A6668"/>
    <w:rsid w:val="25D7012F"/>
    <w:rsid w:val="25E87F6B"/>
    <w:rsid w:val="26650304"/>
    <w:rsid w:val="26A24E49"/>
    <w:rsid w:val="27CC5A46"/>
    <w:rsid w:val="28205DAC"/>
    <w:rsid w:val="284D3501"/>
    <w:rsid w:val="286E3521"/>
    <w:rsid w:val="299D3B3E"/>
    <w:rsid w:val="2B7D1B09"/>
    <w:rsid w:val="2C1C58E5"/>
    <w:rsid w:val="2CA862FE"/>
    <w:rsid w:val="2CBF5B79"/>
    <w:rsid w:val="2DB72D51"/>
    <w:rsid w:val="2EA72D69"/>
    <w:rsid w:val="2FA81E31"/>
    <w:rsid w:val="3025488D"/>
    <w:rsid w:val="323435E7"/>
    <w:rsid w:val="326E7E26"/>
    <w:rsid w:val="32DD707A"/>
    <w:rsid w:val="335A6BD0"/>
    <w:rsid w:val="34D348B8"/>
    <w:rsid w:val="35F951F0"/>
    <w:rsid w:val="35FC6972"/>
    <w:rsid w:val="36C559EE"/>
    <w:rsid w:val="388008B3"/>
    <w:rsid w:val="39A9599C"/>
    <w:rsid w:val="39E15381"/>
    <w:rsid w:val="3A2B6F44"/>
    <w:rsid w:val="3B2A0FAA"/>
    <w:rsid w:val="3B8406BA"/>
    <w:rsid w:val="3C2F4ACA"/>
    <w:rsid w:val="3D424389"/>
    <w:rsid w:val="3DBC7F10"/>
    <w:rsid w:val="3ED01E68"/>
    <w:rsid w:val="4019701E"/>
    <w:rsid w:val="407C4056"/>
    <w:rsid w:val="4162149D"/>
    <w:rsid w:val="421649E1"/>
    <w:rsid w:val="43313FC3"/>
    <w:rsid w:val="439E2535"/>
    <w:rsid w:val="43CC0E50"/>
    <w:rsid w:val="44C2414A"/>
    <w:rsid w:val="452A0524"/>
    <w:rsid w:val="459359FA"/>
    <w:rsid w:val="46A12F7F"/>
    <w:rsid w:val="47217705"/>
    <w:rsid w:val="47361E51"/>
    <w:rsid w:val="47564260"/>
    <w:rsid w:val="489A45C2"/>
    <w:rsid w:val="49247038"/>
    <w:rsid w:val="4932021F"/>
    <w:rsid w:val="494444F5"/>
    <w:rsid w:val="4BCE6E1F"/>
    <w:rsid w:val="4BED10E7"/>
    <w:rsid w:val="4CA26BF2"/>
    <w:rsid w:val="4D047E1C"/>
    <w:rsid w:val="4D4E1987"/>
    <w:rsid w:val="4D9A16A2"/>
    <w:rsid w:val="4EC40452"/>
    <w:rsid w:val="4F2C6C47"/>
    <w:rsid w:val="502A587C"/>
    <w:rsid w:val="504D489E"/>
    <w:rsid w:val="514364CA"/>
    <w:rsid w:val="51D72884"/>
    <w:rsid w:val="53174839"/>
    <w:rsid w:val="537E791D"/>
    <w:rsid w:val="54372316"/>
    <w:rsid w:val="546122D3"/>
    <w:rsid w:val="54FB1595"/>
    <w:rsid w:val="56026953"/>
    <w:rsid w:val="56A936C4"/>
    <w:rsid w:val="56FE3F90"/>
    <w:rsid w:val="58044C05"/>
    <w:rsid w:val="58600F69"/>
    <w:rsid w:val="591B0458"/>
    <w:rsid w:val="59590F26"/>
    <w:rsid w:val="5A1A187F"/>
    <w:rsid w:val="5BFE59D4"/>
    <w:rsid w:val="5D662547"/>
    <w:rsid w:val="5FDC6467"/>
    <w:rsid w:val="604653D4"/>
    <w:rsid w:val="60CD01D3"/>
    <w:rsid w:val="60D3511D"/>
    <w:rsid w:val="60EB2945"/>
    <w:rsid w:val="627831CA"/>
    <w:rsid w:val="642E19FC"/>
    <w:rsid w:val="65695331"/>
    <w:rsid w:val="65FE5602"/>
    <w:rsid w:val="660C2B22"/>
    <w:rsid w:val="66833198"/>
    <w:rsid w:val="672E75A8"/>
    <w:rsid w:val="6783033A"/>
    <w:rsid w:val="679715F1"/>
    <w:rsid w:val="682269E1"/>
    <w:rsid w:val="687E455F"/>
    <w:rsid w:val="69766FE4"/>
    <w:rsid w:val="69A02DFB"/>
    <w:rsid w:val="6A162110"/>
    <w:rsid w:val="6A7603B2"/>
    <w:rsid w:val="6B827EC3"/>
    <w:rsid w:val="6BBC75A6"/>
    <w:rsid w:val="6BC730D8"/>
    <w:rsid w:val="6BDD159D"/>
    <w:rsid w:val="6BF568E6"/>
    <w:rsid w:val="6C8D2FC3"/>
    <w:rsid w:val="70DE056A"/>
    <w:rsid w:val="7279151A"/>
    <w:rsid w:val="72802C82"/>
    <w:rsid w:val="731E270E"/>
    <w:rsid w:val="73C61A83"/>
    <w:rsid w:val="7427420B"/>
    <w:rsid w:val="75BD0595"/>
    <w:rsid w:val="7608705F"/>
    <w:rsid w:val="76651708"/>
    <w:rsid w:val="76984A3E"/>
    <w:rsid w:val="77471FC0"/>
    <w:rsid w:val="777FA5D6"/>
    <w:rsid w:val="77B42785"/>
    <w:rsid w:val="787E1A12"/>
    <w:rsid w:val="78A5543C"/>
    <w:rsid w:val="78D45AD6"/>
    <w:rsid w:val="79317671"/>
    <w:rsid w:val="79D83AC2"/>
    <w:rsid w:val="7DE41F56"/>
    <w:rsid w:val="7E0856E7"/>
    <w:rsid w:val="7E2B43EA"/>
    <w:rsid w:val="7E2C7000"/>
    <w:rsid w:val="7E596D8E"/>
    <w:rsid w:val="7F3C437D"/>
    <w:rsid w:val="BFBB7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tabs>
        <w:tab w:val="left" w:pos="420"/>
      </w:tabs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5">
    <w:name w:val="heading 3"/>
    <w:basedOn w:val="1"/>
    <w:next w:val="1"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2"/>
    </w:pPr>
    <w:rPr>
      <w:rFonts w:ascii="Calibri" w:hAnsi="Calibri" w:eastAsia="宋体"/>
      <w:b/>
      <w:bCs/>
      <w:sz w:val="32"/>
      <w:szCs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tabs>
        <w:tab w:val="left" w:pos="420"/>
      </w:tabs>
      <w:ind w:firstLine="480"/>
    </w:pPr>
    <w:rPr>
      <w:rFonts w:ascii="等线" w:hAnsi="等线" w:eastAsia="等线" w:cs="等线"/>
      <w:lang w:val="zh-CN" w:bidi="zh-CN"/>
    </w:rPr>
  </w:style>
  <w:style w:type="paragraph" w:styleId="6">
    <w:name w:val="Body Text Indent"/>
    <w:basedOn w:val="1"/>
    <w:next w:val="7"/>
    <w:qFormat/>
    <w:uiPriority w:val="0"/>
    <w:pPr>
      <w:spacing w:after="120" w:afterLines="0"/>
      <w:ind w:left="420" w:leftChars="200"/>
    </w:pPr>
  </w:style>
  <w:style w:type="paragraph" w:styleId="7">
    <w:name w:val="envelope return"/>
    <w:basedOn w:val="1"/>
    <w:qFormat/>
    <w:uiPriority w:val="0"/>
    <w:pPr>
      <w:snapToGrid w:val="0"/>
    </w:pPr>
    <w:rPr>
      <w:rFonts w:ascii="Arial" w:hAnsi="Arial"/>
      <w:szCs w:val="20"/>
    </w:rPr>
  </w:style>
  <w:style w:type="paragraph" w:styleId="8">
    <w:name w:val="Plain Text"/>
    <w:qFormat/>
    <w:uiPriority w:val="0"/>
    <w:pPr>
      <w:widowControl w:val="0"/>
      <w:jc w:val="both"/>
    </w:pPr>
    <w:rPr>
      <w:rFonts w:ascii="宋体" w:hAnsi="Courier New" w:eastAsiaTheme="minorEastAsia" w:cstheme="minorBidi"/>
      <w:kern w:val="2"/>
      <w:sz w:val="21"/>
      <w:szCs w:val="20"/>
      <w:lang w:val="en-US" w:eastAsia="zh-CN" w:bidi="ar-SA"/>
    </w:rPr>
  </w:style>
  <w:style w:type="paragraph" w:styleId="9">
    <w:name w:val="Body Text First Indent 2"/>
    <w:basedOn w:val="6"/>
    <w:next w:val="1"/>
    <w:unhideWhenUsed/>
    <w:qFormat/>
    <w:uiPriority w:val="0"/>
    <w:pPr>
      <w:ind w:firstLine="420"/>
    </w:p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3">
    <w:name w:val="Table Paragraph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2"/>
    </w:rPr>
  </w:style>
  <w:style w:type="table" w:customStyle="1" w:styleId="14">
    <w:name w:val="Table Normal"/>
    <w:semiHidden/>
    <w:unhideWhenUsed/>
    <w:qFormat/>
    <w:uiPriority w:val="2"/>
    <w:pPr>
      <w:widowControl w:val="0"/>
      <w:autoSpaceDE w:val="0"/>
      <w:autoSpaceDN w:val="0"/>
    </w:pPr>
    <w:rPr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145</Words>
  <Characters>162</Characters>
  <Lines>22</Lines>
  <Paragraphs>6</Paragraphs>
  <TotalTime>0</TotalTime>
  <ScaleCrop>false</ScaleCrop>
  <LinksUpToDate>false</LinksUpToDate>
  <CharactersWithSpaces>163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2021-05-19T09:44:00Z</dcterms:created>
  <dc:creator>亳州公交维修公司申博</dc:creator>
  <cp:lastModifiedBy>Kent.</cp:lastModifiedBy>
  <cp:lastPrinted>2021-05-25T08:19:00Z</cp:lastPrinted>
  <dcterms:modified xsi:type="dcterms:W3CDTF">2024-09-13T10:12:25Z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ECC8566045A84053B9B6B5C8CA024709</vt:lpwstr>
  </property>
</Properties>
</file>