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亳州新能源发展有限公司安车办公楼及检测站250kW分布式光伏发电项目光伏支架采购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（二次）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亳州新能源发展有限公司安车办公楼及检测站250kW分布式光伏发电项目光伏支架采购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年7月16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247514286"/>
      <w:bookmarkStart w:id="2" w:name="_Toc152042583"/>
      <w:bookmarkStart w:id="3" w:name="_Toc144974862"/>
      <w:bookmarkStart w:id="4" w:name="_Toc15204579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亳州新能源发展有限公司安车办公楼及检测站250kW分布式光伏发电项目光伏支架采购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亳州新能源发展有限公司安车办公楼及检测站250kW分布式光伏发电项目光伏支架采购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1.分项报价表说明（如有）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keepNext w:val="0"/>
        <w:keepLines w:val="0"/>
        <w:widowControl/>
        <w:suppressLineNumbers w:val="0"/>
        <w:jc w:val="center"/>
        <w:rPr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亳州新能源发展有限公司安车办公楼及检测站250kW分布式光伏发电项目光伏支架采购报价单</w:t>
      </w:r>
    </w:p>
    <w:tbl>
      <w:tblPr>
        <w:tblStyle w:val="17"/>
        <w:tblW w:w="10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633"/>
        <w:gridCol w:w="3787"/>
        <w:gridCol w:w="850"/>
        <w:gridCol w:w="798"/>
        <w:gridCol w:w="1233"/>
        <w:gridCol w:w="630"/>
        <w:gridCol w:w="1035"/>
        <w:gridCol w:w="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30" w:type="dxa"/>
            <w:gridSpan w:val="9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采购人：安徽通康建设工程有限公司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7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含税综合单价（元）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税率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含税总价（元）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37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1、组成屋面光伏支架所需的所有主材、辅材；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2、规格尺寸、材料要求详见设计图纸，满足招标人要求.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250000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13%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68" w:type="dxa"/>
            <w:gridSpan w:val="4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13%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发票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类型</w:t>
            </w:r>
          </w:p>
        </w:tc>
        <w:tc>
          <w:tcPr>
            <w:tcW w:w="9590" w:type="dxa"/>
            <w:gridSpan w:val="8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9590" w:type="dxa"/>
            <w:gridSpan w:val="8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  报价单位（盖章）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ermEnd w:id="4"/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NWQzNWEzMDZiNjVkNTFiYzY1NjJjNWVlZjk1MjU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0002D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658E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9466FF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82420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1499C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62550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B2FDE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754C2A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6E65F6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0E0563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2013</Words>
  <Characters>2105</Characters>
  <Lines>0</Lines>
  <Paragraphs>0</Paragraphs>
  <TotalTime>22</TotalTime>
  <ScaleCrop>false</ScaleCrop>
  <LinksUpToDate>false</LinksUpToDate>
  <CharactersWithSpaces>2929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赵瑜</cp:lastModifiedBy>
  <cp:lastPrinted>2021-03-03T02:52:00Z</cp:lastPrinted>
  <dcterms:modified xsi:type="dcterms:W3CDTF">2024-07-12T08:23:08Z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E30805E6AA8E42439F735029006AA782_13</vt:lpwstr>
  </property>
</Properties>
</file>