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>
      <w:pPr>
        <w:pStyle w:val="3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sz w:val="32"/>
          <w:szCs w:val="32"/>
          <w:shd w:val="clear" w:color="FFFFFF" w:fill="D9D9D9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 w:val="32"/>
          <w:szCs w:val="32"/>
          <w:shd w:val="clear" w:color="FFFFFF" w:fill="D9D9D9"/>
          <w:lang w:val="en-US" w:eastAsia="zh-CN"/>
        </w:rPr>
        <w:t>1、供货期间提供供货联络员一名；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sz w:val="32"/>
          <w:szCs w:val="32"/>
          <w:shd w:val="clear" w:color="FFFFFF" w:fill="D9D9D9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shd w:val="clear" w:color="FFFFFF" w:fill="D9D9D9"/>
          <w:lang w:val="en-US" w:eastAsia="zh-CN"/>
        </w:rPr>
        <w:t>2、混凝土C40等级，要求28天弯拉强度≥5.0MPa。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sz w:val="32"/>
          <w:szCs w:val="32"/>
          <w:shd w:val="clear" w:color="FFFFFF" w:fill="D9D9D9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shd w:val="clear" w:color="FFFFFF" w:fill="D9D9D9"/>
          <w:lang w:val="en-US" w:eastAsia="zh-CN"/>
        </w:rPr>
        <w:t>3、数量为暂估量，实际供货数量及规格型号以招标人提供的供货计划为准，具体结算数量按现场实际交货并经试验检测检验合格的数量计算。实际供货数量可能与合同数量存在差异，中标人不能以此向招标人提出任何补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shd w:val="clear" w:color="FFFFFF" w:fill="D9D9D9"/>
          <w:lang w:val="en-US" w:eastAsia="zh-CN"/>
        </w:rPr>
        <w:t>4、如本合同执行过程中实际供应数量超出上表所列暂估量，则招标人及中标人双方需重新签订补充协议，否则中标人</w:t>
      </w:r>
      <w:r>
        <w:rPr>
          <w:rFonts w:hint="eastAsia" w:ascii="Times New Roman" w:hAnsi="Times New Roman" w:cs="Times New Roman"/>
          <w:sz w:val="32"/>
          <w:szCs w:val="32"/>
          <w:shd w:val="clear" w:color="auto" w:fill="auto"/>
          <w:lang w:val="en-US" w:eastAsia="zh-CN"/>
        </w:rPr>
        <w:t>所提供的多余货物，招标人将不予结算，由此所造成的一起损失由中标人承担。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sz w:val="32"/>
          <w:szCs w:val="32"/>
          <w:shd w:val="clear" w:color="FFFFFF" w:fill="D9D9D9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shd w:val="clear" w:color="auto" w:fill="auto"/>
          <w:lang w:val="en-US" w:eastAsia="zh-CN"/>
        </w:rPr>
        <w:t>5、中标人需严</w:t>
      </w:r>
      <w:r>
        <w:rPr>
          <w:rFonts w:hint="eastAsia" w:ascii="Times New Roman" w:hAnsi="Times New Roman" w:cs="Times New Roman"/>
          <w:sz w:val="32"/>
          <w:szCs w:val="32"/>
          <w:shd w:val="clear" w:color="FFFFFF" w:fill="D9D9D9"/>
          <w:lang w:val="en-US" w:eastAsia="zh-CN"/>
        </w:rPr>
        <w:t>格执行招标人所要求的供货计划，准时将货物运至招标人指定地点，如因供货不及时而产生的一切损失由中标人承担，且招标人有权对中标人处以2000元/天的处罚。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shd w:val="clear" w:color="FFFFFF" w:fill="D9D9D9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shd w:val="clear" w:color="FFFFFF" w:fill="D9D9D9"/>
          <w:lang w:val="en-US" w:eastAsia="zh-CN"/>
        </w:rPr>
        <w:t>6、工程量清单</w:t>
      </w:r>
    </w:p>
    <w:tbl>
      <w:tblPr>
        <w:tblStyle w:val="10"/>
        <w:tblW w:w="647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3"/>
        <w:gridCol w:w="1503"/>
        <w:gridCol w:w="3275"/>
        <w:gridCol w:w="81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3" w:hRule="atLeast"/>
          <w:tblHeader/>
          <w:jc w:val="center"/>
        </w:trPr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  <w:shd w:val="clear" w:color="auto" w:fill="auto"/>
              </w:rPr>
            </w:pPr>
            <w:r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  <w:shd w:val="clear" w:color="FFFFFF" w:fill="D9D9D9"/>
              </w:rPr>
              <w:t>序号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  <w:shd w:val="clear" w:color="auto" w:fill="auto"/>
              </w:rPr>
            </w:pPr>
            <w:r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  <w:shd w:val="clear" w:color="auto" w:fill="auto"/>
              </w:rPr>
              <w:t>材料名称</w:t>
            </w: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  <w:shd w:val="clear" w:color="auto" w:fill="auto"/>
              </w:rPr>
            </w:pPr>
            <w:r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  <w:shd w:val="clear" w:color="auto" w:fill="auto"/>
              </w:rPr>
              <w:t>规格及型号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eastAsia="仿宋" w:cs="Times New Roman"/>
                <w:b/>
                <w:i w:val="0"/>
                <w:caps w:val="0"/>
                <w:spacing w:val="0"/>
                <w:w w:val="100"/>
                <w:sz w:val="24"/>
                <w:shd w:val="clear" w:color="auto" w:fill="auto"/>
                <w:lang w:eastAsia="zh-CN"/>
              </w:rPr>
            </w:pPr>
            <w:bookmarkStart w:id="0" w:name="_GoBack"/>
            <w:bookmarkEnd w:id="0"/>
            <w:r>
              <w:rPr>
                <w:rFonts w:hint="eastAsia" w:eastAsia="仿宋" w:cs="Times New Roman"/>
                <w:b/>
                <w:i w:val="0"/>
                <w:caps w:val="0"/>
                <w:spacing w:val="0"/>
                <w:w w:val="100"/>
                <w:sz w:val="24"/>
                <w:shd w:val="clear" w:color="auto" w:fill="auto"/>
                <w:lang w:eastAsia="zh-CN"/>
              </w:rPr>
              <w:t>暂定</w:t>
            </w:r>
          </w:p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  <w:shd w:val="clear" w:color="auto" w:fill="auto"/>
              </w:rPr>
            </w:pPr>
            <w:r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  <w:shd w:val="clear" w:color="auto" w:fill="auto"/>
              </w:rPr>
              <w:t>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  <w:jc w:val="center"/>
        </w:trPr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eastAsia="仿宋" w:cs="Times New Roman"/>
                <w:b w:val="0"/>
                <w:i w:val="0"/>
                <w:caps w:val="0"/>
                <w:color w:val="000000"/>
                <w:spacing w:val="0"/>
                <w:w w:val="100"/>
                <w:sz w:val="24"/>
                <w:shd w:val="clear" w:color="auto" w:fill="auto"/>
              </w:rPr>
            </w:pPr>
            <w:r>
              <w:rPr>
                <w:rFonts w:eastAsia="仿宋" w:cs="Times New Roman"/>
                <w:b w:val="0"/>
                <w:i w:val="0"/>
                <w:caps w:val="0"/>
                <w:color w:val="000000"/>
                <w:spacing w:val="0"/>
                <w:w w:val="100"/>
                <w:sz w:val="24"/>
                <w:shd w:val="clear" w:color="auto" w:fill="auto"/>
              </w:rPr>
              <w:t>1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混凝土</w:t>
            </w: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C40（要求28天弯拉强度≥5.0MPa）、含泵送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520m³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  <w:jc w:val="center"/>
        </w:trPr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仿宋" w:cs="Times New Roman"/>
                <w:b w:val="0"/>
                <w:i w:val="0"/>
                <w:caps w:val="0"/>
                <w:color w:val="000000"/>
                <w:spacing w:val="0"/>
                <w:w w:val="10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eastAsia="仿宋" w:cs="Times New Roman"/>
                <w:b w:val="0"/>
                <w:i w:val="0"/>
                <w:caps w:val="0"/>
                <w:color w:val="000000"/>
                <w:spacing w:val="0"/>
                <w:w w:val="100"/>
                <w:sz w:val="24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w w:val="1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钢筋</w:t>
            </w: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直径12HRB400带肋钢筋（包含钢筋的加工、运输）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6t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8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eastAsia="仿宋" w:cs="Times New Roman"/>
                <w:b w:val="0"/>
                <w:i w:val="0"/>
                <w:caps w:val="0"/>
                <w:color w:val="000000"/>
                <w:spacing w:val="0"/>
                <w:w w:val="100"/>
                <w:sz w:val="24"/>
                <w:shd w:val="clear" w:color="auto" w:fill="auto"/>
              </w:rPr>
            </w:pPr>
          </w:p>
        </w:tc>
        <w:tc>
          <w:tcPr>
            <w:tcW w:w="1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w w:val="10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直径14带肋钢筋（包含钢筋的加工、运输）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0.3t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8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eastAsia="仿宋" w:cs="Times New Roman"/>
                <w:b w:val="0"/>
                <w:i w:val="0"/>
                <w:caps w:val="0"/>
                <w:color w:val="000000"/>
                <w:spacing w:val="0"/>
                <w:w w:val="100"/>
                <w:sz w:val="24"/>
                <w:shd w:val="clear" w:color="auto" w:fill="auto"/>
              </w:rPr>
            </w:pPr>
          </w:p>
        </w:tc>
        <w:tc>
          <w:tcPr>
            <w:tcW w:w="1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w w:val="10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直径30光圆钢筋（包含钢筋的加工、运输）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1.2t</w:t>
            </w:r>
          </w:p>
        </w:tc>
      </w:tr>
      <w:permEnd w:id="0"/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B137D6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0265131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0B55684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54C4DB4"/>
    <w:rsid w:val="56026953"/>
    <w:rsid w:val="56A936C4"/>
    <w:rsid w:val="56FE3F90"/>
    <w:rsid w:val="57CB7BCB"/>
    <w:rsid w:val="58044C05"/>
    <w:rsid w:val="58600F69"/>
    <w:rsid w:val="591B0458"/>
    <w:rsid w:val="59590F26"/>
    <w:rsid w:val="5A1A187F"/>
    <w:rsid w:val="5B193FAC"/>
    <w:rsid w:val="5D662547"/>
    <w:rsid w:val="5FDC6467"/>
    <w:rsid w:val="604653D4"/>
    <w:rsid w:val="609747A1"/>
    <w:rsid w:val="60CD01D3"/>
    <w:rsid w:val="60D3511D"/>
    <w:rsid w:val="60EB2945"/>
    <w:rsid w:val="627831CA"/>
    <w:rsid w:val="642E19FC"/>
    <w:rsid w:val="65695331"/>
    <w:rsid w:val="65FE560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D83AC2"/>
    <w:rsid w:val="7DE41F56"/>
    <w:rsid w:val="7E0856E7"/>
    <w:rsid w:val="7E0C4128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4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autoRedefine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autoRedefine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318</Words>
  <Characters>321</Characters>
  <Lines>22</Lines>
  <Paragraphs>6</Paragraphs>
  <TotalTime>0</TotalTime>
  <ScaleCrop>false</ScaleCrop>
  <LinksUpToDate>false</LinksUpToDate>
  <CharactersWithSpaces>321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亦旧.</cp:lastModifiedBy>
  <cp:lastPrinted>2021-05-25T08:19:00Z</cp:lastPrinted>
  <dcterms:modified xsi:type="dcterms:W3CDTF">2024-05-31T04:08:51Z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ECC8566045A84053B9B6B5C8CA024709</vt:lpwstr>
  </property>
</Properties>
</file>