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lang w:val="en-US" w:eastAsia="zh-CN"/>
        </w:rPr>
      </w:pPr>
      <w:r>
        <w:rPr>
          <w:rFonts w:hint="eastAsia" w:ascii="方正小标宋简体" w:hAnsi="方正小标宋简体" w:eastAsia="方正小标宋简体" w:cs="方正小标宋简体"/>
          <w:sz w:val="44"/>
          <w:szCs w:val="44"/>
          <w:lang w:val="en-US" w:eastAsia="zh-CN"/>
        </w:rPr>
        <w:t>技术参数</w:t>
      </w:r>
    </w:p>
    <w:p>
      <w:pPr>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LED显示屏：</w:t>
      </w:r>
    </w:p>
    <w:p>
      <w:pPr>
        <w:rPr>
          <w:rFonts w:hint="eastAsia" w:ascii="仿宋" w:hAnsi="仿宋" w:eastAsia="仿宋" w:cs="仿宋"/>
          <w:sz w:val="24"/>
          <w:szCs w:val="24"/>
        </w:rPr>
      </w:pPr>
      <w:r>
        <w:rPr>
          <w:rFonts w:hint="eastAsia" w:ascii="仿宋" w:hAnsi="仿宋" w:eastAsia="仿宋" w:cs="仿宋"/>
          <w:sz w:val="24"/>
          <w:szCs w:val="24"/>
        </w:rPr>
        <w:t>像素间距（mm）：2</w:t>
      </w:r>
      <w:r>
        <w:rPr>
          <w:rFonts w:hint="eastAsia" w:ascii="仿宋" w:hAnsi="仿宋" w:eastAsia="仿宋" w:cs="仿宋"/>
          <w:sz w:val="24"/>
          <w:szCs w:val="24"/>
          <w:lang w:eastAsia="zh-CN"/>
        </w:rPr>
        <w:t>、</w:t>
      </w:r>
      <w:r>
        <w:rPr>
          <w:rFonts w:hint="eastAsia" w:ascii="仿宋" w:hAnsi="仿宋" w:eastAsia="仿宋" w:cs="仿宋"/>
          <w:sz w:val="24"/>
          <w:szCs w:val="24"/>
        </w:rPr>
        <w:t>LED类型：SMD1515</w:t>
      </w:r>
      <w:r>
        <w:rPr>
          <w:rFonts w:hint="eastAsia" w:ascii="仿宋" w:hAnsi="仿宋" w:eastAsia="仿宋" w:cs="仿宋"/>
          <w:sz w:val="24"/>
          <w:szCs w:val="24"/>
          <w:lang w:eastAsia="zh-CN"/>
        </w:rPr>
        <w:t>、</w:t>
      </w:r>
      <w:r>
        <w:rPr>
          <w:rFonts w:hint="eastAsia" w:ascii="仿宋" w:hAnsi="仿宋" w:eastAsia="仿宋" w:cs="仿宋"/>
          <w:sz w:val="24"/>
          <w:szCs w:val="24"/>
        </w:rPr>
        <w:t>模组尺寸（mm）：320×160</w:t>
      </w:r>
      <w:r>
        <w:rPr>
          <w:rFonts w:hint="eastAsia" w:ascii="仿宋" w:hAnsi="仿宋" w:eastAsia="仿宋" w:cs="仿宋"/>
          <w:sz w:val="24"/>
          <w:szCs w:val="24"/>
          <w:lang w:eastAsia="zh-CN"/>
        </w:rPr>
        <w:t>、</w:t>
      </w:r>
      <w:r>
        <w:rPr>
          <w:rFonts w:hint="eastAsia" w:ascii="仿宋" w:hAnsi="仿宋" w:eastAsia="仿宋" w:cs="仿宋"/>
          <w:sz w:val="24"/>
          <w:szCs w:val="24"/>
        </w:rPr>
        <w:t>模组分辨率（dots）：</w:t>
      </w:r>
      <w:r>
        <w:rPr>
          <w:rFonts w:hint="eastAsia" w:ascii="仿宋" w:hAnsi="仿宋" w:eastAsia="仿宋" w:cs="仿宋"/>
          <w:sz w:val="24"/>
          <w:szCs w:val="24"/>
          <w:lang w:val="en-US" w:eastAsia="zh-CN"/>
        </w:rPr>
        <w:t>160</w:t>
      </w:r>
      <w:r>
        <w:rPr>
          <w:rFonts w:hint="eastAsia" w:ascii="仿宋" w:hAnsi="仿宋" w:eastAsia="仿宋" w:cs="仿宋"/>
          <w:sz w:val="24"/>
          <w:szCs w:val="24"/>
        </w:rPr>
        <w:t>×</w:t>
      </w:r>
      <w:r>
        <w:rPr>
          <w:rFonts w:hint="eastAsia" w:ascii="仿宋" w:hAnsi="仿宋" w:eastAsia="仿宋" w:cs="仿宋"/>
          <w:sz w:val="24"/>
          <w:szCs w:val="24"/>
          <w:lang w:val="en-US" w:eastAsia="zh-CN"/>
        </w:rPr>
        <w:t>80</w:t>
      </w:r>
      <w:r>
        <w:rPr>
          <w:rFonts w:hint="eastAsia" w:ascii="仿宋" w:hAnsi="仿宋" w:eastAsia="仿宋" w:cs="仿宋"/>
          <w:sz w:val="24"/>
          <w:szCs w:val="24"/>
          <w:lang w:eastAsia="zh-CN"/>
        </w:rPr>
        <w:t>、</w:t>
      </w:r>
      <w:r>
        <w:rPr>
          <w:rFonts w:hint="eastAsia" w:ascii="仿宋" w:hAnsi="仿宋" w:eastAsia="仿宋" w:cs="仿宋"/>
          <w:sz w:val="24"/>
          <w:szCs w:val="24"/>
        </w:rPr>
        <w:t>重量（Kg）：7.5</w:t>
      </w:r>
      <w:r>
        <w:rPr>
          <w:rFonts w:hint="eastAsia" w:ascii="仿宋" w:hAnsi="仿宋" w:eastAsia="仿宋" w:cs="仿宋"/>
          <w:sz w:val="24"/>
          <w:szCs w:val="24"/>
          <w:lang w:eastAsia="zh-CN"/>
        </w:rPr>
        <w:t>、</w:t>
      </w:r>
      <w:r>
        <w:rPr>
          <w:rFonts w:hint="eastAsia" w:ascii="仿宋" w:hAnsi="仿宋" w:eastAsia="仿宋" w:cs="仿宋"/>
          <w:sz w:val="24"/>
          <w:szCs w:val="24"/>
        </w:rPr>
        <w:t>亮度（nit）：500</w:t>
      </w:r>
      <w:r>
        <w:rPr>
          <w:rFonts w:hint="eastAsia" w:ascii="仿宋" w:hAnsi="仿宋" w:eastAsia="仿宋" w:cs="仿宋"/>
          <w:sz w:val="24"/>
          <w:szCs w:val="24"/>
          <w:lang w:eastAsia="zh-CN"/>
        </w:rPr>
        <w:t>、</w:t>
      </w:r>
      <w:r>
        <w:rPr>
          <w:rFonts w:hint="eastAsia" w:ascii="仿宋" w:hAnsi="仿宋" w:eastAsia="仿宋" w:cs="仿宋"/>
          <w:sz w:val="24"/>
          <w:szCs w:val="24"/>
        </w:rPr>
        <w:t>灰度等级（bit）：14</w:t>
      </w:r>
      <w:r>
        <w:rPr>
          <w:rFonts w:hint="eastAsia" w:ascii="仿宋" w:hAnsi="仿宋" w:eastAsia="仿宋" w:cs="仿宋"/>
          <w:sz w:val="24"/>
          <w:szCs w:val="24"/>
          <w:lang w:eastAsia="zh-CN"/>
        </w:rPr>
        <w:t>、</w:t>
      </w:r>
      <w:r>
        <w:rPr>
          <w:rFonts w:hint="eastAsia" w:ascii="仿宋" w:hAnsi="仿宋" w:eastAsia="仿宋" w:cs="仿宋"/>
          <w:sz w:val="24"/>
          <w:szCs w:val="24"/>
        </w:rPr>
        <w:t>刷新频率（Hz）：3840</w:t>
      </w:r>
      <w:r>
        <w:rPr>
          <w:rFonts w:hint="eastAsia" w:ascii="仿宋" w:hAnsi="仿宋" w:eastAsia="仿宋" w:cs="仿宋"/>
          <w:sz w:val="24"/>
          <w:szCs w:val="24"/>
          <w:lang w:eastAsia="zh-CN"/>
        </w:rPr>
        <w:t>、</w:t>
      </w:r>
      <w:r>
        <w:rPr>
          <w:rFonts w:hint="eastAsia" w:ascii="仿宋" w:hAnsi="仿宋" w:eastAsia="仿宋" w:cs="仿宋"/>
          <w:sz w:val="24"/>
          <w:szCs w:val="24"/>
        </w:rPr>
        <w:t>色温（K）：200~9300</w:t>
      </w:r>
      <w:r>
        <w:rPr>
          <w:rFonts w:hint="eastAsia" w:ascii="仿宋" w:hAnsi="仿宋" w:eastAsia="仿宋" w:cs="仿宋"/>
          <w:sz w:val="24"/>
          <w:szCs w:val="24"/>
          <w:lang w:eastAsia="zh-CN"/>
        </w:rPr>
        <w:t>、</w:t>
      </w:r>
      <w:r>
        <w:rPr>
          <w:rFonts w:hint="eastAsia" w:ascii="仿宋" w:hAnsi="仿宋" w:eastAsia="仿宋" w:cs="仿宋"/>
          <w:sz w:val="24"/>
          <w:szCs w:val="24"/>
        </w:rPr>
        <w:t>水平视角（deg.）：160±10°</w:t>
      </w:r>
      <w:r>
        <w:rPr>
          <w:rFonts w:hint="eastAsia" w:ascii="仿宋" w:hAnsi="仿宋" w:eastAsia="仿宋" w:cs="仿宋"/>
          <w:sz w:val="24"/>
          <w:szCs w:val="24"/>
          <w:lang w:eastAsia="zh-CN"/>
        </w:rPr>
        <w:t>、</w:t>
      </w:r>
      <w:r>
        <w:rPr>
          <w:rFonts w:hint="eastAsia" w:ascii="仿宋" w:hAnsi="仿宋" w:eastAsia="仿宋" w:cs="仿宋"/>
          <w:sz w:val="24"/>
          <w:szCs w:val="24"/>
        </w:rPr>
        <w:t>垂直视角（deg.）：160±10°</w:t>
      </w:r>
      <w:r>
        <w:rPr>
          <w:rFonts w:hint="eastAsia" w:ascii="仿宋" w:hAnsi="仿宋" w:eastAsia="仿宋" w:cs="仿宋"/>
          <w:sz w:val="24"/>
          <w:szCs w:val="24"/>
          <w:lang w:eastAsia="zh-CN"/>
        </w:rPr>
        <w:t>、</w:t>
      </w:r>
      <w:r>
        <w:rPr>
          <w:rFonts w:hint="eastAsia" w:ascii="仿宋" w:hAnsi="仿宋" w:eastAsia="仿宋" w:cs="仿宋"/>
          <w:sz w:val="24"/>
          <w:szCs w:val="24"/>
        </w:rPr>
        <w:t>驱动方式：1/52扫</w:t>
      </w:r>
      <w:r>
        <w:rPr>
          <w:rFonts w:hint="eastAsia" w:ascii="仿宋" w:hAnsi="仿宋" w:eastAsia="仿宋" w:cs="仿宋"/>
          <w:sz w:val="24"/>
          <w:szCs w:val="24"/>
          <w:lang w:eastAsia="zh-CN"/>
        </w:rPr>
        <w:t>、</w:t>
      </w:r>
      <w:r>
        <w:rPr>
          <w:rFonts w:hint="eastAsia" w:ascii="仿宋" w:hAnsi="仿宋" w:eastAsia="仿宋" w:cs="仿宋"/>
          <w:sz w:val="24"/>
          <w:szCs w:val="24"/>
        </w:rPr>
        <w:t>AC工作电压（V）：100~240</w:t>
      </w:r>
      <w:r>
        <w:rPr>
          <w:rFonts w:hint="eastAsia" w:ascii="仿宋" w:hAnsi="仿宋" w:eastAsia="仿宋" w:cs="仿宋"/>
          <w:sz w:val="24"/>
          <w:szCs w:val="24"/>
          <w:lang w:eastAsia="zh-CN"/>
        </w:rPr>
        <w:t>、</w:t>
      </w:r>
      <w:r>
        <w:rPr>
          <w:rFonts w:hint="eastAsia" w:ascii="仿宋" w:hAnsi="仿宋" w:eastAsia="仿宋" w:cs="仿宋"/>
          <w:sz w:val="24"/>
          <w:szCs w:val="24"/>
        </w:rPr>
        <w:t>最大功率（W/㎡）：400</w:t>
      </w:r>
      <w:r>
        <w:rPr>
          <w:rFonts w:hint="eastAsia" w:ascii="仿宋" w:hAnsi="仿宋" w:eastAsia="仿宋" w:cs="仿宋"/>
          <w:sz w:val="24"/>
          <w:szCs w:val="24"/>
          <w:lang w:eastAsia="zh-CN"/>
        </w:rPr>
        <w:t>、</w:t>
      </w:r>
      <w:r>
        <w:rPr>
          <w:rFonts w:hint="eastAsia" w:ascii="仿宋" w:hAnsi="仿宋" w:eastAsia="仿宋" w:cs="仿宋"/>
          <w:sz w:val="24"/>
          <w:szCs w:val="24"/>
        </w:rPr>
        <w:t>存储温度（℃）：-40~+60</w:t>
      </w:r>
      <w:r>
        <w:rPr>
          <w:rFonts w:hint="eastAsia" w:ascii="仿宋" w:hAnsi="仿宋" w:eastAsia="仿宋" w:cs="仿宋"/>
          <w:sz w:val="24"/>
          <w:szCs w:val="24"/>
          <w:lang w:eastAsia="zh-CN"/>
        </w:rPr>
        <w:t>、</w:t>
      </w:r>
      <w:r>
        <w:rPr>
          <w:rFonts w:hint="eastAsia" w:ascii="仿宋" w:hAnsi="仿宋" w:eastAsia="仿宋" w:cs="仿宋"/>
          <w:sz w:val="24"/>
          <w:szCs w:val="24"/>
        </w:rPr>
        <w:t>工作温度（℃）：-10~+45</w:t>
      </w:r>
      <w:r>
        <w:rPr>
          <w:rFonts w:hint="eastAsia" w:ascii="仿宋" w:hAnsi="仿宋" w:eastAsia="仿宋" w:cs="仿宋"/>
          <w:sz w:val="24"/>
          <w:szCs w:val="24"/>
          <w:lang w:eastAsia="zh-CN"/>
        </w:rPr>
        <w:t>、</w:t>
      </w:r>
      <w:r>
        <w:rPr>
          <w:rFonts w:hint="eastAsia" w:ascii="仿宋" w:hAnsi="仿宋" w:eastAsia="仿宋" w:cs="仿宋"/>
          <w:sz w:val="24"/>
          <w:szCs w:val="24"/>
        </w:rPr>
        <w:t>存储湿度（RH）：10%~90%</w:t>
      </w:r>
      <w:r>
        <w:rPr>
          <w:rFonts w:hint="eastAsia" w:ascii="仿宋" w:hAnsi="仿宋" w:eastAsia="仿宋" w:cs="仿宋"/>
          <w:sz w:val="24"/>
          <w:szCs w:val="24"/>
          <w:lang w:eastAsia="zh-CN"/>
        </w:rPr>
        <w:t>、</w:t>
      </w:r>
      <w:r>
        <w:rPr>
          <w:rFonts w:hint="eastAsia" w:ascii="仿宋" w:hAnsi="仿宋" w:eastAsia="仿宋" w:cs="仿宋"/>
          <w:sz w:val="24"/>
          <w:szCs w:val="24"/>
        </w:rPr>
        <w:t>工作湿度（RH）：10%~90%</w:t>
      </w:r>
    </w:p>
    <w:p>
      <w:pPr>
        <w:rPr>
          <w:rFonts w:hint="eastAsia" w:ascii="仿宋" w:hAnsi="仿宋" w:eastAsia="仿宋" w:cs="仿宋"/>
          <w:sz w:val="24"/>
          <w:szCs w:val="24"/>
        </w:rPr>
      </w:pPr>
      <w:r>
        <w:rPr>
          <w:rFonts w:hint="eastAsia" w:ascii="仿宋" w:hAnsi="仿宋" w:eastAsia="仿宋" w:cs="仿宋"/>
          <w:sz w:val="24"/>
          <w:szCs w:val="24"/>
        </w:rPr>
        <w:t>安装维护方式：前维护/前安装</w:t>
      </w:r>
    </w:p>
    <w:p>
      <w:pPr>
        <w:rPr>
          <w:rFonts w:hint="eastAsia" w:ascii="仿宋" w:hAnsi="仿宋" w:eastAsia="仿宋" w:cs="仿宋"/>
          <w:sz w:val="24"/>
          <w:szCs w:val="24"/>
        </w:rPr>
      </w:pPr>
      <w:r>
        <w:rPr>
          <w:rFonts w:hint="eastAsia" w:ascii="仿宋" w:hAnsi="仿宋" w:eastAsia="仿宋" w:cs="仿宋"/>
          <w:sz w:val="24"/>
          <w:szCs w:val="24"/>
        </w:rPr>
        <w:t>1、像素组成采用1R1G1B，成像及封装采用SMD 三合一封装、灯珠表面黑色雾化处理。</w:t>
      </w:r>
    </w:p>
    <w:p>
      <w:pPr>
        <w:rPr>
          <w:rFonts w:hint="eastAsia" w:ascii="仿宋" w:hAnsi="仿宋" w:eastAsia="仿宋" w:cs="仿宋"/>
          <w:b w:val="0"/>
          <w:bCs w:val="0"/>
          <w:sz w:val="24"/>
          <w:szCs w:val="24"/>
        </w:rPr>
      </w:pPr>
      <w:r>
        <w:rPr>
          <w:rFonts w:hint="eastAsia" w:ascii="仿宋" w:hAnsi="仿宋" w:eastAsia="仿宋" w:cs="仿宋"/>
          <w:b w:val="0"/>
          <w:bCs w:val="0"/>
          <w:sz w:val="24"/>
          <w:szCs w:val="24"/>
        </w:rPr>
        <w:t>2、LED设备点间距：像素间距≤2mm。</w:t>
      </w:r>
    </w:p>
    <w:p>
      <w:pPr>
        <w:rPr>
          <w:rFonts w:hint="eastAsia" w:ascii="仿宋" w:hAnsi="仿宋" w:eastAsia="仿宋" w:cs="仿宋"/>
          <w:b w:val="0"/>
          <w:bCs w:val="0"/>
          <w:sz w:val="24"/>
          <w:szCs w:val="24"/>
        </w:rPr>
      </w:pPr>
      <w:r>
        <w:rPr>
          <w:rFonts w:hint="eastAsia" w:ascii="仿宋" w:hAnsi="仿宋" w:eastAsia="仿宋" w:cs="仿宋"/>
          <w:b w:val="0"/>
          <w:bCs w:val="0"/>
          <w:sz w:val="24"/>
          <w:szCs w:val="24"/>
          <w:lang w:val="en-US" w:eastAsia="zh-CN"/>
        </w:rPr>
        <w:t>3</w:t>
      </w:r>
      <w:r>
        <w:rPr>
          <w:rFonts w:hint="eastAsia" w:ascii="仿宋" w:hAnsi="仿宋" w:eastAsia="仿宋" w:cs="仿宋"/>
          <w:b w:val="0"/>
          <w:bCs w:val="0"/>
          <w:sz w:val="24"/>
          <w:szCs w:val="24"/>
        </w:rPr>
        <w:t>、显示单元亮度≥1000nits，亮度调节0～100%无极可调。</w:t>
      </w:r>
    </w:p>
    <w:p>
      <w:pPr>
        <w:rPr>
          <w:rFonts w:hint="eastAsia" w:ascii="仿宋" w:hAnsi="仿宋" w:eastAsia="仿宋" w:cs="仿宋"/>
          <w:b w:val="0"/>
          <w:bCs w:val="0"/>
          <w:sz w:val="24"/>
          <w:szCs w:val="24"/>
        </w:rPr>
      </w:pPr>
      <w:r>
        <w:rPr>
          <w:rFonts w:hint="eastAsia" w:ascii="仿宋" w:hAnsi="仿宋" w:eastAsia="仿宋" w:cs="仿宋"/>
          <w:b w:val="0"/>
          <w:bCs w:val="0"/>
          <w:sz w:val="24"/>
          <w:szCs w:val="24"/>
          <w:lang w:val="en-US" w:eastAsia="zh-CN"/>
        </w:rPr>
        <w:t>4</w:t>
      </w:r>
      <w:r>
        <w:rPr>
          <w:rFonts w:hint="eastAsia" w:ascii="仿宋" w:hAnsi="仿宋" w:eastAsia="仿宋" w:cs="仿宋"/>
          <w:b w:val="0"/>
          <w:bCs w:val="0"/>
          <w:sz w:val="24"/>
          <w:szCs w:val="24"/>
        </w:rPr>
        <w:t>、显示屏可视角度：水平角度≥</w:t>
      </w:r>
      <w:r>
        <w:rPr>
          <w:rFonts w:hint="eastAsia" w:ascii="仿宋" w:hAnsi="仿宋" w:eastAsia="仿宋" w:cs="仿宋"/>
          <w:b w:val="0"/>
          <w:bCs w:val="0"/>
          <w:sz w:val="24"/>
          <w:szCs w:val="24"/>
          <w:lang w:val="en-US" w:eastAsia="zh-CN"/>
        </w:rPr>
        <w:t>170</w:t>
      </w:r>
      <w:r>
        <w:rPr>
          <w:rFonts w:hint="eastAsia" w:ascii="仿宋" w:hAnsi="仿宋" w:eastAsia="仿宋" w:cs="仿宋"/>
          <w:b w:val="0"/>
          <w:bCs w:val="0"/>
          <w:sz w:val="24"/>
          <w:szCs w:val="24"/>
        </w:rPr>
        <w:t>°，垂直角度≥1</w:t>
      </w:r>
      <w:r>
        <w:rPr>
          <w:rFonts w:hint="eastAsia" w:ascii="仿宋" w:hAnsi="仿宋" w:eastAsia="仿宋" w:cs="仿宋"/>
          <w:b w:val="0"/>
          <w:bCs w:val="0"/>
          <w:sz w:val="24"/>
          <w:szCs w:val="24"/>
          <w:lang w:val="en-US" w:eastAsia="zh-CN"/>
        </w:rPr>
        <w:t>70</w:t>
      </w:r>
      <w:r>
        <w:rPr>
          <w:rFonts w:hint="eastAsia" w:ascii="仿宋" w:hAnsi="仿宋" w:eastAsia="仿宋" w:cs="仿宋"/>
          <w:b w:val="0"/>
          <w:bCs w:val="0"/>
          <w:sz w:val="24"/>
          <w:szCs w:val="24"/>
        </w:rPr>
        <w:t>°；亮度均匀性≥98%；色度均匀性±0.001 Cx,Cy 之内；对比度10000∶1。</w:t>
      </w:r>
    </w:p>
    <w:p>
      <w:pPr>
        <w:rPr>
          <w:rFonts w:hint="eastAsia" w:ascii="仿宋" w:hAnsi="仿宋" w:eastAsia="仿宋" w:cs="仿宋"/>
          <w:b w:val="0"/>
          <w:bCs w:val="0"/>
          <w:sz w:val="24"/>
          <w:szCs w:val="24"/>
        </w:rPr>
      </w:pPr>
      <w:r>
        <w:rPr>
          <w:rFonts w:hint="eastAsia" w:ascii="仿宋" w:hAnsi="仿宋" w:eastAsia="仿宋" w:cs="仿宋"/>
          <w:b w:val="0"/>
          <w:bCs w:val="0"/>
          <w:sz w:val="24"/>
          <w:szCs w:val="24"/>
          <w:lang w:val="en-US" w:eastAsia="zh-CN"/>
        </w:rPr>
        <w:t>5</w:t>
      </w:r>
      <w:r>
        <w:rPr>
          <w:rFonts w:hint="eastAsia" w:ascii="仿宋" w:hAnsi="仿宋" w:eastAsia="仿宋" w:cs="仿宋"/>
          <w:b w:val="0"/>
          <w:bCs w:val="0"/>
          <w:sz w:val="24"/>
          <w:szCs w:val="24"/>
        </w:rPr>
        <w:t>、失控点/失控率/杂点率：＜1/1000000（1PPM），无连续失控点；</w:t>
      </w:r>
    </w:p>
    <w:p>
      <w:pPr>
        <w:rPr>
          <w:rFonts w:hint="eastAsia" w:ascii="仿宋" w:hAnsi="仿宋" w:eastAsia="仿宋" w:cs="仿宋"/>
          <w:b w:val="0"/>
          <w:bCs w:val="0"/>
          <w:sz w:val="24"/>
          <w:szCs w:val="24"/>
        </w:rPr>
      </w:pPr>
      <w:r>
        <w:rPr>
          <w:rFonts w:hint="eastAsia" w:ascii="仿宋" w:hAnsi="仿宋" w:eastAsia="仿宋" w:cs="仿宋"/>
          <w:b w:val="0"/>
          <w:bCs w:val="0"/>
          <w:sz w:val="24"/>
          <w:szCs w:val="24"/>
          <w:lang w:val="en-US" w:eastAsia="zh-CN"/>
        </w:rPr>
        <w:t>6</w:t>
      </w:r>
      <w:r>
        <w:rPr>
          <w:rFonts w:hint="eastAsia" w:ascii="仿宋" w:hAnsi="仿宋" w:eastAsia="仿宋" w:cs="仿宋"/>
          <w:b w:val="0"/>
          <w:bCs w:val="0"/>
          <w:sz w:val="24"/>
          <w:szCs w:val="24"/>
        </w:rPr>
        <w:t>、白场色坐标符合SJ/T11141-2017 5.10.5 规定范围。</w:t>
      </w:r>
    </w:p>
    <w:p>
      <w:pPr>
        <w:rPr>
          <w:rFonts w:hint="eastAsia" w:ascii="仿宋" w:hAnsi="仿宋" w:eastAsia="仿宋" w:cs="仿宋"/>
          <w:b w:val="0"/>
          <w:bCs w:val="0"/>
          <w:sz w:val="24"/>
          <w:szCs w:val="24"/>
        </w:rPr>
      </w:pPr>
      <w:r>
        <w:rPr>
          <w:rFonts w:hint="eastAsia" w:ascii="仿宋" w:hAnsi="仿宋" w:eastAsia="仿宋" w:cs="仿宋"/>
          <w:b w:val="0"/>
          <w:bCs w:val="0"/>
          <w:sz w:val="24"/>
          <w:szCs w:val="24"/>
          <w:lang w:val="en-US" w:eastAsia="zh-CN"/>
        </w:rPr>
        <w:t>7</w:t>
      </w:r>
      <w:r>
        <w:rPr>
          <w:rFonts w:hint="eastAsia" w:ascii="仿宋" w:hAnsi="仿宋" w:eastAsia="仿宋" w:cs="仿宋"/>
          <w:b w:val="0"/>
          <w:bCs w:val="0"/>
          <w:sz w:val="24"/>
          <w:szCs w:val="24"/>
        </w:rPr>
        <w:t>、发光点中心距偏差＜2%；模组间缝隙≤0.</w:t>
      </w:r>
      <w:r>
        <w:rPr>
          <w:rFonts w:hint="eastAsia" w:ascii="仿宋" w:hAnsi="仿宋" w:eastAsia="仿宋" w:cs="仿宋"/>
          <w:b w:val="0"/>
          <w:bCs w:val="0"/>
          <w:sz w:val="24"/>
          <w:szCs w:val="24"/>
          <w:lang w:val="en-US" w:eastAsia="zh-CN"/>
        </w:rPr>
        <w:t>05</w:t>
      </w:r>
      <w:r>
        <w:rPr>
          <w:rFonts w:hint="eastAsia" w:ascii="仿宋" w:hAnsi="仿宋" w:eastAsia="仿宋" w:cs="仿宋"/>
          <w:b w:val="0"/>
          <w:bCs w:val="0"/>
          <w:sz w:val="24"/>
          <w:szCs w:val="24"/>
        </w:rPr>
        <w:t>mm；模组平整度≤0.</w:t>
      </w:r>
      <w:r>
        <w:rPr>
          <w:rFonts w:hint="eastAsia" w:ascii="仿宋" w:hAnsi="仿宋" w:eastAsia="仿宋" w:cs="仿宋"/>
          <w:b w:val="0"/>
          <w:bCs w:val="0"/>
          <w:sz w:val="24"/>
          <w:szCs w:val="24"/>
          <w:lang w:val="en-US" w:eastAsia="zh-CN"/>
        </w:rPr>
        <w:t>05</w:t>
      </w:r>
      <w:r>
        <w:rPr>
          <w:rFonts w:hint="eastAsia" w:ascii="仿宋" w:hAnsi="仿宋" w:eastAsia="仿宋" w:cs="仿宋"/>
          <w:b w:val="0"/>
          <w:bCs w:val="0"/>
          <w:sz w:val="24"/>
          <w:szCs w:val="24"/>
        </w:rPr>
        <w:t>mm。</w:t>
      </w:r>
    </w:p>
    <w:p>
      <w:pPr>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8、色彩偏离度：△E≤0.9</w:t>
      </w:r>
    </w:p>
    <w:p>
      <w:pPr>
        <w:rPr>
          <w:rFonts w:hint="eastAsia" w:ascii="仿宋" w:hAnsi="仿宋" w:eastAsia="仿宋" w:cs="仿宋"/>
          <w:b w:val="0"/>
          <w:bCs w:val="0"/>
          <w:sz w:val="24"/>
          <w:szCs w:val="24"/>
        </w:rPr>
      </w:pPr>
      <w:r>
        <w:rPr>
          <w:rFonts w:hint="eastAsia" w:ascii="仿宋" w:hAnsi="仿宋" w:eastAsia="仿宋" w:cs="仿宋"/>
          <w:b w:val="0"/>
          <w:bCs w:val="0"/>
          <w:sz w:val="24"/>
          <w:szCs w:val="24"/>
          <w:lang w:val="en-US" w:eastAsia="zh-CN"/>
        </w:rPr>
        <w:t>9</w:t>
      </w:r>
      <w:r>
        <w:rPr>
          <w:rFonts w:hint="eastAsia" w:ascii="仿宋" w:hAnsi="仿宋" w:eastAsia="仿宋" w:cs="仿宋"/>
          <w:b w:val="0"/>
          <w:bCs w:val="0"/>
          <w:sz w:val="24"/>
          <w:szCs w:val="24"/>
        </w:rPr>
        <w:t>、显示屏黑屏不点亮时功耗≤40（W/m²）。</w:t>
      </w:r>
    </w:p>
    <w:p>
      <w:pPr>
        <w:rPr>
          <w:rFonts w:hint="default"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10、工作电压：200-240V，50Hz/60Hz</w:t>
      </w:r>
    </w:p>
    <w:p>
      <w:pPr>
        <w:rPr>
          <w:rFonts w:hint="default"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11、画面延时：≤2ms</w:t>
      </w:r>
    </w:p>
    <w:p>
      <w:pPr>
        <w:rPr>
          <w:rFonts w:hint="eastAsia" w:ascii="仿宋" w:hAnsi="仿宋" w:eastAsia="仿宋" w:cs="仿宋"/>
          <w:b w:val="0"/>
          <w:bCs w:val="0"/>
          <w:sz w:val="24"/>
          <w:szCs w:val="24"/>
        </w:rPr>
      </w:pPr>
      <w:r>
        <w:rPr>
          <w:rFonts w:hint="eastAsia" w:ascii="仿宋" w:hAnsi="仿宋" w:eastAsia="仿宋" w:cs="仿宋"/>
          <w:b w:val="0"/>
          <w:bCs w:val="0"/>
          <w:sz w:val="24"/>
          <w:szCs w:val="24"/>
          <w:lang w:val="en-US" w:eastAsia="zh-CN"/>
        </w:rPr>
        <w:t>12</w:t>
      </w:r>
      <w:r>
        <w:rPr>
          <w:rFonts w:hint="eastAsia" w:ascii="仿宋" w:hAnsi="仿宋" w:eastAsia="仿宋" w:cs="仿宋"/>
          <w:b w:val="0"/>
          <w:bCs w:val="0"/>
          <w:sz w:val="24"/>
          <w:szCs w:val="24"/>
        </w:rPr>
        <w:t>、接地电阻：试验电流：32A，测试时间：2 分钟，判定标准：接地电阻≤0.1Ω；</w:t>
      </w:r>
    </w:p>
    <w:p>
      <w:pPr>
        <w:rPr>
          <w:rFonts w:hint="eastAsia" w:ascii="仿宋" w:hAnsi="仿宋" w:eastAsia="仿宋" w:cs="仿宋"/>
          <w:b w:val="0"/>
          <w:bCs w:val="0"/>
          <w:sz w:val="24"/>
          <w:szCs w:val="24"/>
        </w:rPr>
      </w:pPr>
      <w:r>
        <w:rPr>
          <w:rFonts w:hint="eastAsia" w:ascii="仿宋" w:hAnsi="仿宋" w:eastAsia="仿宋" w:cs="仿宋"/>
          <w:b w:val="0"/>
          <w:bCs w:val="0"/>
          <w:sz w:val="24"/>
          <w:szCs w:val="24"/>
          <w:lang w:val="en-US" w:eastAsia="zh-CN"/>
        </w:rPr>
        <w:t>13</w:t>
      </w:r>
      <w:r>
        <w:rPr>
          <w:rFonts w:hint="eastAsia" w:ascii="仿宋" w:hAnsi="仿宋" w:eastAsia="仿宋" w:cs="仿宋"/>
          <w:b w:val="0"/>
          <w:bCs w:val="0"/>
          <w:sz w:val="24"/>
          <w:szCs w:val="24"/>
        </w:rPr>
        <w:t>、绝缘电阻：测试部位，电源两极与输入/输出端子间检测电阻值：1.42GΩ判定标准：绝缘电阻＞10MΩ，测试部位：模组表面判定标准：绝缘电阻＞1000MΩ。</w:t>
      </w:r>
    </w:p>
    <w:p>
      <w:pPr>
        <w:rPr>
          <w:rFonts w:hint="eastAsia" w:ascii="仿宋" w:hAnsi="仿宋" w:eastAsia="仿宋" w:cs="仿宋"/>
          <w:b w:val="0"/>
          <w:bCs w:val="0"/>
          <w:sz w:val="24"/>
          <w:szCs w:val="24"/>
        </w:rPr>
      </w:pPr>
      <w:r>
        <w:rPr>
          <w:rFonts w:hint="eastAsia" w:ascii="仿宋" w:hAnsi="仿宋" w:eastAsia="仿宋" w:cs="仿宋"/>
          <w:b w:val="0"/>
          <w:bCs w:val="0"/>
          <w:sz w:val="24"/>
          <w:szCs w:val="24"/>
        </w:rPr>
        <w:t>14、连续工作200小时及以上画面正常显示，亮度、色度等正常无衰减,可呈现真实色彩，画面的色彩和亮度能够保持长期稳定。</w:t>
      </w:r>
    </w:p>
    <w:p>
      <w:pPr>
        <w:rPr>
          <w:rFonts w:hint="eastAsia" w:ascii="仿宋" w:hAnsi="仿宋" w:eastAsia="仿宋" w:cs="仿宋"/>
          <w:b w:val="0"/>
          <w:bCs w:val="0"/>
          <w:sz w:val="24"/>
          <w:szCs w:val="24"/>
        </w:rPr>
      </w:pPr>
      <w:r>
        <w:rPr>
          <w:rFonts w:hint="eastAsia" w:ascii="仿宋" w:hAnsi="仿宋" w:eastAsia="仿宋" w:cs="仿宋"/>
          <w:b w:val="0"/>
          <w:bCs w:val="0"/>
          <w:sz w:val="24"/>
          <w:szCs w:val="24"/>
          <w:lang w:val="en-US" w:eastAsia="zh-CN"/>
        </w:rPr>
        <w:t>15</w:t>
      </w:r>
      <w:r>
        <w:rPr>
          <w:rFonts w:hint="eastAsia" w:ascii="仿宋" w:hAnsi="仿宋" w:eastAsia="仿宋" w:cs="仿宋"/>
          <w:b w:val="0"/>
          <w:bCs w:val="0"/>
          <w:sz w:val="24"/>
          <w:szCs w:val="24"/>
        </w:rPr>
        <w:t>、具备智能（黑屏）节电功能，开启智能节电功能比没有开启节能80%以上。</w:t>
      </w:r>
    </w:p>
    <w:p>
      <w:pPr>
        <w:rPr>
          <w:rFonts w:hint="default"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16、焊盘采用OSP工艺处理，充分保证单模块安装的稳定性和抗氧化性。</w:t>
      </w:r>
      <w:r>
        <w:rPr>
          <w:rFonts w:hint="eastAsia" w:ascii="宋体" w:hAnsi="宋体" w:eastAsia="宋体"/>
          <w:b/>
          <w:bCs/>
          <w:color w:val="auto"/>
          <w:szCs w:val="21"/>
          <w:highlight w:val="none"/>
        </w:rPr>
        <w:t>（</w:t>
      </w:r>
    </w:p>
    <w:p>
      <w:pPr>
        <w:rPr>
          <w:rFonts w:hint="eastAsia" w:ascii="仿宋" w:hAnsi="仿宋" w:eastAsia="仿宋" w:cs="仿宋"/>
          <w:b w:val="0"/>
          <w:bCs w:val="0"/>
          <w:sz w:val="24"/>
          <w:szCs w:val="24"/>
        </w:rPr>
      </w:pPr>
      <w:r>
        <w:rPr>
          <w:rFonts w:hint="eastAsia" w:ascii="仿宋" w:hAnsi="仿宋" w:eastAsia="仿宋" w:cs="仿宋"/>
          <w:b w:val="0"/>
          <w:bCs w:val="0"/>
          <w:sz w:val="24"/>
          <w:szCs w:val="24"/>
          <w:lang w:val="en-US" w:eastAsia="zh-CN"/>
        </w:rPr>
        <w:t>17</w:t>
      </w:r>
      <w:r>
        <w:rPr>
          <w:rFonts w:hint="eastAsia" w:ascii="仿宋" w:hAnsi="仿宋" w:eastAsia="仿宋" w:cs="仿宋"/>
          <w:b w:val="0"/>
          <w:bCs w:val="0"/>
          <w:sz w:val="24"/>
          <w:szCs w:val="24"/>
        </w:rPr>
        <w:t>、播放画面流畅，避免摩尔纹，在1/1500 秒的专业相机拍摄情况下，画面无频闪线、无晃动，画面稳定无闪烁，具有整屏色平衡调整功能，确保基色一致性。显示屏支持任意非标准分辨率信号输入自适应，输出范围内进行缩放，实现最佳分辨率自动匹配，避免屏幕比例和黑边问题的复杂调试。</w:t>
      </w:r>
    </w:p>
    <w:p>
      <w:pPr>
        <w:rPr>
          <w:rFonts w:hint="eastAsia" w:ascii="仿宋" w:hAnsi="仿宋" w:eastAsia="仿宋" w:cs="仿宋"/>
          <w:b w:val="0"/>
          <w:bCs w:val="0"/>
          <w:sz w:val="24"/>
          <w:szCs w:val="24"/>
        </w:rPr>
      </w:pPr>
      <w:r>
        <w:rPr>
          <w:rFonts w:hint="eastAsia" w:ascii="仿宋" w:hAnsi="仿宋" w:eastAsia="仿宋" w:cs="仿宋"/>
          <w:b w:val="0"/>
          <w:bCs w:val="0"/>
          <w:sz w:val="24"/>
          <w:szCs w:val="24"/>
          <w:lang w:val="en-US" w:eastAsia="zh-CN"/>
        </w:rPr>
        <w:t>18</w:t>
      </w:r>
      <w:r>
        <w:rPr>
          <w:rFonts w:hint="eastAsia" w:ascii="仿宋" w:hAnsi="仿宋" w:eastAsia="仿宋" w:cs="仿宋"/>
          <w:b w:val="0"/>
          <w:bCs w:val="0"/>
          <w:sz w:val="24"/>
          <w:szCs w:val="24"/>
        </w:rPr>
        <w:t>、具有防潮，完全防尘，防腐蚀，防静电、抗震动、防撞、防摔、抗雷击等功能，具有电源过压、过流、断电保护、分布上电措施，具有实时监控温度、故障报警功能。</w:t>
      </w:r>
    </w:p>
    <w:p>
      <w:pPr>
        <w:rPr>
          <w:rFonts w:hint="default"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19、具有多点测温系统，均衡散热，防止局部温度过高造成色彩漂移，并提高显示屏寿命:分布式供电系统，具有电源过压、过流、断电保护及温度控制系统，对电源进行实时温度监控，超出设定温度自动报警，防止过温失效。</w:t>
      </w:r>
    </w:p>
    <w:p>
      <w:pPr>
        <w:rPr>
          <w:rFonts w:hint="eastAsia" w:ascii="仿宋" w:hAnsi="仿宋" w:eastAsia="仿宋" w:cs="仿宋"/>
          <w:b w:val="0"/>
          <w:bCs w:val="0"/>
          <w:sz w:val="24"/>
          <w:szCs w:val="24"/>
        </w:rPr>
      </w:pPr>
      <w:r>
        <w:rPr>
          <w:rFonts w:hint="eastAsia" w:ascii="仿宋" w:hAnsi="仿宋" w:eastAsia="仿宋" w:cs="仿宋"/>
          <w:b w:val="0"/>
          <w:bCs w:val="0"/>
          <w:sz w:val="24"/>
          <w:szCs w:val="24"/>
          <w:lang w:val="en-US" w:eastAsia="zh-CN"/>
        </w:rPr>
        <w:t>20</w:t>
      </w:r>
      <w:r>
        <w:rPr>
          <w:rFonts w:hint="eastAsia" w:ascii="仿宋" w:hAnsi="仿宋" w:eastAsia="仿宋" w:cs="仿宋"/>
          <w:b w:val="0"/>
          <w:bCs w:val="0"/>
          <w:sz w:val="24"/>
          <w:szCs w:val="24"/>
        </w:rPr>
        <w:t>、校正曲线支：支持γ校正曲线≥100 条。</w:t>
      </w:r>
    </w:p>
    <w:p>
      <w:pPr>
        <w:rPr>
          <w:rFonts w:hint="eastAsia" w:ascii="仿宋" w:hAnsi="仿宋" w:eastAsia="仿宋" w:cs="仿宋"/>
          <w:sz w:val="24"/>
          <w:szCs w:val="24"/>
        </w:rPr>
      </w:pPr>
      <w:r>
        <w:rPr>
          <w:rFonts w:hint="eastAsia" w:ascii="仿宋" w:hAnsi="仿宋" w:eastAsia="仿宋" w:cs="仿宋"/>
          <w:sz w:val="24"/>
          <w:szCs w:val="24"/>
          <w:lang w:val="en-US" w:eastAsia="zh-CN"/>
        </w:rPr>
        <w:t>21、</w:t>
      </w:r>
      <w:r>
        <w:rPr>
          <w:rFonts w:hint="eastAsia" w:ascii="仿宋" w:hAnsi="仿宋" w:eastAsia="仿宋" w:cs="仿宋"/>
          <w:sz w:val="24"/>
          <w:szCs w:val="24"/>
        </w:rPr>
        <w:t>长排线，控制卡间网线，开关电源间电缆线</w:t>
      </w:r>
    </w:p>
    <w:p>
      <w:pPr>
        <w:rPr>
          <w:rFonts w:hint="eastAsia" w:ascii="仿宋" w:hAnsi="仿宋" w:eastAsia="仿宋" w:cs="仿宋"/>
          <w:b w:val="0"/>
          <w:bCs w:val="0"/>
          <w:sz w:val="24"/>
          <w:szCs w:val="24"/>
        </w:rPr>
      </w:pPr>
      <w:r>
        <w:rPr>
          <w:rFonts w:hint="eastAsia" w:ascii="仿宋" w:hAnsi="仿宋" w:eastAsia="仿宋" w:cs="仿宋"/>
          <w:sz w:val="24"/>
          <w:szCs w:val="24"/>
          <w:lang w:val="en-US" w:eastAsia="zh-CN"/>
        </w:rPr>
        <w:t>22、</w:t>
      </w:r>
      <w:r>
        <w:rPr>
          <w:rFonts w:hint="eastAsia" w:ascii="仿宋" w:hAnsi="仿宋" w:eastAsia="仿宋" w:cs="仿宋"/>
          <w:sz w:val="24"/>
          <w:szCs w:val="24"/>
        </w:rPr>
        <w:t>主框架材质50mm*100mm，固定件40*20方管</w:t>
      </w:r>
    </w:p>
    <w:p>
      <w:pPr>
        <w:rPr>
          <w:rFonts w:hint="eastAsia" w:ascii="黑体" w:hAnsi="黑体" w:eastAsia="黑体" w:cs="黑体"/>
          <w:b/>
          <w:bCs/>
          <w:sz w:val="30"/>
          <w:szCs w:val="30"/>
          <w:lang w:val="en-US" w:eastAsia="zh-CN"/>
        </w:rPr>
      </w:pPr>
      <w:r>
        <w:rPr>
          <w:rFonts w:hint="eastAsia" w:ascii="黑体" w:hAnsi="黑体" w:eastAsia="黑体" w:cs="黑体"/>
          <w:b/>
          <w:bCs/>
          <w:sz w:val="30"/>
          <w:szCs w:val="30"/>
          <w:lang w:val="en-US" w:eastAsia="zh-CN"/>
        </w:rPr>
        <w:t>LED电源：</w:t>
      </w:r>
    </w:p>
    <w:p>
      <w:pPr>
        <w:rPr>
          <w:rFonts w:hint="eastAsia" w:ascii="仿宋" w:hAnsi="仿宋" w:eastAsia="仿宋" w:cs="仿宋"/>
          <w:sz w:val="24"/>
          <w:szCs w:val="24"/>
        </w:rPr>
      </w:pPr>
      <w:r>
        <w:rPr>
          <w:rFonts w:hint="eastAsia" w:ascii="仿宋" w:hAnsi="仿宋" w:eastAsia="仿宋" w:cs="仿宋"/>
          <w:sz w:val="24"/>
          <w:szCs w:val="24"/>
          <w:lang w:val="en-US" w:eastAsia="zh-CN"/>
        </w:rPr>
        <w:t>1</w:t>
      </w:r>
      <w:r>
        <w:rPr>
          <w:rFonts w:hint="eastAsia" w:ascii="仿宋" w:hAnsi="仿宋" w:eastAsia="仿宋" w:cs="仿宋"/>
          <w:sz w:val="24"/>
          <w:szCs w:val="24"/>
        </w:rPr>
        <w:t>、超薄-高度仅 30mm；</w:t>
      </w:r>
    </w:p>
    <w:p>
      <w:pPr>
        <w:rPr>
          <w:rFonts w:hint="eastAsia" w:ascii="仿宋" w:hAnsi="仿宋" w:eastAsia="仿宋" w:cs="仿宋"/>
          <w:sz w:val="24"/>
          <w:szCs w:val="24"/>
        </w:rPr>
      </w:pPr>
      <w:r>
        <w:rPr>
          <w:rFonts w:hint="eastAsia" w:ascii="仿宋" w:hAnsi="仿宋" w:eastAsia="仿宋" w:cs="仿宋"/>
          <w:sz w:val="24"/>
          <w:szCs w:val="24"/>
          <w:lang w:val="en-US" w:eastAsia="zh-CN"/>
        </w:rPr>
        <w:t>2</w:t>
      </w:r>
      <w:r>
        <w:rPr>
          <w:rFonts w:hint="eastAsia" w:ascii="仿宋" w:hAnsi="仿宋" w:eastAsia="仿宋" w:cs="仿宋"/>
          <w:sz w:val="24"/>
          <w:szCs w:val="24"/>
        </w:rPr>
        <w:t>、超低温启动</w:t>
      </w:r>
    </w:p>
    <w:p>
      <w:pPr>
        <w:rPr>
          <w:rFonts w:hint="eastAsia" w:ascii="仿宋" w:hAnsi="仿宋" w:eastAsia="仿宋" w:cs="仿宋"/>
          <w:sz w:val="24"/>
          <w:szCs w:val="24"/>
        </w:rPr>
      </w:pPr>
      <w:r>
        <w:rPr>
          <w:rFonts w:hint="eastAsia" w:ascii="仿宋" w:hAnsi="仿宋" w:eastAsia="仿宋" w:cs="仿宋"/>
          <w:sz w:val="24"/>
          <w:szCs w:val="24"/>
          <w:lang w:val="en-US" w:eastAsia="zh-CN"/>
        </w:rPr>
        <w:t>3</w:t>
      </w:r>
      <w:r>
        <w:rPr>
          <w:rFonts w:hint="eastAsia" w:ascii="仿宋" w:hAnsi="仿宋" w:eastAsia="仿宋" w:cs="仿宋"/>
          <w:sz w:val="24"/>
          <w:szCs w:val="24"/>
        </w:rPr>
        <w:t>、高可靠性-100%满载老化测试;</w:t>
      </w:r>
    </w:p>
    <w:p>
      <w:pPr>
        <w:rPr>
          <w:rFonts w:hint="eastAsia" w:ascii="仿宋" w:hAnsi="仿宋" w:eastAsia="仿宋" w:cs="仿宋"/>
          <w:sz w:val="24"/>
          <w:szCs w:val="24"/>
        </w:rPr>
      </w:pPr>
      <w:r>
        <w:rPr>
          <w:rFonts w:hint="eastAsia" w:ascii="仿宋" w:hAnsi="仿宋" w:eastAsia="仿宋" w:cs="仿宋"/>
          <w:sz w:val="24"/>
          <w:szCs w:val="24"/>
          <w:lang w:val="en-US" w:eastAsia="zh-CN"/>
        </w:rPr>
        <w:t>4</w:t>
      </w:r>
      <w:r>
        <w:rPr>
          <w:rFonts w:hint="eastAsia" w:ascii="仿宋" w:hAnsi="仿宋" w:eastAsia="仿宋" w:cs="仿宋"/>
          <w:sz w:val="24"/>
          <w:szCs w:val="24"/>
        </w:rPr>
        <w:t>、绿色 LED 灯-电源工作状态指示；</w:t>
      </w:r>
    </w:p>
    <w:p>
      <w:pPr>
        <w:rPr>
          <w:rFonts w:hint="eastAsia" w:ascii="仿宋" w:hAnsi="仿宋" w:eastAsia="仿宋" w:cs="仿宋"/>
          <w:sz w:val="24"/>
          <w:szCs w:val="24"/>
        </w:rPr>
      </w:pPr>
      <w:r>
        <w:rPr>
          <w:rFonts w:hint="eastAsia" w:ascii="仿宋" w:hAnsi="仿宋" w:eastAsia="仿宋" w:cs="仿宋"/>
          <w:sz w:val="24"/>
          <w:szCs w:val="24"/>
          <w:lang w:val="en-US" w:eastAsia="zh-CN"/>
        </w:rPr>
        <w:t>5</w:t>
      </w:r>
      <w:r>
        <w:rPr>
          <w:rFonts w:hint="eastAsia" w:ascii="仿宋" w:hAnsi="仿宋" w:eastAsia="仿宋" w:cs="仿宋"/>
          <w:sz w:val="24"/>
          <w:szCs w:val="24"/>
        </w:rPr>
        <w:t>、输出过流保护：额定输出功率的 120%～160% 保护模式：打嗝模式，负载异常条件移除后自动恢复</w:t>
      </w:r>
    </w:p>
    <w:p>
      <w:pPr>
        <w:rPr>
          <w:rFonts w:hint="eastAsia" w:ascii="仿宋" w:hAnsi="仿宋" w:eastAsia="仿宋" w:cs="仿宋"/>
          <w:sz w:val="24"/>
          <w:szCs w:val="24"/>
        </w:rPr>
      </w:pPr>
      <w:r>
        <w:rPr>
          <w:rFonts w:hint="eastAsia" w:ascii="仿宋" w:hAnsi="仿宋" w:eastAsia="仿宋" w:cs="仿宋"/>
          <w:sz w:val="24"/>
          <w:szCs w:val="24"/>
          <w:lang w:val="en-US" w:eastAsia="zh-CN"/>
        </w:rPr>
        <w:t>6</w:t>
      </w:r>
      <w:r>
        <w:rPr>
          <w:rFonts w:hint="eastAsia" w:ascii="仿宋" w:hAnsi="仿宋" w:eastAsia="仿宋" w:cs="仿宋"/>
          <w:sz w:val="24"/>
          <w:szCs w:val="24"/>
        </w:rPr>
        <w:t>、输出短路保护： 打嗝模式，短路条件移除后自动恢复</w:t>
      </w:r>
    </w:p>
    <w:p>
      <w:pPr>
        <w:rPr>
          <w:rFonts w:hint="eastAsia" w:ascii="黑体" w:hAnsi="黑体" w:eastAsia="黑体" w:cs="黑体"/>
          <w:sz w:val="30"/>
          <w:szCs w:val="30"/>
          <w:lang w:val="en-US" w:eastAsia="zh-CN"/>
        </w:rPr>
      </w:pPr>
      <w:r>
        <w:rPr>
          <w:rFonts w:hint="eastAsia" w:ascii="黑体" w:hAnsi="黑体" w:eastAsia="黑体" w:cs="黑体"/>
          <w:b/>
          <w:bCs/>
          <w:sz w:val="30"/>
          <w:szCs w:val="30"/>
          <w:lang w:val="en-US" w:eastAsia="zh-CN"/>
        </w:rPr>
        <w:t>接收卡：</w:t>
      </w:r>
    </w:p>
    <w:p>
      <w:pPr>
        <w:rPr>
          <w:rFonts w:hint="eastAsia" w:ascii="仿宋" w:hAnsi="仿宋" w:eastAsia="仿宋" w:cs="仿宋"/>
          <w:sz w:val="24"/>
          <w:szCs w:val="24"/>
        </w:rPr>
      </w:pPr>
      <w:r>
        <w:rPr>
          <w:rFonts w:hint="eastAsia" w:ascii="仿宋" w:hAnsi="仿宋" w:eastAsia="仿宋" w:cs="仿宋"/>
          <w:sz w:val="24"/>
          <w:szCs w:val="24"/>
          <w:lang w:val="en-US" w:eastAsia="zh-CN"/>
        </w:rPr>
        <w:t>1</w:t>
      </w:r>
      <w:r>
        <w:rPr>
          <w:rFonts w:hint="eastAsia" w:ascii="仿宋" w:hAnsi="仿宋" w:eastAsia="仿宋" w:cs="仿宋"/>
          <w:sz w:val="24"/>
          <w:szCs w:val="24"/>
        </w:rPr>
        <w:t>、单卡12个标准HUB75E接口，输出24组RGB数据，无需配转接板，减少接插HUB板，减少故障点，故障率低，成本低。</w:t>
      </w:r>
    </w:p>
    <w:p>
      <w:pPr>
        <w:rPr>
          <w:rFonts w:hint="eastAsia" w:ascii="仿宋" w:hAnsi="仿宋" w:eastAsia="仿宋" w:cs="仿宋"/>
          <w:sz w:val="24"/>
          <w:szCs w:val="24"/>
        </w:rPr>
      </w:pPr>
      <w:r>
        <w:rPr>
          <w:rFonts w:hint="eastAsia" w:ascii="仿宋" w:hAnsi="仿宋" w:eastAsia="仿宋" w:cs="仿宋"/>
          <w:sz w:val="24"/>
          <w:szCs w:val="24"/>
          <w:lang w:val="en-US" w:eastAsia="zh-CN"/>
        </w:rPr>
        <w:t>2</w:t>
      </w:r>
      <w:r>
        <w:rPr>
          <w:rFonts w:hint="eastAsia" w:ascii="仿宋" w:hAnsi="仿宋" w:eastAsia="仿宋" w:cs="仿宋"/>
          <w:sz w:val="24"/>
          <w:szCs w:val="24"/>
        </w:rPr>
        <w:t>、支持最大带载512*512像素点。</w:t>
      </w:r>
    </w:p>
    <w:p>
      <w:pPr>
        <w:rPr>
          <w:rFonts w:hint="eastAsia" w:ascii="仿宋" w:hAnsi="仿宋" w:eastAsia="仿宋" w:cs="仿宋"/>
          <w:sz w:val="24"/>
          <w:szCs w:val="24"/>
        </w:rPr>
      </w:pPr>
      <w:r>
        <w:rPr>
          <w:rFonts w:hint="eastAsia" w:ascii="仿宋" w:hAnsi="仿宋" w:eastAsia="仿宋" w:cs="仿宋"/>
          <w:sz w:val="24"/>
          <w:szCs w:val="24"/>
          <w:lang w:val="en-US" w:eastAsia="zh-CN"/>
        </w:rPr>
        <w:t>3</w:t>
      </w:r>
      <w:r>
        <w:rPr>
          <w:rFonts w:hint="eastAsia" w:ascii="仿宋" w:hAnsi="仿宋" w:eastAsia="仿宋" w:cs="仿宋"/>
          <w:sz w:val="24"/>
          <w:szCs w:val="24"/>
        </w:rPr>
        <w:t>、本产品全部物料国产化，在保证产品性能及质量的情况下，全部采用高性能国产芯片、物料。</w:t>
      </w:r>
    </w:p>
    <w:p>
      <w:pPr>
        <w:rPr>
          <w:rFonts w:hint="eastAsia" w:ascii="仿宋" w:hAnsi="仿宋" w:eastAsia="仿宋" w:cs="仿宋"/>
          <w:sz w:val="24"/>
          <w:szCs w:val="24"/>
        </w:rPr>
      </w:pPr>
      <w:r>
        <w:rPr>
          <w:rFonts w:hint="eastAsia" w:ascii="仿宋" w:hAnsi="仿宋" w:eastAsia="仿宋" w:cs="仿宋"/>
          <w:sz w:val="24"/>
          <w:szCs w:val="24"/>
          <w:lang w:val="en-US" w:eastAsia="zh-CN"/>
        </w:rPr>
        <w:t>4</w:t>
      </w:r>
      <w:r>
        <w:rPr>
          <w:rFonts w:hint="eastAsia" w:ascii="仿宋" w:hAnsi="仿宋" w:eastAsia="仿宋" w:cs="仿宋"/>
          <w:sz w:val="24"/>
          <w:szCs w:val="24"/>
        </w:rPr>
        <w:t>、为方便工程商，支持接收卡参数锁定功能，避免客户弄乱参数使得LED屏显示异常。</w:t>
      </w:r>
    </w:p>
    <w:p>
      <w:pPr>
        <w:rPr>
          <w:rFonts w:hint="eastAsia" w:ascii="仿宋" w:hAnsi="仿宋" w:eastAsia="仿宋" w:cs="仿宋"/>
          <w:sz w:val="24"/>
          <w:szCs w:val="24"/>
        </w:rPr>
      </w:pPr>
      <w:r>
        <w:rPr>
          <w:rFonts w:hint="eastAsia" w:ascii="仿宋" w:hAnsi="仿宋" w:eastAsia="仿宋" w:cs="仿宋"/>
          <w:sz w:val="24"/>
          <w:szCs w:val="24"/>
          <w:lang w:val="en-US" w:eastAsia="zh-CN"/>
        </w:rPr>
        <w:t>5</w:t>
      </w:r>
      <w:r>
        <w:rPr>
          <w:rFonts w:hint="eastAsia" w:ascii="仿宋" w:hAnsi="仿宋" w:eastAsia="仿宋" w:cs="仿宋"/>
          <w:sz w:val="24"/>
          <w:szCs w:val="24"/>
        </w:rPr>
        <w:t>、最大支持1/128扫描类型，支持静态屏、1/2~1/128扫之间的任意扫描类型。</w:t>
      </w:r>
    </w:p>
    <w:p>
      <w:pPr>
        <w:rPr>
          <w:rFonts w:hint="eastAsia" w:ascii="仿宋" w:hAnsi="仿宋" w:eastAsia="仿宋" w:cs="仿宋"/>
          <w:sz w:val="24"/>
          <w:szCs w:val="24"/>
        </w:rPr>
      </w:pPr>
      <w:r>
        <w:rPr>
          <w:rFonts w:hint="eastAsia" w:ascii="仿宋" w:hAnsi="仿宋" w:eastAsia="仿宋" w:cs="仿宋"/>
          <w:sz w:val="24"/>
          <w:szCs w:val="24"/>
          <w:lang w:val="en-US" w:eastAsia="zh-CN"/>
        </w:rPr>
        <w:t>6</w:t>
      </w:r>
      <w:r>
        <w:rPr>
          <w:rFonts w:hint="eastAsia" w:ascii="仿宋" w:hAnsi="仿宋" w:eastAsia="仿宋" w:cs="仿宋"/>
          <w:sz w:val="24"/>
          <w:szCs w:val="24"/>
        </w:rPr>
        <w:t>、为方便不同客户，兼容支持两种调试操作模式，模式一：一键发送所有参数并自动固化到接收卡，模式二：模组参数、连接设置参数、发送卡参数独立发送、固化。</w:t>
      </w:r>
    </w:p>
    <w:p>
      <w:pPr>
        <w:rPr>
          <w:rFonts w:hint="eastAsia" w:ascii="仿宋" w:hAnsi="仿宋" w:eastAsia="仿宋" w:cs="仿宋"/>
          <w:sz w:val="24"/>
          <w:szCs w:val="24"/>
        </w:rPr>
      </w:pPr>
      <w:r>
        <w:rPr>
          <w:rFonts w:hint="eastAsia" w:ascii="仿宋" w:hAnsi="仿宋" w:eastAsia="仿宋" w:cs="仿宋"/>
          <w:sz w:val="24"/>
          <w:szCs w:val="24"/>
          <w:lang w:val="en-US" w:eastAsia="zh-CN"/>
        </w:rPr>
        <w:t>7</w:t>
      </w:r>
      <w:r>
        <w:rPr>
          <w:rFonts w:hint="eastAsia" w:ascii="仿宋" w:hAnsi="仿宋" w:eastAsia="仿宋" w:cs="仿宋"/>
          <w:sz w:val="24"/>
          <w:szCs w:val="24"/>
        </w:rPr>
        <w:t>、支持各种PWM芯片、双锁存芯片、通用芯片，只需要1个固件版本即可支持士兰微主流芯片模组。</w:t>
      </w:r>
    </w:p>
    <w:p>
      <w:pPr>
        <w:rPr>
          <w:rFonts w:hint="eastAsia" w:ascii="仿宋" w:hAnsi="仿宋" w:eastAsia="仿宋" w:cs="仿宋"/>
          <w:sz w:val="24"/>
          <w:szCs w:val="24"/>
        </w:rPr>
      </w:pPr>
      <w:r>
        <w:rPr>
          <w:rFonts w:hint="eastAsia" w:ascii="仿宋" w:hAnsi="仿宋" w:eastAsia="仿宋" w:cs="仿宋"/>
          <w:sz w:val="24"/>
          <w:szCs w:val="24"/>
          <w:lang w:val="en-US" w:eastAsia="zh-CN"/>
        </w:rPr>
        <w:t>8</w:t>
      </w:r>
      <w:r>
        <w:rPr>
          <w:rFonts w:hint="eastAsia" w:ascii="仿宋" w:hAnsi="仿宋" w:eastAsia="仿宋" w:cs="仿宋"/>
          <w:sz w:val="24"/>
          <w:szCs w:val="24"/>
        </w:rPr>
        <w:t>、支持数据组交换，智能描组功能，无需了解接收卡与模组之间的排线顺序，用户可根据屏幕闪烁提示，在软件上完成映射设置，即可完成修改HUB接口数据组交换。</w:t>
      </w:r>
    </w:p>
    <w:p>
      <w:pPr>
        <w:rPr>
          <w:rFonts w:hint="eastAsia" w:ascii="仿宋" w:hAnsi="仿宋" w:eastAsia="仿宋" w:cs="仿宋"/>
          <w:sz w:val="24"/>
          <w:szCs w:val="24"/>
        </w:rPr>
      </w:pPr>
      <w:r>
        <w:rPr>
          <w:rFonts w:hint="eastAsia" w:ascii="仿宋" w:hAnsi="仿宋" w:eastAsia="仿宋" w:cs="仿宋"/>
          <w:sz w:val="24"/>
          <w:szCs w:val="24"/>
          <w:lang w:val="en-US" w:eastAsia="zh-CN"/>
        </w:rPr>
        <w:t>9</w:t>
      </w:r>
      <w:r>
        <w:rPr>
          <w:rFonts w:hint="eastAsia" w:ascii="仿宋" w:hAnsi="仿宋" w:eastAsia="仿宋" w:cs="仿宋"/>
          <w:sz w:val="24"/>
          <w:szCs w:val="24"/>
        </w:rPr>
        <w:t>、支持双程序备份功能，即使升级过程中断电，产品仍能正常启动运行，保证产品后续升级的安全性。</w:t>
      </w:r>
    </w:p>
    <w:p>
      <w:pPr>
        <w:rPr>
          <w:rFonts w:hint="eastAsia" w:ascii="仿宋" w:hAnsi="仿宋" w:eastAsia="仿宋" w:cs="仿宋"/>
          <w:sz w:val="24"/>
          <w:szCs w:val="24"/>
        </w:rPr>
      </w:pPr>
      <w:r>
        <w:rPr>
          <w:rFonts w:hint="eastAsia" w:ascii="仿宋" w:hAnsi="仿宋" w:eastAsia="仿宋" w:cs="仿宋"/>
          <w:sz w:val="24"/>
          <w:szCs w:val="24"/>
          <w:lang w:val="en-US" w:eastAsia="zh-CN"/>
        </w:rPr>
        <w:t>10</w:t>
      </w:r>
      <w:r>
        <w:rPr>
          <w:rFonts w:hint="eastAsia" w:ascii="仿宋" w:hAnsi="仿宋" w:eastAsia="仿宋" w:cs="仿宋"/>
          <w:sz w:val="24"/>
          <w:szCs w:val="24"/>
        </w:rPr>
        <w:t>、支持升级程序后自动重启生效，使得客户不用去现场，可以通过云平台远程实现接收卡程序升级。</w:t>
      </w:r>
    </w:p>
    <w:p>
      <w:pPr>
        <w:rPr>
          <w:rFonts w:hint="eastAsia" w:ascii="仿宋" w:hAnsi="仿宋" w:eastAsia="仿宋" w:cs="仿宋"/>
          <w:sz w:val="24"/>
          <w:szCs w:val="24"/>
        </w:rPr>
      </w:pPr>
      <w:r>
        <w:rPr>
          <w:rFonts w:hint="eastAsia" w:ascii="仿宋" w:hAnsi="仿宋" w:eastAsia="仿宋" w:cs="仿宋"/>
          <w:sz w:val="24"/>
          <w:szCs w:val="24"/>
          <w:lang w:val="en-US" w:eastAsia="zh-CN"/>
        </w:rPr>
        <w:t>11</w:t>
      </w:r>
      <w:r>
        <w:rPr>
          <w:rFonts w:hint="eastAsia" w:ascii="仿宋" w:hAnsi="仿宋" w:eastAsia="仿宋" w:cs="仿宋"/>
          <w:sz w:val="24"/>
          <w:szCs w:val="24"/>
        </w:rPr>
        <w:t>、支持接收卡与发送端设备绑定加密，实现催账功能；</w:t>
      </w:r>
    </w:p>
    <w:p>
      <w:pPr>
        <w:rPr>
          <w:rFonts w:hint="eastAsia" w:ascii="仿宋" w:hAnsi="仿宋" w:eastAsia="仿宋" w:cs="仿宋"/>
          <w:sz w:val="24"/>
          <w:szCs w:val="24"/>
        </w:rPr>
      </w:pPr>
      <w:r>
        <w:rPr>
          <w:rFonts w:hint="eastAsia" w:ascii="仿宋" w:hAnsi="仿宋" w:eastAsia="仿宋" w:cs="仿宋"/>
          <w:sz w:val="24"/>
          <w:szCs w:val="24"/>
          <w:lang w:val="en-US" w:eastAsia="zh-CN"/>
        </w:rPr>
        <w:t>44</w:t>
      </w:r>
      <w:r>
        <w:rPr>
          <w:rFonts w:hint="eastAsia" w:ascii="仿宋" w:hAnsi="仿宋" w:eastAsia="仿宋" w:cs="仿宋"/>
          <w:sz w:val="24"/>
          <w:szCs w:val="24"/>
        </w:rPr>
        <w:t>、支持高灰高刷、低亮高灰显示，可消除某行偏暗、低灰偏红、鬼影等细节问题。</w:t>
      </w:r>
    </w:p>
    <w:p>
      <w:pPr>
        <w:rPr>
          <w:rFonts w:hint="eastAsia" w:ascii="仿宋" w:hAnsi="仿宋" w:eastAsia="仿宋" w:cs="仿宋"/>
          <w:sz w:val="24"/>
          <w:szCs w:val="24"/>
        </w:rPr>
      </w:pPr>
      <w:r>
        <w:rPr>
          <w:rFonts w:hint="eastAsia" w:ascii="仿宋" w:hAnsi="仿宋" w:eastAsia="仿宋" w:cs="仿宋"/>
          <w:sz w:val="24"/>
          <w:szCs w:val="24"/>
          <w:lang w:val="en-US" w:eastAsia="zh-CN"/>
        </w:rPr>
        <w:t>12</w:t>
      </w:r>
      <w:r>
        <w:rPr>
          <w:rFonts w:hint="eastAsia" w:ascii="仿宋" w:hAnsi="仿宋" w:eastAsia="仿宋" w:cs="仿宋"/>
          <w:sz w:val="24"/>
          <w:szCs w:val="24"/>
        </w:rPr>
        <w:t>、支持亮度逐点校正，提供校正低灰补偿，保障低灰显示效果。</w:t>
      </w:r>
    </w:p>
    <w:p>
      <w:pPr>
        <w:rPr>
          <w:rFonts w:hint="eastAsia" w:ascii="仿宋" w:hAnsi="仿宋" w:eastAsia="仿宋" w:cs="仿宋"/>
          <w:sz w:val="24"/>
          <w:szCs w:val="24"/>
        </w:rPr>
      </w:pPr>
      <w:r>
        <w:rPr>
          <w:rFonts w:hint="eastAsia" w:ascii="仿宋" w:hAnsi="仿宋" w:eastAsia="仿宋" w:cs="仿宋"/>
          <w:sz w:val="24"/>
          <w:szCs w:val="24"/>
          <w:lang w:val="en-US" w:eastAsia="zh-CN"/>
        </w:rPr>
        <w:t>13</w:t>
      </w:r>
      <w:r>
        <w:rPr>
          <w:rFonts w:hint="eastAsia" w:ascii="仿宋" w:hAnsi="仿宋" w:eastAsia="仿宋" w:cs="仿宋"/>
          <w:sz w:val="24"/>
          <w:szCs w:val="24"/>
        </w:rPr>
        <w:t>、支持修边修缝功能，可消除显示单元间的亮暗线，且不影响原始校正系数。</w:t>
      </w:r>
    </w:p>
    <w:p>
      <w:pPr>
        <w:rPr>
          <w:rFonts w:hint="eastAsia" w:ascii="仿宋" w:hAnsi="仿宋" w:eastAsia="仿宋" w:cs="仿宋"/>
          <w:sz w:val="24"/>
          <w:szCs w:val="24"/>
        </w:rPr>
      </w:pPr>
      <w:r>
        <w:rPr>
          <w:rFonts w:hint="eastAsia" w:ascii="仿宋" w:hAnsi="仿宋" w:eastAsia="仿宋" w:cs="仿宋"/>
          <w:sz w:val="24"/>
          <w:szCs w:val="24"/>
          <w:lang w:val="en-US" w:eastAsia="zh-CN"/>
        </w:rPr>
        <w:t>14</w:t>
      </w:r>
      <w:r>
        <w:rPr>
          <w:rFonts w:hint="eastAsia" w:ascii="仿宋" w:hAnsi="仿宋" w:eastAsia="仿宋" w:cs="仿宋"/>
          <w:sz w:val="24"/>
          <w:szCs w:val="24"/>
        </w:rPr>
        <w:t>、支持接收卡画面旋转功能，实现0度、90度、180度、270度画面显示。</w:t>
      </w:r>
    </w:p>
    <w:p>
      <w:pPr>
        <w:rPr>
          <w:rFonts w:hint="eastAsia" w:ascii="仿宋" w:hAnsi="仿宋" w:eastAsia="仿宋" w:cs="仿宋"/>
          <w:sz w:val="24"/>
          <w:szCs w:val="24"/>
        </w:rPr>
      </w:pPr>
      <w:r>
        <w:rPr>
          <w:rFonts w:hint="eastAsia" w:ascii="仿宋" w:hAnsi="仿宋" w:eastAsia="仿宋" w:cs="仿宋"/>
          <w:sz w:val="24"/>
          <w:szCs w:val="24"/>
          <w:lang w:val="en-US" w:eastAsia="zh-CN"/>
        </w:rPr>
        <w:t>15</w:t>
      </w:r>
      <w:r>
        <w:rPr>
          <w:rFonts w:hint="eastAsia" w:ascii="仿宋" w:hAnsi="仿宋" w:eastAsia="仿宋" w:cs="仿宋"/>
          <w:sz w:val="24"/>
          <w:szCs w:val="24"/>
        </w:rPr>
        <w:t>、支持抽点显示与数据偏移，可完成异形屏带载。</w:t>
      </w:r>
    </w:p>
    <w:p>
      <w:pPr>
        <w:rPr>
          <w:rFonts w:hint="eastAsia" w:ascii="仿宋" w:hAnsi="仿宋" w:eastAsia="仿宋" w:cs="仿宋"/>
          <w:sz w:val="24"/>
          <w:szCs w:val="24"/>
        </w:rPr>
      </w:pPr>
      <w:r>
        <w:rPr>
          <w:rFonts w:hint="eastAsia" w:ascii="仿宋" w:hAnsi="仿宋" w:eastAsia="仿宋" w:cs="仿宋"/>
          <w:sz w:val="24"/>
          <w:szCs w:val="24"/>
          <w:lang w:val="en-US" w:eastAsia="zh-CN"/>
        </w:rPr>
        <w:t>16</w:t>
      </w:r>
      <w:r>
        <w:rPr>
          <w:rFonts w:hint="eastAsia" w:ascii="仿宋" w:hAnsi="仿宋" w:eastAsia="仿宋" w:cs="仿宋"/>
          <w:sz w:val="24"/>
          <w:szCs w:val="24"/>
        </w:rPr>
        <w:t>、支持接收卡固件程序、配置参数回读，通过软件可回读接收卡的固件程序和配置参数并保存到本地，避免繁复操作，方便进行产品维护。</w:t>
      </w:r>
    </w:p>
    <w:p>
      <w:pPr>
        <w:rPr>
          <w:rFonts w:hint="eastAsia" w:ascii="仿宋" w:hAnsi="仿宋" w:eastAsia="仿宋" w:cs="仿宋"/>
          <w:sz w:val="24"/>
          <w:szCs w:val="24"/>
        </w:rPr>
      </w:pPr>
      <w:r>
        <w:rPr>
          <w:rFonts w:hint="eastAsia" w:ascii="仿宋" w:hAnsi="仿宋" w:eastAsia="仿宋" w:cs="仿宋"/>
          <w:sz w:val="24"/>
          <w:szCs w:val="24"/>
          <w:lang w:val="en-US" w:eastAsia="zh-CN"/>
        </w:rPr>
        <w:t>17</w:t>
      </w:r>
      <w:r>
        <w:rPr>
          <w:rFonts w:hint="eastAsia" w:ascii="仿宋" w:hAnsi="仿宋" w:eastAsia="仿宋" w:cs="仿宋"/>
          <w:sz w:val="24"/>
          <w:szCs w:val="24"/>
        </w:rPr>
        <w:t>、支持接收卡之间网络通信状态检测，反馈数据包总数、错误包数、在线接收卡数量等数据。</w:t>
      </w:r>
    </w:p>
    <w:p>
      <w:pPr>
        <w:rPr>
          <w:rFonts w:hint="eastAsia" w:ascii="仿宋" w:hAnsi="仿宋" w:eastAsia="仿宋" w:cs="仿宋"/>
          <w:sz w:val="24"/>
          <w:szCs w:val="24"/>
        </w:rPr>
      </w:pPr>
      <w:r>
        <w:rPr>
          <w:rFonts w:hint="eastAsia" w:ascii="仿宋" w:hAnsi="仿宋" w:eastAsia="仿宋" w:cs="仿宋"/>
          <w:sz w:val="24"/>
          <w:szCs w:val="24"/>
          <w:lang w:val="en-US" w:eastAsia="zh-CN"/>
        </w:rPr>
        <w:t>18</w:t>
      </w:r>
      <w:r>
        <w:rPr>
          <w:rFonts w:hint="eastAsia" w:ascii="仿宋" w:hAnsi="仿宋" w:eastAsia="仿宋" w:cs="仿宋"/>
          <w:sz w:val="24"/>
          <w:szCs w:val="24"/>
        </w:rPr>
        <w:t>、支持Mapping 功能，可清晰获取接收卡的位置和走线方式，让箱体连接轻松简单，问题箱体能快速定位。</w:t>
      </w:r>
    </w:p>
    <w:p>
      <w:pPr>
        <w:rPr>
          <w:rFonts w:hint="eastAsia" w:ascii="仿宋" w:hAnsi="仿宋" w:eastAsia="仿宋" w:cs="仿宋"/>
          <w:sz w:val="24"/>
          <w:szCs w:val="24"/>
        </w:rPr>
      </w:pPr>
      <w:r>
        <w:rPr>
          <w:rFonts w:hint="eastAsia" w:ascii="仿宋" w:hAnsi="仿宋" w:eastAsia="仿宋" w:cs="仿宋"/>
          <w:sz w:val="24"/>
          <w:szCs w:val="24"/>
          <w:lang w:val="en-US" w:eastAsia="zh-CN"/>
        </w:rPr>
        <w:t>19</w:t>
      </w:r>
      <w:r>
        <w:rPr>
          <w:rFonts w:hint="eastAsia" w:ascii="仿宋" w:hAnsi="仿宋" w:eastAsia="仿宋" w:cs="仿宋"/>
          <w:sz w:val="24"/>
          <w:szCs w:val="24"/>
        </w:rPr>
        <w:t>、支持接收卡网口备份功能，备份状态下，接收卡网络数据为双向传输，保障显示屏播出正常。</w:t>
      </w:r>
    </w:p>
    <w:p>
      <w:pPr>
        <w:rPr>
          <w:rFonts w:hint="eastAsia" w:ascii="仿宋" w:hAnsi="仿宋" w:eastAsia="仿宋" w:cs="仿宋"/>
          <w:sz w:val="24"/>
          <w:szCs w:val="24"/>
        </w:rPr>
      </w:pPr>
      <w:r>
        <w:rPr>
          <w:rFonts w:hint="eastAsia" w:ascii="仿宋" w:hAnsi="仿宋" w:eastAsia="仿宋" w:cs="仿宋"/>
          <w:sz w:val="24"/>
          <w:szCs w:val="24"/>
          <w:lang w:val="en-US" w:eastAsia="zh-CN"/>
        </w:rPr>
        <w:t>20</w:t>
      </w:r>
      <w:r>
        <w:rPr>
          <w:rFonts w:hint="eastAsia" w:ascii="仿宋" w:hAnsi="仿宋" w:eastAsia="仿宋" w:cs="仿宋"/>
          <w:sz w:val="24"/>
          <w:szCs w:val="24"/>
        </w:rPr>
        <w:t>、为保证能持久运行、使用安全，接收卡做了电击和能量的危险防护；（可提供CMA CNAS的第三方厂家盖章检测报告）</w:t>
      </w:r>
    </w:p>
    <w:p>
      <w:pPr>
        <w:rPr>
          <w:rFonts w:hint="eastAsia" w:ascii="仿宋" w:hAnsi="仿宋" w:eastAsia="仿宋" w:cs="仿宋"/>
          <w:sz w:val="24"/>
          <w:szCs w:val="24"/>
        </w:rPr>
      </w:pPr>
      <w:r>
        <w:rPr>
          <w:rFonts w:hint="eastAsia" w:ascii="仿宋" w:hAnsi="仿宋" w:eastAsia="仿宋" w:cs="仿宋"/>
          <w:sz w:val="24"/>
          <w:szCs w:val="24"/>
          <w:lang w:val="en-US" w:eastAsia="zh-CN"/>
        </w:rPr>
        <w:t>21</w:t>
      </w:r>
      <w:r>
        <w:rPr>
          <w:rFonts w:hint="eastAsia" w:ascii="仿宋" w:hAnsi="仿宋" w:eastAsia="仿宋" w:cs="仿宋"/>
          <w:sz w:val="24"/>
          <w:szCs w:val="24"/>
        </w:rPr>
        <w:t>、具备电源接反保护电路，防范电源反接伤害。</w:t>
      </w:r>
    </w:p>
    <w:p>
      <w:pPr>
        <w:rPr>
          <w:rFonts w:hint="eastAsia" w:ascii="仿宋" w:hAnsi="仿宋" w:eastAsia="仿宋" w:cs="仿宋"/>
          <w:sz w:val="24"/>
          <w:szCs w:val="24"/>
        </w:rPr>
      </w:pPr>
      <w:r>
        <w:rPr>
          <w:rFonts w:hint="eastAsia" w:ascii="仿宋" w:hAnsi="仿宋" w:eastAsia="仿宋" w:cs="仿宋"/>
          <w:sz w:val="24"/>
          <w:szCs w:val="24"/>
          <w:lang w:val="en-US" w:eastAsia="zh-CN"/>
        </w:rPr>
        <w:t>22</w:t>
      </w:r>
      <w:r>
        <w:rPr>
          <w:rFonts w:hint="eastAsia" w:ascii="仿宋" w:hAnsi="仿宋" w:eastAsia="仿宋" w:cs="仿宋"/>
          <w:sz w:val="24"/>
          <w:szCs w:val="24"/>
        </w:rPr>
        <w:t>、支持通过按钮进入测试模板，用于模组显示测试。</w:t>
      </w:r>
    </w:p>
    <w:p>
      <w:pPr>
        <w:rPr>
          <w:rFonts w:hint="eastAsia" w:ascii="仿宋" w:hAnsi="仿宋" w:eastAsia="仿宋" w:cs="仿宋"/>
          <w:sz w:val="24"/>
          <w:szCs w:val="24"/>
        </w:rPr>
      </w:pPr>
      <w:r>
        <w:rPr>
          <w:rFonts w:hint="eastAsia" w:ascii="仿宋" w:hAnsi="仿宋" w:eastAsia="仿宋" w:cs="仿宋"/>
          <w:sz w:val="24"/>
          <w:szCs w:val="24"/>
          <w:lang w:val="en-US" w:eastAsia="zh-CN"/>
        </w:rPr>
        <w:t>23</w:t>
      </w:r>
      <w:r>
        <w:rPr>
          <w:rFonts w:hint="eastAsia" w:ascii="仿宋" w:hAnsi="仿宋" w:eastAsia="仿宋" w:cs="仿宋"/>
          <w:sz w:val="24"/>
          <w:szCs w:val="24"/>
        </w:rPr>
        <w:t xml:space="preserve">、支持多类型接收卡程序混合升级相互不影响，便于升级维护。 </w:t>
      </w:r>
    </w:p>
    <w:p>
      <w:pPr>
        <w:rPr>
          <w:rFonts w:hint="eastAsia" w:ascii="仿宋" w:hAnsi="仿宋" w:eastAsia="仿宋" w:cs="仿宋"/>
          <w:sz w:val="24"/>
          <w:szCs w:val="24"/>
        </w:rPr>
      </w:pPr>
      <w:r>
        <w:rPr>
          <w:rFonts w:hint="eastAsia" w:ascii="仿宋" w:hAnsi="仿宋" w:eastAsia="仿宋" w:cs="仿宋"/>
          <w:sz w:val="24"/>
          <w:szCs w:val="24"/>
          <w:lang w:val="en-US" w:eastAsia="zh-CN"/>
        </w:rPr>
        <w:t>24</w:t>
      </w:r>
      <w:r>
        <w:rPr>
          <w:rFonts w:hint="eastAsia" w:ascii="仿宋" w:hAnsi="仿宋" w:eastAsia="仿宋" w:cs="仿宋"/>
          <w:sz w:val="24"/>
          <w:szCs w:val="24"/>
        </w:rPr>
        <w:t>、支持工作环境-40℃~80℃；</w:t>
      </w:r>
    </w:p>
    <w:p>
      <w:pPr>
        <w:rPr>
          <w:rFonts w:hint="eastAsia" w:ascii="仿宋" w:hAnsi="仿宋" w:eastAsia="仿宋" w:cs="仿宋"/>
          <w:sz w:val="24"/>
          <w:szCs w:val="24"/>
        </w:rPr>
      </w:pPr>
      <w:r>
        <w:rPr>
          <w:rFonts w:hint="eastAsia" w:ascii="仿宋" w:hAnsi="仿宋" w:eastAsia="仿宋" w:cs="仿宋"/>
          <w:sz w:val="24"/>
          <w:szCs w:val="24"/>
          <w:lang w:val="en-US" w:eastAsia="zh-CN"/>
        </w:rPr>
        <w:t>25</w:t>
      </w:r>
      <w:r>
        <w:rPr>
          <w:rFonts w:hint="eastAsia" w:ascii="仿宋" w:hAnsi="仿宋" w:eastAsia="仿宋" w:cs="仿宋"/>
          <w:sz w:val="24"/>
          <w:szCs w:val="24"/>
        </w:rPr>
        <w:t xml:space="preserve">、设备通过CCC认证、FCC认证、CE认证、RoHS2.0认证，并可提供相应证书（加盖厂家鲜章） </w:t>
      </w:r>
    </w:p>
    <w:p>
      <w:pPr>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LED显示控制器：</w:t>
      </w:r>
    </w:p>
    <w:p>
      <w:pPr>
        <w:rPr>
          <w:rFonts w:hint="eastAsia" w:ascii="仿宋" w:hAnsi="仿宋" w:eastAsia="仿宋" w:cs="仿宋"/>
          <w:sz w:val="24"/>
          <w:szCs w:val="24"/>
        </w:rPr>
      </w:pPr>
      <w:r>
        <w:rPr>
          <w:rFonts w:hint="eastAsia" w:ascii="仿宋" w:hAnsi="仿宋" w:eastAsia="仿宋" w:cs="仿宋"/>
          <w:sz w:val="24"/>
          <w:szCs w:val="24"/>
        </w:rPr>
        <w:t>1.集成多画面视频处理、发送卡功能、投屏及U盘本地播放（选配）的多合一控制器；</w:t>
      </w:r>
    </w:p>
    <w:p>
      <w:pPr>
        <w:rPr>
          <w:rFonts w:hint="eastAsia" w:ascii="仿宋" w:hAnsi="仿宋" w:eastAsia="仿宋" w:cs="仿宋"/>
          <w:sz w:val="24"/>
          <w:szCs w:val="24"/>
        </w:rPr>
      </w:pPr>
      <w:r>
        <w:rPr>
          <w:rFonts w:hint="eastAsia" w:ascii="仿宋" w:hAnsi="仿宋" w:eastAsia="仿宋" w:cs="仿宋"/>
          <w:sz w:val="24"/>
          <w:szCs w:val="24"/>
        </w:rPr>
        <w:t>2.带载面积：780万像素点(VP1240)，最宽可达16000点，最高可达4000点；</w:t>
      </w:r>
    </w:p>
    <w:p>
      <w:pPr>
        <w:rPr>
          <w:rFonts w:hint="eastAsia" w:ascii="仿宋" w:hAnsi="仿宋" w:eastAsia="仿宋" w:cs="仿宋"/>
          <w:sz w:val="24"/>
          <w:szCs w:val="24"/>
        </w:rPr>
      </w:pPr>
      <w:r>
        <w:rPr>
          <w:rFonts w:hint="eastAsia" w:ascii="仿宋" w:hAnsi="仿宋" w:eastAsia="仿宋" w:cs="仿宋"/>
          <w:sz w:val="24"/>
          <w:szCs w:val="24"/>
        </w:rPr>
        <w:t>3.同时支持4路4K高清输入，自由切换输入信号源，各通道之间实现快速切换，支持淡入淡出功能；</w:t>
      </w:r>
    </w:p>
    <w:p>
      <w:pPr>
        <w:rPr>
          <w:rFonts w:hint="eastAsia" w:ascii="仿宋" w:hAnsi="仿宋" w:eastAsia="仿宋" w:cs="仿宋"/>
          <w:sz w:val="24"/>
          <w:szCs w:val="24"/>
        </w:rPr>
      </w:pPr>
      <w:r>
        <w:rPr>
          <w:rFonts w:hint="eastAsia" w:ascii="仿宋" w:hAnsi="仿宋" w:eastAsia="仿宋" w:cs="仿宋"/>
          <w:sz w:val="24"/>
          <w:szCs w:val="24"/>
        </w:rPr>
        <w:t>4.支持4画面任意布局，画中画PIP、画外画POP；</w:t>
      </w:r>
    </w:p>
    <w:p>
      <w:pPr>
        <w:rPr>
          <w:rFonts w:hint="eastAsia" w:ascii="仿宋" w:hAnsi="仿宋" w:eastAsia="仿宋" w:cs="仿宋"/>
          <w:sz w:val="24"/>
          <w:szCs w:val="24"/>
        </w:rPr>
      </w:pPr>
      <w:r>
        <w:rPr>
          <w:rFonts w:hint="eastAsia" w:ascii="仿宋" w:hAnsi="仿宋" w:eastAsia="仿宋" w:cs="仿宋"/>
          <w:sz w:val="24"/>
          <w:szCs w:val="24"/>
        </w:rPr>
        <w:t>5.DP1.2接口x1（3840x2160@60Hz，极限宽高4096点）、HDMI2.0接口x1（3840x2160@60Hz，极限宽高4096点）、HDMI1.4接口x2（3840x2160@30Hz）、DVI1.0 接口x 2（1080p@60Hz)、HDCP1.4/1.3；</w:t>
      </w:r>
    </w:p>
    <w:p>
      <w:pPr>
        <w:rPr>
          <w:rFonts w:hint="eastAsia" w:ascii="仿宋" w:hAnsi="仿宋" w:eastAsia="仿宋" w:cs="仿宋"/>
          <w:sz w:val="24"/>
          <w:szCs w:val="24"/>
        </w:rPr>
      </w:pPr>
      <w:r>
        <w:rPr>
          <w:rFonts w:hint="eastAsia" w:ascii="仿宋" w:hAnsi="仿宋" w:eastAsia="仿宋" w:cs="仿宋"/>
          <w:sz w:val="24"/>
          <w:szCs w:val="24"/>
        </w:rPr>
        <w:t>6.Type-C接口x1（DP协议 3840x2160@60Hz，极限宽高4096点，与DP1.2接口二选一输入，选配）、SDI 输入接口x1（选配）、SDI 环出接口x1（选配）、HDMI预监接口x1（选配）</w:t>
      </w:r>
    </w:p>
    <w:p>
      <w:pPr>
        <w:rPr>
          <w:rFonts w:hint="eastAsia" w:ascii="仿宋" w:hAnsi="仿宋" w:eastAsia="仿宋" w:cs="仿宋"/>
          <w:sz w:val="24"/>
          <w:szCs w:val="24"/>
        </w:rPr>
      </w:pPr>
      <w:r>
        <w:rPr>
          <w:rFonts w:hint="eastAsia" w:ascii="仿宋" w:hAnsi="仿宋" w:eastAsia="仿宋" w:cs="仿宋"/>
          <w:sz w:val="24"/>
          <w:szCs w:val="24"/>
        </w:rPr>
        <w:t>7.RJ45 连接控制主机（中控）,支持RS232协议、USB调试口x1、WiFix1用于手机APP/电脑无线控制、红外控制x1、蓝牙控制x1、4G模块x1（远程控制，选配）</w:t>
      </w:r>
    </w:p>
    <w:p>
      <w:pPr>
        <w:rPr>
          <w:rFonts w:hint="eastAsia" w:ascii="仿宋" w:hAnsi="仿宋" w:eastAsia="仿宋" w:cs="仿宋"/>
          <w:sz w:val="24"/>
          <w:szCs w:val="24"/>
        </w:rPr>
      </w:pPr>
      <w:r>
        <w:rPr>
          <w:rFonts w:hint="eastAsia" w:ascii="仿宋" w:hAnsi="仿宋" w:eastAsia="仿宋" w:cs="仿宋"/>
          <w:sz w:val="24"/>
          <w:szCs w:val="24"/>
        </w:rPr>
        <w:t>8.支持音频输入x1（3.5mm接口）、音频输出x1（3.5mm接口）、HDMI和DP 音频解析输出、多功能卡音频输出；</w:t>
      </w:r>
    </w:p>
    <w:p>
      <w:pPr>
        <w:rPr>
          <w:rFonts w:hint="eastAsia" w:ascii="仿宋" w:hAnsi="仿宋" w:eastAsia="仿宋" w:cs="仿宋"/>
          <w:sz w:val="24"/>
          <w:szCs w:val="24"/>
        </w:rPr>
      </w:pPr>
      <w:r>
        <w:rPr>
          <w:rFonts w:hint="eastAsia" w:ascii="仿宋" w:hAnsi="仿宋" w:eastAsia="仿宋" w:cs="仿宋"/>
          <w:sz w:val="24"/>
          <w:szCs w:val="24"/>
        </w:rPr>
        <w:t>9.输出：千兆网口 x 12，卡扣上下，带灯，支持上下、左右任意拼接或复制画面输出；单网口65W，最宽2048/最高 2048；网口带载可区域重叠；</w:t>
      </w:r>
    </w:p>
    <w:p>
      <w:pPr>
        <w:rPr>
          <w:rFonts w:hint="eastAsia" w:ascii="仿宋" w:hAnsi="仿宋" w:eastAsia="仿宋" w:cs="仿宋"/>
          <w:sz w:val="24"/>
          <w:szCs w:val="24"/>
        </w:rPr>
      </w:pPr>
      <w:r>
        <w:rPr>
          <w:rFonts w:hint="eastAsia" w:ascii="仿宋" w:hAnsi="仿宋" w:eastAsia="仿宋" w:cs="仿宋"/>
          <w:sz w:val="24"/>
          <w:szCs w:val="24"/>
        </w:rPr>
        <w:t>10.支持4K无线投屏/镜像功能（选配）、USB本地播放功能（选配）；</w:t>
      </w:r>
    </w:p>
    <w:p>
      <w:pPr>
        <w:rPr>
          <w:rFonts w:hint="eastAsia" w:ascii="仿宋" w:hAnsi="仿宋" w:eastAsia="仿宋" w:cs="仿宋"/>
          <w:sz w:val="24"/>
          <w:szCs w:val="24"/>
        </w:rPr>
      </w:pPr>
      <w:r>
        <w:rPr>
          <w:rFonts w:hint="eastAsia" w:ascii="仿宋" w:hAnsi="仿宋" w:eastAsia="仿宋" w:cs="仿宋"/>
          <w:sz w:val="24"/>
          <w:szCs w:val="24"/>
        </w:rPr>
        <w:t>11.语音控制功能（选配）、蓝牙遥控器（选配）、红外遥控器及红外延长线（选配）；</w:t>
      </w:r>
    </w:p>
    <w:p>
      <w:pPr>
        <w:rPr>
          <w:rFonts w:hint="eastAsia" w:ascii="仿宋" w:hAnsi="仿宋" w:eastAsia="仿宋" w:cs="仿宋"/>
          <w:sz w:val="24"/>
          <w:szCs w:val="24"/>
        </w:rPr>
      </w:pPr>
      <w:r>
        <w:rPr>
          <w:rFonts w:hint="eastAsia" w:ascii="仿宋" w:hAnsi="仿宋" w:eastAsia="仿宋" w:cs="仿宋"/>
          <w:sz w:val="24"/>
          <w:szCs w:val="24"/>
        </w:rPr>
        <w:t>12.无线网络（WiFi station模式）接入及云平台管理/升级支持（选配）；</w:t>
      </w:r>
    </w:p>
    <w:p>
      <w:pPr>
        <w:rPr>
          <w:rFonts w:hint="eastAsia" w:ascii="仿宋" w:hAnsi="仿宋" w:eastAsia="仿宋" w:cs="仿宋"/>
          <w:sz w:val="24"/>
          <w:szCs w:val="24"/>
        </w:rPr>
      </w:pPr>
      <w:r>
        <w:rPr>
          <w:rFonts w:hint="eastAsia" w:ascii="仿宋" w:hAnsi="仿宋" w:eastAsia="仿宋" w:cs="仿宋"/>
          <w:sz w:val="24"/>
          <w:szCs w:val="24"/>
        </w:rPr>
        <w:t>13.配3.5英寸彩色液晶屏（480x320）、带灯金属自锁电源开关、水晶按键15个，可以选择多种模式的屏幕测试及可视化操作；</w:t>
      </w:r>
    </w:p>
    <w:p>
      <w:pPr>
        <w:rPr>
          <w:rFonts w:hint="eastAsia" w:ascii="仿宋" w:hAnsi="仿宋" w:eastAsia="仿宋" w:cs="仿宋"/>
          <w:sz w:val="24"/>
          <w:szCs w:val="24"/>
        </w:rPr>
      </w:pPr>
      <w:r>
        <w:rPr>
          <w:rFonts w:hint="eastAsia" w:ascii="仿宋" w:hAnsi="仿宋" w:eastAsia="仿宋" w:cs="仿宋"/>
          <w:sz w:val="24"/>
          <w:szCs w:val="24"/>
        </w:rPr>
        <w:t>14.支持一键黑屏功能、一键冻结功能，旋钮与ESC联动，优秀的人机操作，方便用户快捷操作/应急操作；</w:t>
      </w:r>
    </w:p>
    <w:p>
      <w:pPr>
        <w:rPr>
          <w:rFonts w:hint="eastAsia" w:ascii="仿宋" w:hAnsi="仿宋" w:eastAsia="仿宋" w:cs="仿宋"/>
          <w:sz w:val="24"/>
          <w:szCs w:val="24"/>
        </w:rPr>
      </w:pPr>
      <w:r>
        <w:rPr>
          <w:rFonts w:hint="eastAsia" w:ascii="仿宋" w:hAnsi="仿宋" w:eastAsia="仿宋" w:cs="仿宋"/>
          <w:sz w:val="24"/>
          <w:szCs w:val="24"/>
        </w:rPr>
        <w:t>15.支持按键锁及延时锁功能，防止操作中/离场后非专业人员误操作；</w:t>
      </w:r>
    </w:p>
    <w:p>
      <w:pPr>
        <w:rPr>
          <w:rFonts w:hint="eastAsia" w:ascii="仿宋" w:hAnsi="仿宋" w:eastAsia="仿宋" w:cs="仿宋"/>
          <w:sz w:val="24"/>
          <w:szCs w:val="24"/>
        </w:rPr>
      </w:pPr>
      <w:r>
        <w:rPr>
          <w:rFonts w:hint="eastAsia" w:ascii="仿宋" w:hAnsi="仿宋" w:eastAsia="仿宋" w:cs="仿宋"/>
          <w:sz w:val="24"/>
          <w:szCs w:val="24"/>
        </w:rPr>
        <w:t>16.LCD屏支持输入接口状态监控、画面布局图形显示、输出网络状态监控；</w:t>
      </w:r>
    </w:p>
    <w:p>
      <w:pPr>
        <w:rPr>
          <w:rFonts w:hint="eastAsia" w:ascii="仿宋" w:hAnsi="仿宋" w:eastAsia="仿宋" w:cs="仿宋"/>
          <w:sz w:val="24"/>
          <w:szCs w:val="24"/>
        </w:rPr>
      </w:pPr>
      <w:r>
        <w:rPr>
          <w:rFonts w:hint="eastAsia" w:ascii="仿宋" w:hAnsi="仿宋" w:eastAsia="仿宋" w:cs="仿宋"/>
          <w:sz w:val="24"/>
          <w:szCs w:val="24"/>
        </w:rPr>
        <w:t>17.支持机器工作温度显示，监控机器运行环境状态及报警</w:t>
      </w:r>
    </w:p>
    <w:p>
      <w:pPr>
        <w:rPr>
          <w:rFonts w:hint="eastAsia" w:ascii="仿宋" w:hAnsi="仿宋" w:eastAsia="仿宋" w:cs="仿宋"/>
          <w:sz w:val="24"/>
          <w:szCs w:val="24"/>
        </w:rPr>
      </w:pPr>
      <w:r>
        <w:rPr>
          <w:rFonts w:hint="eastAsia" w:ascii="仿宋" w:hAnsi="仿宋" w:eastAsia="仿宋" w:cs="仿宋"/>
          <w:sz w:val="24"/>
          <w:szCs w:val="24"/>
        </w:rPr>
        <w:t>18.支持对当前设置进行保存，最多可保存8组模板参数，可将参数保存至相应的模式中，方便客户直接调用；</w:t>
      </w:r>
    </w:p>
    <w:p>
      <w:pPr>
        <w:rPr>
          <w:rFonts w:hint="eastAsia" w:ascii="仿宋" w:hAnsi="仿宋" w:eastAsia="仿宋" w:cs="仿宋"/>
          <w:sz w:val="24"/>
          <w:szCs w:val="24"/>
        </w:rPr>
      </w:pPr>
      <w:r>
        <w:rPr>
          <w:rFonts w:hint="eastAsia" w:ascii="仿宋" w:hAnsi="仿宋" w:eastAsia="仿宋" w:cs="仿宋"/>
          <w:sz w:val="24"/>
          <w:szCs w:val="24"/>
        </w:rPr>
        <w:t>19.支持EDID配置，DVI/HDMI/DP输入模式时，支持常用输入分辨率预设及自定义调节；</w:t>
      </w:r>
    </w:p>
    <w:p>
      <w:pPr>
        <w:rPr>
          <w:rFonts w:hint="eastAsia" w:ascii="仿宋" w:hAnsi="仿宋" w:eastAsia="仿宋" w:cs="仿宋"/>
          <w:sz w:val="24"/>
          <w:szCs w:val="24"/>
        </w:rPr>
      </w:pPr>
      <w:r>
        <w:rPr>
          <w:rFonts w:hint="eastAsia" w:ascii="仿宋" w:hAnsi="仿宋" w:eastAsia="仿宋" w:cs="仿宋"/>
          <w:sz w:val="24"/>
          <w:szCs w:val="24"/>
        </w:rPr>
        <w:t>20.支持连接设置功能，无需电脑，直接通过面板设置各个箱体的连接；</w:t>
      </w:r>
    </w:p>
    <w:p>
      <w:pPr>
        <w:rPr>
          <w:rFonts w:hint="eastAsia" w:ascii="仿宋" w:hAnsi="仿宋" w:eastAsia="仿宋" w:cs="仿宋"/>
          <w:sz w:val="24"/>
          <w:szCs w:val="24"/>
        </w:rPr>
      </w:pPr>
      <w:r>
        <w:rPr>
          <w:rFonts w:hint="eastAsia" w:ascii="仿宋" w:hAnsi="仿宋" w:eastAsia="仿宋" w:cs="仿宋"/>
          <w:sz w:val="24"/>
          <w:szCs w:val="24"/>
        </w:rPr>
        <w:t>21.支持画面锐度，饱和度，色温，亮度等设置；</w:t>
      </w:r>
    </w:p>
    <w:p>
      <w:pPr>
        <w:rPr>
          <w:rFonts w:hint="eastAsia" w:ascii="仿宋" w:hAnsi="仿宋" w:eastAsia="仿宋" w:cs="仿宋"/>
          <w:sz w:val="24"/>
          <w:szCs w:val="24"/>
        </w:rPr>
      </w:pPr>
      <w:r>
        <w:rPr>
          <w:rFonts w:hint="eastAsia" w:ascii="仿宋" w:hAnsi="仿宋" w:eastAsia="仿宋" w:cs="仿宋"/>
          <w:sz w:val="24"/>
          <w:szCs w:val="24"/>
        </w:rPr>
        <w:t>22.支持画面截取功能，支持，去黑边/裁剪功能；</w:t>
      </w:r>
    </w:p>
    <w:p>
      <w:pPr>
        <w:rPr>
          <w:rFonts w:hint="eastAsia" w:ascii="仿宋" w:hAnsi="仿宋" w:eastAsia="仿宋" w:cs="仿宋"/>
          <w:sz w:val="24"/>
          <w:szCs w:val="24"/>
        </w:rPr>
      </w:pPr>
      <w:r>
        <w:rPr>
          <w:rFonts w:hint="eastAsia" w:ascii="仿宋" w:hAnsi="仿宋" w:eastAsia="仿宋" w:cs="仿宋"/>
          <w:sz w:val="24"/>
          <w:szCs w:val="24"/>
        </w:rPr>
        <w:t>23.支持图像旋转、水平镜像和垂直镜像等；</w:t>
      </w:r>
    </w:p>
    <w:p>
      <w:pPr>
        <w:rPr>
          <w:rFonts w:hint="eastAsia" w:ascii="仿宋" w:hAnsi="仿宋" w:eastAsia="仿宋" w:cs="仿宋"/>
          <w:sz w:val="24"/>
          <w:szCs w:val="24"/>
        </w:rPr>
      </w:pPr>
      <w:r>
        <w:rPr>
          <w:rFonts w:hint="eastAsia" w:ascii="仿宋" w:hAnsi="仿宋" w:eastAsia="仿宋" w:cs="仿宋"/>
          <w:sz w:val="24"/>
          <w:szCs w:val="24"/>
        </w:rPr>
        <w:t>24.支持即设即存，简化用户繁琐的设置和手动储存过程，无需人工保存，断电开机参数仍保留在设备中；</w:t>
      </w:r>
    </w:p>
    <w:p>
      <w:pPr>
        <w:rPr>
          <w:rFonts w:hint="eastAsia" w:ascii="仿宋" w:hAnsi="仿宋" w:eastAsia="仿宋" w:cs="仿宋"/>
          <w:sz w:val="24"/>
          <w:szCs w:val="24"/>
        </w:rPr>
      </w:pPr>
      <w:r>
        <w:rPr>
          <w:rFonts w:hint="eastAsia" w:ascii="仿宋" w:hAnsi="仿宋" w:eastAsia="仿宋" w:cs="仿宋"/>
          <w:sz w:val="24"/>
          <w:szCs w:val="24"/>
        </w:rPr>
        <w:t>25.前面板的开关、显示、按键、旋钮采用人因工程学设计，操作路径用时最短；</w:t>
      </w:r>
    </w:p>
    <w:p>
      <w:pPr>
        <w:rPr>
          <w:rFonts w:hint="eastAsia" w:ascii="仿宋" w:hAnsi="仿宋" w:eastAsia="仿宋" w:cs="仿宋"/>
          <w:sz w:val="24"/>
          <w:szCs w:val="24"/>
        </w:rPr>
      </w:pPr>
      <w:r>
        <w:rPr>
          <w:rFonts w:hint="eastAsia" w:ascii="仿宋" w:hAnsi="仿宋" w:eastAsia="仿宋" w:cs="仿宋"/>
          <w:sz w:val="24"/>
          <w:szCs w:val="24"/>
        </w:rPr>
        <w:t>26.后面板左中右 调试、输入、输出分区，便于使用；上下低速高速信号分离，确保高速度信号可靠性，采用人体工程学设计，操作路径用时最短；</w:t>
      </w:r>
    </w:p>
    <w:p>
      <w:pPr>
        <w:rPr>
          <w:rFonts w:hint="eastAsia" w:ascii="仿宋" w:hAnsi="仿宋" w:eastAsia="仿宋" w:cs="仿宋"/>
          <w:sz w:val="24"/>
          <w:szCs w:val="24"/>
        </w:rPr>
      </w:pPr>
      <w:r>
        <w:rPr>
          <w:rFonts w:hint="eastAsia" w:ascii="仿宋" w:hAnsi="仿宋" w:eastAsia="仿宋" w:cs="仿宋"/>
          <w:sz w:val="24"/>
          <w:szCs w:val="24"/>
        </w:rPr>
        <w:t>27.可维护性强，支持USB高速升级链路、支持接收卡信息回读、支持接收卡固件版本升级自动检测；</w:t>
      </w:r>
    </w:p>
    <w:p>
      <w:pPr>
        <w:rPr>
          <w:rFonts w:hint="eastAsia" w:ascii="仿宋" w:hAnsi="仿宋" w:eastAsia="仿宋" w:cs="仿宋"/>
          <w:sz w:val="24"/>
          <w:szCs w:val="24"/>
        </w:rPr>
      </w:pPr>
      <w:r>
        <w:rPr>
          <w:rFonts w:hint="eastAsia" w:ascii="仿宋" w:hAnsi="仿宋" w:eastAsia="仿宋" w:cs="仿宋"/>
          <w:sz w:val="24"/>
          <w:szCs w:val="24"/>
        </w:rPr>
        <w:t>28.采用 2U 标准工业机箱，机箱进风口采用防尘设计，在满足通风散热要求基础上，外壳防护等级符合设计要求，降低设备内部积尘导致的散热、短路等风险，提升产品环境适应性；</w:t>
      </w:r>
    </w:p>
    <w:p>
      <w:pPr>
        <w:rPr>
          <w:rFonts w:hint="eastAsia" w:ascii="仿宋" w:hAnsi="仿宋" w:eastAsia="仿宋" w:cs="仿宋"/>
          <w:sz w:val="24"/>
          <w:szCs w:val="24"/>
        </w:rPr>
      </w:pPr>
      <w:r>
        <w:rPr>
          <w:rFonts w:hint="eastAsia" w:ascii="仿宋" w:hAnsi="仿宋" w:eastAsia="仿宋" w:cs="仿宋"/>
          <w:sz w:val="24"/>
          <w:szCs w:val="24"/>
        </w:rPr>
        <w:t>29.工作温度：-10℃～45℃ ，存储温度：-40℃～105℃ ，工作湿度：0～90%，无冷凝；</w:t>
      </w:r>
    </w:p>
    <w:p>
      <w:pPr>
        <w:rPr>
          <w:rFonts w:hint="eastAsia" w:ascii="仿宋" w:hAnsi="仿宋" w:eastAsia="仿宋" w:cs="仿宋"/>
          <w:sz w:val="24"/>
          <w:szCs w:val="24"/>
        </w:rPr>
      </w:pPr>
      <w:r>
        <w:rPr>
          <w:rFonts w:hint="eastAsia" w:ascii="仿宋" w:hAnsi="仿宋" w:eastAsia="仿宋" w:cs="仿宋"/>
          <w:sz w:val="24"/>
          <w:szCs w:val="24"/>
        </w:rPr>
        <w:t>30.通过CCC、CQC、CE-EMC、CE-LVD、FCC SDOC、RoHS、ISO9001质量管理体系等认证；</w:t>
      </w:r>
    </w:p>
    <w:p>
      <w:pPr>
        <w:rPr>
          <w:rFonts w:hint="eastAsia" w:ascii="仿宋" w:hAnsi="仿宋" w:eastAsia="仿宋" w:cs="仿宋"/>
          <w:sz w:val="24"/>
          <w:szCs w:val="24"/>
        </w:rPr>
      </w:pPr>
      <w:r>
        <w:rPr>
          <w:rFonts w:hint="eastAsia" w:ascii="仿宋" w:hAnsi="仿宋" w:eastAsia="仿宋" w:cs="仿宋"/>
          <w:sz w:val="24"/>
          <w:szCs w:val="24"/>
        </w:rPr>
        <w:t>31.操作安全：保证产品安全使用，操作人员接触区无可接触的能量危险，无裸露的电压危险部件在维修人员接触区域，设备内电容器的放电、Up=389Vp，1 秒后 0V</w:t>
      </w:r>
    </w:p>
    <w:p>
      <w:pPr>
        <w:rPr>
          <w:rFonts w:hint="eastAsia" w:ascii="仿宋" w:hAnsi="仿宋" w:eastAsia="仿宋" w:cs="仿宋"/>
          <w:sz w:val="24"/>
          <w:szCs w:val="24"/>
        </w:rPr>
      </w:pPr>
      <w:r>
        <w:rPr>
          <w:rFonts w:hint="eastAsia" w:ascii="仿宋" w:hAnsi="仿宋" w:eastAsia="仿宋" w:cs="仿宋"/>
          <w:sz w:val="24"/>
          <w:szCs w:val="24"/>
        </w:rPr>
        <w:t>32.整机绝缘：为保证产品具备电气绝缘能力，绝缘材料未使用石棉或者吸湿性材料用于绝缘，同时通过在30℃,95%R.H的环境下经过,48h的湿热处理</w:t>
      </w:r>
    </w:p>
    <w:p>
      <w:pPr>
        <w:rPr>
          <w:rFonts w:hint="eastAsia" w:ascii="仿宋" w:hAnsi="仿宋" w:eastAsia="仿宋" w:cs="仿宋"/>
          <w:sz w:val="24"/>
          <w:szCs w:val="24"/>
        </w:rPr>
      </w:pPr>
      <w:r>
        <w:rPr>
          <w:rFonts w:hint="eastAsia" w:ascii="仿宋" w:hAnsi="仿宋" w:eastAsia="仿宋" w:cs="仿宋"/>
          <w:sz w:val="24"/>
          <w:szCs w:val="24"/>
        </w:rPr>
        <w:t>33.变压器绝缘：两层绝缘胶带外包于变压器T1，Ur.m.s(V) ≤250，试验电压AC 3000V，外壳Ur.m.s(V) ≤250，试验电压AC 3000V绝缘穿透距离最薄处大于等于0.68mm</w:t>
      </w:r>
    </w:p>
    <w:p>
      <w:pPr>
        <w:rPr>
          <w:rFonts w:hint="eastAsia" w:ascii="仿宋" w:hAnsi="仿宋" w:eastAsia="仿宋" w:cs="仿宋"/>
          <w:sz w:val="24"/>
          <w:szCs w:val="24"/>
        </w:rPr>
      </w:pPr>
      <w:r>
        <w:rPr>
          <w:rFonts w:hint="eastAsia" w:ascii="仿宋" w:hAnsi="仿宋" w:eastAsia="仿宋" w:cs="仿宋"/>
          <w:sz w:val="24"/>
          <w:szCs w:val="24"/>
        </w:rPr>
        <w:t>34.接地处理：设备的接地和连接保护措施，可触及导体部件已经可靠接入保护接地，设备内的保护接地导体和保护连接导体中的元器件未串接开关或过流保护装置，并且所有的接地装置通过耐腐蚀性测试</w:t>
      </w:r>
    </w:p>
    <w:p>
      <w:pPr>
        <w:rPr>
          <w:rFonts w:hint="eastAsia" w:ascii="仿宋" w:hAnsi="仿宋" w:eastAsia="仿宋" w:cs="仿宋"/>
          <w:sz w:val="24"/>
          <w:szCs w:val="24"/>
        </w:rPr>
      </w:pPr>
      <w:r>
        <w:rPr>
          <w:rFonts w:hint="eastAsia" w:ascii="仿宋" w:hAnsi="仿宋" w:eastAsia="仿宋" w:cs="仿宋"/>
          <w:sz w:val="24"/>
          <w:szCs w:val="24"/>
        </w:rPr>
        <w:t>35.跌落测试：保证产品结构以及机械强度在使用过程中无风险，设备需要通过冲击试验、经受 750mm 高度不同方向跌落 3 次跌落试验测试，无危险呈现</w:t>
      </w:r>
    </w:p>
    <w:p>
      <w:pPr>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控制软件：</w:t>
      </w:r>
    </w:p>
    <w:p>
      <w:pPr>
        <w:rPr>
          <w:rFonts w:hint="eastAsia" w:ascii="仿宋" w:hAnsi="仿宋" w:eastAsia="仿宋" w:cs="仿宋"/>
          <w:sz w:val="24"/>
          <w:szCs w:val="24"/>
        </w:rPr>
      </w:pPr>
      <w:r>
        <w:rPr>
          <w:rFonts w:hint="eastAsia" w:ascii="仿宋" w:hAnsi="仿宋" w:eastAsia="仿宋" w:cs="仿宋"/>
          <w:sz w:val="24"/>
          <w:szCs w:val="24"/>
        </w:rPr>
        <w:t>1.支持视频、图片、文本、时钟、网络媒体（流媒体）、桌面截屏、网站播放、采集摄像头和天气等；</w:t>
      </w:r>
    </w:p>
    <w:p>
      <w:pPr>
        <w:rPr>
          <w:rFonts w:hint="eastAsia" w:ascii="仿宋" w:hAnsi="仿宋" w:eastAsia="仿宋" w:cs="仿宋"/>
          <w:sz w:val="24"/>
          <w:szCs w:val="24"/>
        </w:rPr>
      </w:pPr>
      <w:r>
        <w:rPr>
          <w:rFonts w:hint="eastAsia" w:ascii="仿宋" w:hAnsi="仿宋" w:eastAsia="仿宋" w:cs="仿宋"/>
          <w:sz w:val="24"/>
          <w:szCs w:val="24"/>
        </w:rPr>
        <w:t>2.可视化素材，素材库内容缩略展示，一目了然；</w:t>
      </w:r>
    </w:p>
    <w:p>
      <w:pPr>
        <w:rPr>
          <w:rFonts w:hint="eastAsia" w:ascii="仿宋" w:hAnsi="仿宋" w:eastAsia="仿宋" w:cs="仿宋"/>
          <w:sz w:val="24"/>
          <w:szCs w:val="24"/>
        </w:rPr>
      </w:pPr>
      <w:r>
        <w:rPr>
          <w:rFonts w:hint="eastAsia" w:ascii="仿宋" w:hAnsi="仿宋" w:eastAsia="仿宋" w:cs="仿宋"/>
          <w:sz w:val="24"/>
          <w:szCs w:val="24"/>
        </w:rPr>
        <w:t>3.多节目预案，提前编辑多个节目预案，支持多预案循环播放/单预案播放，随时调用，省时省心；</w:t>
      </w:r>
    </w:p>
    <w:p>
      <w:pPr>
        <w:rPr>
          <w:rFonts w:hint="eastAsia" w:ascii="仿宋" w:hAnsi="仿宋" w:eastAsia="仿宋" w:cs="仿宋"/>
          <w:sz w:val="24"/>
          <w:szCs w:val="24"/>
        </w:rPr>
      </w:pPr>
      <w:r>
        <w:rPr>
          <w:rFonts w:hint="eastAsia" w:ascii="仿宋" w:hAnsi="仿宋" w:eastAsia="仿宋" w:cs="仿宋"/>
          <w:sz w:val="24"/>
          <w:szCs w:val="24"/>
        </w:rPr>
        <w:t>4.节目区域可水平、垂直翻转，对称显示，可设置布局（区域坐标和大小）、播放时长、播放模式、旋转、亮度、饱和度、对比度、透明度和羽化效果等；</w:t>
      </w:r>
    </w:p>
    <w:p>
      <w:pPr>
        <w:rPr>
          <w:rFonts w:hint="eastAsia" w:ascii="仿宋" w:hAnsi="仿宋" w:eastAsia="仿宋" w:cs="仿宋"/>
          <w:sz w:val="24"/>
          <w:szCs w:val="24"/>
        </w:rPr>
      </w:pPr>
      <w:r>
        <w:rPr>
          <w:rFonts w:hint="eastAsia" w:ascii="仿宋" w:hAnsi="仿宋" w:eastAsia="仿宋" w:cs="仿宋"/>
          <w:sz w:val="24"/>
          <w:szCs w:val="24"/>
        </w:rPr>
        <w:t>5.节目区域支持添加播放列表，即添加多个视频或图片轮流播放；</w:t>
      </w:r>
    </w:p>
    <w:p>
      <w:pPr>
        <w:rPr>
          <w:rFonts w:hint="eastAsia" w:ascii="仿宋" w:hAnsi="仿宋" w:eastAsia="仿宋" w:cs="仿宋"/>
          <w:sz w:val="24"/>
          <w:szCs w:val="24"/>
        </w:rPr>
      </w:pPr>
      <w:r>
        <w:rPr>
          <w:rFonts w:hint="eastAsia" w:ascii="仿宋" w:hAnsi="仿宋" w:eastAsia="仿宋" w:cs="仿宋"/>
          <w:sz w:val="24"/>
          <w:szCs w:val="24"/>
        </w:rPr>
        <w:t>6.节目区域360°任意角度旋转，节目编辑更灵活；</w:t>
      </w:r>
    </w:p>
    <w:p>
      <w:pPr>
        <w:rPr>
          <w:rFonts w:hint="eastAsia" w:ascii="仿宋" w:hAnsi="仿宋" w:eastAsia="仿宋" w:cs="仿宋"/>
          <w:sz w:val="24"/>
          <w:szCs w:val="24"/>
        </w:rPr>
      </w:pPr>
      <w:r>
        <w:rPr>
          <w:rFonts w:hint="eastAsia" w:ascii="仿宋" w:hAnsi="仿宋" w:eastAsia="仿宋" w:cs="仿宋"/>
          <w:sz w:val="24"/>
          <w:szCs w:val="24"/>
        </w:rPr>
        <w:t>7.节目区域翻转功能，级对称显示；</w:t>
      </w:r>
    </w:p>
    <w:p>
      <w:pPr>
        <w:rPr>
          <w:rFonts w:hint="eastAsia" w:ascii="仿宋" w:hAnsi="仿宋" w:eastAsia="仿宋" w:cs="仿宋"/>
          <w:sz w:val="24"/>
          <w:szCs w:val="24"/>
        </w:rPr>
      </w:pPr>
      <w:r>
        <w:rPr>
          <w:rFonts w:hint="eastAsia" w:ascii="仿宋" w:hAnsi="仿宋" w:eastAsia="仿宋" w:cs="仿宋"/>
          <w:sz w:val="24"/>
          <w:szCs w:val="24"/>
        </w:rPr>
        <w:t>8.支持节目区域克隆功能；</w:t>
      </w:r>
    </w:p>
    <w:p>
      <w:pPr>
        <w:rPr>
          <w:rFonts w:hint="eastAsia" w:ascii="仿宋" w:hAnsi="仿宋" w:eastAsia="仿宋" w:cs="仿宋"/>
          <w:sz w:val="24"/>
          <w:szCs w:val="24"/>
        </w:rPr>
      </w:pPr>
      <w:r>
        <w:rPr>
          <w:rFonts w:hint="eastAsia" w:ascii="仿宋" w:hAnsi="仿宋" w:eastAsia="仿宋" w:cs="仿宋"/>
          <w:sz w:val="24"/>
          <w:szCs w:val="24"/>
        </w:rPr>
        <w:t>9.支持播放顺序重新任意排序，播放进度任意拖动，可随时暂停/播放；</w:t>
      </w:r>
    </w:p>
    <w:p>
      <w:pPr>
        <w:rPr>
          <w:rFonts w:hint="eastAsia" w:ascii="仿宋" w:hAnsi="仿宋" w:eastAsia="仿宋" w:cs="仿宋"/>
          <w:sz w:val="24"/>
          <w:szCs w:val="24"/>
        </w:rPr>
      </w:pPr>
      <w:r>
        <w:rPr>
          <w:rFonts w:hint="eastAsia" w:ascii="仿宋" w:hAnsi="仿宋" w:eastAsia="仿宋" w:cs="仿宋"/>
          <w:sz w:val="24"/>
          <w:szCs w:val="24"/>
        </w:rPr>
        <w:t>10.多种快捷区域布局，支持区域自定义预设，任意拆分，节目编辑直接调用，更快更高效；</w:t>
      </w:r>
    </w:p>
    <w:p>
      <w:pPr>
        <w:rPr>
          <w:rFonts w:hint="eastAsia" w:ascii="仿宋" w:hAnsi="仿宋" w:eastAsia="仿宋" w:cs="仿宋"/>
          <w:sz w:val="24"/>
          <w:szCs w:val="24"/>
        </w:rPr>
      </w:pPr>
      <w:r>
        <w:rPr>
          <w:rFonts w:hint="eastAsia" w:ascii="仿宋" w:hAnsi="仿宋" w:eastAsia="仿宋" w:cs="仿宋"/>
          <w:sz w:val="24"/>
          <w:szCs w:val="24"/>
        </w:rPr>
        <w:t>11.屏幕管理中无需设置显示屏的播放位置，扩展屏幕自动识别全屏播放；</w:t>
      </w:r>
    </w:p>
    <w:p>
      <w:pPr>
        <w:rPr>
          <w:rFonts w:hint="eastAsia" w:ascii="仿宋" w:hAnsi="仿宋" w:eastAsia="仿宋" w:cs="仿宋"/>
          <w:sz w:val="24"/>
          <w:szCs w:val="24"/>
        </w:rPr>
      </w:pPr>
      <w:r>
        <w:rPr>
          <w:rFonts w:hint="eastAsia" w:ascii="仿宋" w:hAnsi="仿宋" w:eastAsia="仿宋" w:cs="仿宋"/>
          <w:sz w:val="24"/>
          <w:szCs w:val="24"/>
        </w:rPr>
        <w:t>12.支持一键黑屏；</w:t>
      </w:r>
    </w:p>
    <w:p>
      <w:pPr>
        <w:rPr>
          <w:rFonts w:hint="eastAsia" w:ascii="仿宋" w:hAnsi="仿宋" w:eastAsia="仿宋" w:cs="仿宋"/>
          <w:sz w:val="24"/>
          <w:szCs w:val="24"/>
        </w:rPr>
      </w:pPr>
      <w:r>
        <w:rPr>
          <w:rFonts w:hint="eastAsia" w:ascii="仿宋" w:hAnsi="仿宋" w:eastAsia="仿宋" w:cs="仿宋"/>
          <w:sz w:val="24"/>
          <w:szCs w:val="24"/>
        </w:rPr>
        <w:t>13.支持素材直接拖动播放；</w:t>
      </w:r>
    </w:p>
    <w:p>
      <w:pPr>
        <w:rPr>
          <w:rFonts w:hint="eastAsia" w:ascii="仿宋" w:hAnsi="仿宋" w:eastAsia="仿宋" w:cs="仿宋"/>
          <w:sz w:val="24"/>
          <w:szCs w:val="24"/>
        </w:rPr>
      </w:pPr>
      <w:r>
        <w:rPr>
          <w:rFonts w:hint="eastAsia" w:ascii="仿宋" w:hAnsi="仿宋" w:eastAsia="仿宋" w:cs="仿宋"/>
          <w:sz w:val="24"/>
          <w:szCs w:val="24"/>
        </w:rPr>
        <w:t>14.锁定播放窗口，防止操作不当导致播放失误；</w:t>
      </w:r>
    </w:p>
    <w:p>
      <w:pPr>
        <w:rPr>
          <w:rFonts w:hint="eastAsia" w:ascii="仿宋" w:hAnsi="仿宋" w:eastAsia="仿宋" w:cs="仿宋"/>
          <w:sz w:val="24"/>
          <w:szCs w:val="24"/>
        </w:rPr>
      </w:pPr>
      <w:r>
        <w:rPr>
          <w:rFonts w:hint="eastAsia" w:ascii="仿宋" w:hAnsi="仿宋" w:eastAsia="仿宋" w:cs="仿宋"/>
          <w:sz w:val="24"/>
          <w:szCs w:val="24"/>
        </w:rPr>
        <w:t>15.支持音量调节；</w:t>
      </w:r>
    </w:p>
    <w:p>
      <w:pPr>
        <w:rPr>
          <w:rFonts w:hint="eastAsia" w:ascii="仿宋" w:hAnsi="仿宋" w:eastAsia="仿宋" w:cs="仿宋"/>
          <w:sz w:val="24"/>
          <w:szCs w:val="24"/>
        </w:rPr>
      </w:pPr>
      <w:r>
        <w:rPr>
          <w:rFonts w:hint="eastAsia" w:ascii="仿宋" w:hAnsi="仿宋" w:eastAsia="仿宋" w:cs="仿宋"/>
          <w:sz w:val="24"/>
          <w:szCs w:val="24"/>
        </w:rPr>
        <w:t>16.支持多个屏幕同时播放或拼接，实现一电脑同时控制多个屏幕；</w:t>
      </w:r>
    </w:p>
    <w:p>
      <w:pPr>
        <w:rPr>
          <w:rFonts w:hint="eastAsia"/>
          <w:lang w:val="en-US" w:eastAsia="zh-CN"/>
        </w:rPr>
      </w:pPr>
      <w:r>
        <w:rPr>
          <w:rFonts w:hint="eastAsia" w:ascii="黑体" w:hAnsi="黑体" w:eastAsia="黑体" w:cs="黑体"/>
          <w:sz w:val="30"/>
          <w:szCs w:val="30"/>
          <w:lang w:val="en-US" w:eastAsia="zh-CN"/>
        </w:rPr>
        <w:t>配电柜：</w:t>
      </w:r>
    </w:p>
    <w:p>
      <w:pPr>
        <w:rPr>
          <w:rFonts w:hint="eastAsia" w:ascii="仿宋" w:hAnsi="仿宋" w:eastAsia="仿宋" w:cs="仿宋"/>
          <w:sz w:val="24"/>
          <w:szCs w:val="24"/>
        </w:rPr>
      </w:pPr>
      <w:r>
        <w:rPr>
          <w:rFonts w:hint="eastAsia" w:ascii="仿宋" w:hAnsi="仿宋" w:eastAsia="仿宋" w:cs="仿宋"/>
          <w:sz w:val="24"/>
          <w:szCs w:val="24"/>
        </w:rPr>
        <w:t>1.20KW配电柜；</w:t>
      </w:r>
    </w:p>
    <w:p>
      <w:pPr>
        <w:numPr>
          <w:ilvl w:val="0"/>
          <w:numId w:val="1"/>
        </w:numPr>
        <w:rPr>
          <w:rFonts w:hint="eastAsia" w:ascii="仿宋" w:hAnsi="仿宋" w:eastAsia="仿宋" w:cs="仿宋"/>
          <w:sz w:val="24"/>
          <w:szCs w:val="24"/>
        </w:rPr>
      </w:pPr>
      <w:r>
        <w:rPr>
          <w:rFonts w:hint="eastAsia" w:ascii="仿宋" w:hAnsi="仿宋" w:eastAsia="仿宋" w:cs="仿宋"/>
          <w:sz w:val="24"/>
          <w:szCs w:val="24"/>
        </w:rPr>
        <w:t>物联网EVA-TCP-KP-1404P-PLC，网口通讯，RS485通讯，中控控制，手机远程控制于一体PLC，支持二次开发，电脑网口通讯，RS485通讯需安装PLC控制程序，手机远程控制关注“你掌控”小程序并扫PLC及箱体粘贴二维码即可实现手机远程控制，中控控制是Modbus标准协议，无需安装任何软件，PLC具备实时监控，历史数据，用户管理，区域管理，设备管理，系统维护等功能。</w:t>
      </w:r>
    </w:p>
    <w:p>
      <w:pPr>
        <w:numPr>
          <w:ilvl w:val="0"/>
          <w:numId w:val="0"/>
        </w:numPr>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主线路：</w:t>
      </w:r>
    </w:p>
    <w:p>
      <w:pPr>
        <w:numPr>
          <w:ilvl w:val="0"/>
          <w:numId w:val="0"/>
        </w:numPr>
        <w:rPr>
          <w:rFonts w:hint="eastAsia"/>
        </w:rPr>
      </w:pPr>
      <w:r>
        <w:rPr>
          <w:rFonts w:hint="eastAsia" w:ascii="仿宋" w:hAnsi="仿宋" w:eastAsia="仿宋" w:cs="仿宋"/>
          <w:sz w:val="24"/>
          <w:szCs w:val="24"/>
        </w:rPr>
        <w:t>主通信线（电脑到显示屏）</w:t>
      </w:r>
    </w:p>
    <w:p>
      <w:pPr>
        <w:numPr>
          <w:ilvl w:val="0"/>
          <w:numId w:val="0"/>
        </w:numPr>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技术服务费：</w:t>
      </w:r>
      <w:bookmarkStart w:id="0" w:name="_GoBack"/>
      <w:bookmarkEnd w:id="0"/>
    </w:p>
    <w:p>
      <w:pPr>
        <w:numPr>
          <w:ilvl w:val="0"/>
          <w:numId w:val="0"/>
        </w:numPr>
        <w:rPr>
          <w:rFonts w:hint="eastAsia" w:ascii="仿宋" w:hAnsi="仿宋" w:eastAsia="仿宋" w:cs="仿宋"/>
          <w:sz w:val="24"/>
          <w:szCs w:val="24"/>
        </w:rPr>
      </w:pPr>
      <w:r>
        <w:rPr>
          <w:rFonts w:hint="eastAsia" w:ascii="仿宋" w:hAnsi="仿宋" w:eastAsia="仿宋" w:cs="仿宋"/>
          <w:sz w:val="24"/>
          <w:szCs w:val="24"/>
        </w:rPr>
        <w:t>本次采购货物的包装、运输、装卸、安装、调试、技术指导、培训、咨询、服务、保险、检测、验收合格交付使用之前以及技术和售后等所有服务</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D0CEB5A"/>
    <w:multiLevelType w:val="singleLevel"/>
    <w:tmpl w:val="2D0CEB5A"/>
    <w:lvl w:ilvl="0" w:tentative="0">
      <w:start w:val="2"/>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3MzcxNjFiYWVmOGZmODg0MjE2ZWFiNWZiNTc2NmMifQ=="/>
  </w:docVars>
  <w:rsids>
    <w:rsidRoot w:val="154932A0"/>
    <w:rsid w:val="154932A0"/>
    <w:rsid w:val="18DE57F2"/>
    <w:rsid w:val="33D1448C"/>
    <w:rsid w:val="462E502F"/>
    <w:rsid w:val="4E7074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2024-03-18T09:04:00Z</dcterms:created>
  <dc:creator>Administrator</dc:creator>
  <cp:lastModifiedBy>Administrator</cp:lastModifiedBy>
  <cp:lastPrinted>2024-03-20T09:40:53Z</cp:lastPrinted>
  <dcterms:modified xsi:type="dcterms:W3CDTF">2024-03-20T10:18:52Z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6CFDF773B76E4166A690DDBB6903E8FF_13</vt:lpwstr>
  </property>
</Properties>
</file>