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仿宋_GB2312" w:cs="Times New Roman"/>
          <w:i w:val="0"/>
          <w:iCs w:val="0"/>
          <w:color w:val="auto"/>
          <w:sz w:val="28"/>
          <w:szCs w:val="28"/>
          <w:highlight w:val="none"/>
          <w:u w:val="none"/>
          <w:lang w:val="en-US" w:eastAsia="zh-CN"/>
        </w:rPr>
      </w:pPr>
      <w:r>
        <w:rPr>
          <w:rFonts w:hint="eastAsia" w:ascii="Times New Roman" w:hAnsi="Times New Roman" w:eastAsia="仿宋_GB2312" w:cs="Times New Roman"/>
          <w:i w:val="0"/>
          <w:iCs w:val="0"/>
          <w:color w:val="auto"/>
          <w:sz w:val="28"/>
          <w:szCs w:val="28"/>
          <w:highlight w:val="none"/>
          <w:u w:val="none"/>
          <w:lang w:val="en-US" w:eastAsia="zh-CN"/>
        </w:rPr>
        <w:t>附件2 响应</w:t>
      </w:r>
      <w:r>
        <w:rPr>
          <w:rFonts w:hint="default" w:ascii="Times New Roman" w:hAnsi="Times New Roman" w:eastAsia="仿宋_GB2312" w:cs="Times New Roman"/>
          <w:i w:val="0"/>
          <w:iCs w:val="0"/>
          <w:color w:val="auto"/>
          <w:sz w:val="28"/>
          <w:szCs w:val="28"/>
          <w:highlight w:val="none"/>
          <w:u w:val="none"/>
          <w:lang w:val="en-US" w:eastAsia="zh-CN"/>
        </w:rPr>
        <w:t>文件格式</w:t>
      </w:r>
      <w:r>
        <w:rPr>
          <w:rFonts w:hint="eastAsia" w:ascii="Times New Roman" w:hAnsi="Times New Roman" w:eastAsia="仿宋_GB2312" w:cs="Times New Roman"/>
          <w:i w:val="0"/>
          <w:iCs w:val="0"/>
          <w:color w:val="auto"/>
          <w:sz w:val="28"/>
          <w:szCs w:val="28"/>
          <w:highlight w:val="none"/>
          <w:u w:val="none"/>
          <w:lang w:val="en-US" w:eastAsia="zh-CN"/>
        </w:rPr>
        <w:t>及要求</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安徽安海新环境科技有限公司实验室试剂与耗材采购项目</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shd w:val="clear" w:color="auto" w:fill="auto"/>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color w:val="0000FF"/>
          <w:kern w:val="0"/>
          <w:sz w:val="28"/>
          <w:szCs w:val="28"/>
          <w:highlight w:val="none"/>
          <w:shd w:val="clear" w:color="auto" w:fill="auto"/>
          <w:lang w:val="en-US" w:eastAsia="zh-CN"/>
        </w:rPr>
        <w:t>ACJT</w:t>
      </w:r>
      <w:r>
        <w:rPr>
          <w:rFonts w:hint="default" w:ascii="Times New Roman" w:hAnsi="Times New Roman" w:eastAsia="楷体" w:cs="Times New Roman"/>
          <w:color w:val="0000FF"/>
          <w:kern w:val="0"/>
          <w:sz w:val="28"/>
          <w:szCs w:val="28"/>
          <w:highlight w:val="none"/>
          <w:shd w:val="clear" w:color="auto" w:fill="auto"/>
          <w:lang w:val="en-US" w:eastAsia="zh-CN"/>
        </w:rPr>
        <w:t>-20</w:t>
      </w:r>
      <w:r>
        <w:rPr>
          <w:rFonts w:hint="eastAsia" w:ascii="Times New Roman" w:hAnsi="Times New Roman" w:eastAsia="楷体" w:cs="Times New Roman"/>
          <w:color w:val="0000FF"/>
          <w:kern w:val="0"/>
          <w:sz w:val="28"/>
          <w:szCs w:val="28"/>
          <w:highlight w:val="none"/>
          <w:shd w:val="clear" w:color="auto" w:fill="auto"/>
          <w:lang w:val="en-US" w:eastAsia="zh-CN"/>
        </w:rPr>
        <w:t>24</w:t>
      </w:r>
      <w:r>
        <w:rPr>
          <w:rFonts w:hint="default" w:ascii="Times New Roman" w:hAnsi="Times New Roman" w:eastAsia="楷体" w:cs="Times New Roman"/>
          <w:color w:val="0000FF"/>
          <w:kern w:val="0"/>
          <w:sz w:val="28"/>
          <w:szCs w:val="28"/>
          <w:highlight w:val="none"/>
          <w:shd w:val="clear" w:color="auto" w:fill="auto"/>
          <w:lang w:val="en-US" w:eastAsia="zh-CN"/>
        </w:rPr>
        <w:t>-</w:t>
      </w:r>
      <w:r>
        <w:rPr>
          <w:rFonts w:hint="eastAsia" w:ascii="Times New Roman" w:hAnsi="Times New Roman" w:eastAsia="楷体" w:cs="Times New Roman"/>
          <w:color w:val="0000FF"/>
          <w:kern w:val="0"/>
          <w:sz w:val="28"/>
          <w:szCs w:val="28"/>
          <w:highlight w:val="none"/>
          <w:u w:val="single"/>
          <w:shd w:val="clear" w:color="auto" w:fill="auto"/>
          <w:lang w:val="en-US" w:eastAsia="zh-CN"/>
        </w:rPr>
        <w:t>008</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w:t>
      </w:r>
      <w:r>
        <w:rPr>
          <w:rFonts w:hint="eastAsia" w:ascii="Times New Roman" w:hAnsi="Times New Roman" w:eastAsia="楷体" w:cs="Times New Roman"/>
          <w:kern w:val="0"/>
          <w:sz w:val="32"/>
          <w:szCs w:val="32"/>
          <w:highlight w:val="none"/>
          <w:u w:val="none"/>
          <w:shd w:val="clear" w:color="auto" w:fill="auto"/>
          <w:lang w:val="en-US" w:eastAsia="zh-CN"/>
        </w:rPr>
        <w:t>（单位负责人）</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eastAsia" w:ascii="Times New Roman" w:hAnsi="Times New Roman" w:cs="Times New Roman"/>
          <w:highlight w:val="none"/>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4"/>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响应文件目录</w:t>
      </w:r>
    </w:p>
    <w:p>
      <w:pPr>
        <w:spacing w:line="540" w:lineRule="exact"/>
        <w:rPr>
          <w:rFonts w:hint="default" w:ascii="Times New Roman" w:hAnsi="Times New Roman" w:cs="Times New Roman"/>
        </w:rPr>
      </w:pP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响应文件目录：</w:t>
      </w:r>
    </w:p>
    <w:p>
      <w:pPr>
        <w:spacing w:line="540" w:lineRule="exact"/>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一、报价函（格式附后）；</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二、法定代表人（单位负责人）身份证明（格式附后）；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二、授权委托书（格式附后）；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三、分项报价表（格式附后）；</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四、资格审查资料（格式附后）；</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五、其他资料。</w:t>
      </w:r>
      <w:r>
        <w:rPr>
          <w:rFonts w:hint="default" w:ascii="Times New Roman" w:hAnsi="Times New Roman" w:cs="Times New Roman"/>
          <w:highlight w:val="none"/>
          <w:lang w:val="en-US" w:eastAsia="zh-CN"/>
        </w:rPr>
        <w:br w:type="page"/>
      </w:r>
    </w:p>
    <w:p>
      <w:pPr>
        <w:pStyle w:val="4"/>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响应文件要求</w:t>
      </w:r>
    </w:p>
    <w:p>
      <w:pPr>
        <w:spacing w:line="540" w:lineRule="exact"/>
        <w:rPr>
          <w:rFonts w:hint="default" w:ascii="Times New Roman" w:hAnsi="Times New Roman" w:cs="Times New Roman"/>
        </w:rPr>
      </w:pP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响应文件要求：</w:t>
      </w:r>
    </w:p>
    <w:tbl>
      <w:tblPr>
        <w:tblStyle w:val="16"/>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50"/>
        <w:gridCol w:w="1701"/>
        <w:gridCol w:w="59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序号</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lang w:val="en-US" w:eastAsia="zh-CN"/>
              </w:rPr>
            </w:pPr>
            <w:r>
              <w:rPr>
                <w:rFonts w:hint="eastAsia" w:ascii="Times New Roman" w:hAnsi="Times New Roman" w:cs="Times New Roman"/>
                <w:b/>
                <w:bCs/>
                <w:szCs w:val="21"/>
                <w:highlight w:val="none"/>
                <w:lang w:val="en-US" w:eastAsia="zh-CN"/>
              </w:rPr>
              <w:t>条款名称</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b/>
                <w:bCs/>
                <w:szCs w:val="21"/>
                <w:highlight w:val="none"/>
                <w:u w:val="none"/>
                <w:lang w:val="en-US" w:eastAsia="zh-CN"/>
              </w:rPr>
            </w:pPr>
            <w:r>
              <w:rPr>
                <w:rFonts w:hint="eastAsia" w:ascii="Times New Roman" w:hAnsi="Times New Roman" w:cs="Times New Roman"/>
                <w:b/>
                <w:bCs/>
                <w:szCs w:val="21"/>
                <w:highlight w:val="none"/>
                <w:u w:val="none"/>
                <w:lang w:val="en-US" w:eastAsia="zh-CN"/>
              </w:rPr>
              <w:t>编列内容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响应文件份数</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及其他要求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响应文件份数：正本1份、副本2份</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（1）所有正本与副本封装在密封袋中，且在响应文件封面标明“正本”或“副本”的字样；</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（2）响应文件应按要求密封，密封袋封口加盖供应商单位公章；</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响应文件签字</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或盖章要求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文件封面、封套封口处及文件中规定盖章处均须加盖</w:t>
            </w:r>
            <w:r>
              <w:rPr>
                <w:rFonts w:hint="eastAsia" w:ascii="Times New Roman" w:hAnsi="Times New Roman" w:cs="Times New Roman"/>
                <w:szCs w:val="21"/>
                <w:highlight w:val="none"/>
                <w:lang w:val="en-US" w:eastAsia="zh-CN"/>
              </w:rPr>
              <w:t>供应商单位</w:t>
            </w:r>
            <w:r>
              <w:rPr>
                <w:rFonts w:hint="default" w:ascii="Times New Roman" w:hAnsi="Times New Roman" w:cs="Times New Roman"/>
                <w:szCs w:val="21"/>
                <w:highlight w:val="none"/>
              </w:rPr>
              <w:t>公章（鲜章），不得使用其</w:t>
            </w:r>
            <w:r>
              <w:rPr>
                <w:rFonts w:hint="eastAsia" w:ascii="Times New Roman" w:hAnsi="Times New Roman" w:cs="Times New Roman"/>
                <w:szCs w:val="21"/>
                <w:highlight w:val="none"/>
                <w:lang w:val="en-US" w:eastAsia="zh-CN"/>
              </w:rPr>
              <w:t>它</w:t>
            </w:r>
            <w:r>
              <w:rPr>
                <w:rFonts w:hint="default" w:ascii="Times New Roman" w:hAnsi="Times New Roman" w:cs="Times New Roman"/>
                <w:szCs w:val="21"/>
                <w:highlight w:val="none"/>
              </w:rPr>
              <w:t>如带有专用章、合同章、财务章、业务章</w:t>
            </w:r>
            <w:r>
              <w:rPr>
                <w:rFonts w:hint="eastAsia" w:ascii="Times New Roman" w:hAnsi="Times New Roman" w:cs="Times New Roman"/>
                <w:szCs w:val="21"/>
                <w:highlight w:val="none"/>
                <w:lang w:eastAsia="zh-CN"/>
              </w:rPr>
              <w:t>、下属单位或分支机构印章</w:t>
            </w:r>
            <w:r>
              <w:rPr>
                <w:rFonts w:hint="default" w:ascii="Times New Roman" w:hAnsi="Times New Roman" w:cs="Times New Roman"/>
                <w:szCs w:val="21"/>
                <w:highlight w:val="none"/>
              </w:rPr>
              <w:t>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（2）签字：除另有规定外，均应为手写签字</w:t>
            </w:r>
            <w:r>
              <w:rPr>
                <w:rFonts w:hint="eastAsia" w:ascii="Times New Roman" w:hAnsi="Times New Roman" w:cs="Times New Roman"/>
                <w:szCs w:val="21"/>
                <w:highlight w:val="none"/>
                <w:lang w:val="en-US" w:eastAsia="zh-CN"/>
              </w:rPr>
              <w:t>或法人盖章</w:t>
            </w:r>
            <w:r>
              <w:rPr>
                <w:rFonts w:hint="default" w:ascii="Times New Roman" w:hAnsi="Times New Roman" w:cs="Times New Roman"/>
                <w:szCs w:val="21"/>
                <w:highlight w:val="none"/>
              </w:rPr>
              <w:t>，否则其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w:t>
            </w:r>
          </w:p>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的信息</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采购人名称：安徽安海新环境科技有限公司</w:t>
            </w:r>
          </w:p>
          <w:p>
            <w:pPr>
              <w:keepNext w:val="0"/>
              <w:keepLines w:val="0"/>
              <w:pageBreakBefore w:val="0"/>
              <w:widowControl w:val="0"/>
              <w:kinsoku/>
              <w:wordWrap w:val="0"/>
              <w:overflowPunct/>
              <w:topLinePunct w:val="0"/>
              <w:autoSpaceDE/>
              <w:autoSpaceDN/>
              <w:bidi w:val="0"/>
              <w:adjustRightInd/>
              <w:snapToGrid/>
              <w:spacing w:line="420" w:lineRule="exact"/>
              <w:ind w:left="420" w:leftChars="200" w:firstLine="0" w:firstLineChars="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地址：亳州市高新区银杏路与宋汤河路交叉口</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u w:val="single"/>
                <w:lang w:val="en-US" w:eastAsia="zh-CN"/>
              </w:rPr>
              <w:t xml:space="preserve"> 安徽安海新环境科技有限公司实验室试剂与耗材采购项目 </w:t>
            </w:r>
            <w:r>
              <w:rPr>
                <w:rFonts w:hint="eastAsia" w:ascii="Times New Roman" w:hAnsi="Times New Roman" w:cs="Times New Roman"/>
                <w:szCs w:val="21"/>
                <w:highlight w:val="none"/>
                <w:lang w:val="en-US" w:eastAsia="zh-CN"/>
              </w:rPr>
              <w:t>响应文件</w:t>
            </w:r>
            <w:bookmarkStart w:id="6" w:name="_GoBack"/>
            <w:bookmarkEnd w:id="6"/>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项目编号：</w:t>
            </w:r>
            <w:r>
              <w:rPr>
                <w:rFonts w:hint="eastAsia" w:asciiTheme="minorEastAsia" w:hAnsiTheme="minorEastAsia" w:eastAsiaTheme="minorEastAsia" w:cstheme="minorEastAsia"/>
                <w:szCs w:val="21"/>
                <w:highlight w:val="none"/>
                <w:lang w:val="en-US" w:eastAsia="zh-CN"/>
              </w:rPr>
              <w:t>ACJT-2024-008</w:t>
            </w:r>
          </w:p>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在2024年4月15日10时00分前不得开启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170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其他要求</w:t>
            </w:r>
          </w:p>
        </w:tc>
        <w:tc>
          <w:tcPr>
            <w:tcW w:w="59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2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供应商</w:t>
            </w:r>
            <w:r>
              <w:rPr>
                <w:rFonts w:hint="default" w:ascii="Times New Roman" w:hAnsi="Times New Roman" w:cs="Times New Roman"/>
                <w:szCs w:val="21"/>
                <w:highlight w:val="none"/>
              </w:rPr>
              <w:t>代表应持有效身份证件参加，有效身份证件是指中华人民共和国第二代居民身份证，其他证明无效。</w:t>
            </w:r>
          </w:p>
        </w:tc>
      </w:tr>
    </w:tbl>
    <w:p>
      <w:pPr>
        <w:spacing w:line="540" w:lineRule="exact"/>
        <w:rPr>
          <w:rFonts w:hint="eastAsia" w:ascii="Times New Roman" w:hAnsi="Times New Roman" w:cs="Times New Roman"/>
          <w:highlight w:val="none"/>
          <w:lang w:val="en-US" w:eastAsia="zh-CN"/>
        </w:rPr>
      </w:pP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bookmarkStart w:id="0" w:name="_Toc152045794"/>
      <w:bookmarkStart w:id="1" w:name="_Toc247514286"/>
      <w:bookmarkStart w:id="2" w:name="_Toc152042583"/>
      <w:bookmarkStart w:id="3" w:name="_Toc247527834"/>
      <w:bookmarkStart w:id="4" w:name="_Toc144974862"/>
      <w:bookmarkStart w:id="5" w:name="_Toc300835216"/>
      <w:r>
        <w:rPr>
          <w:rFonts w:hint="eastAsia" w:ascii="黑体" w:hAnsi="黑体" w:eastAsia="黑体" w:cs="黑体"/>
          <w:b w:val="0"/>
          <w:bCs w:val="0"/>
          <w:color w:val="000000"/>
          <w:sz w:val="32"/>
          <w:szCs w:val="32"/>
          <w:lang w:val="en-US" w:eastAsia="zh-CN"/>
        </w:rPr>
        <w:t>一、报价函</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spacing w:line="440" w:lineRule="exact"/>
        <w:rPr>
          <w:rFonts w:hint="default" w:ascii="Times New Roman" w:hAnsi="Times New Roman" w:cs="Times New Roman" w:eastAsiaTheme="minorEastAsia"/>
          <w:sz w:val="20"/>
          <w:szCs w:val="20"/>
          <w:highlight w:val="none"/>
          <w:lang w:val="en-US" w:eastAsia="zh-CN"/>
        </w:rPr>
      </w:pPr>
    </w:p>
    <w:p>
      <w:pPr>
        <w:spacing w:line="440" w:lineRule="exact"/>
        <w:rPr>
          <w:rFonts w:hint="default" w:ascii="Times New Roman" w:hAnsi="Times New Roman" w:cs="Times New Roman"/>
          <w:szCs w:val="21"/>
          <w:lang w:val="en-US" w:eastAsia="zh-CN"/>
        </w:rPr>
      </w:pPr>
      <w:permStart w:id="0" w:edGrp="everyone"/>
      <w:r>
        <w:rPr>
          <w:rFonts w:hint="eastAsia" w:ascii="Times New Roman" w:hAnsi="Times New Roman" w:cs="Times New Roman"/>
          <w:szCs w:val="21"/>
          <w:u w:val="single"/>
          <w:lang w:val="en-US" w:eastAsia="zh-CN"/>
        </w:rPr>
        <w:t xml:space="preserve">                      </w:t>
      </w:r>
      <w:permEnd w:id="0"/>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szCs w:val="21"/>
          <w:lang w:val="en-US" w:eastAsia="zh-CN"/>
        </w:rPr>
      </w:pPr>
      <w:r>
        <w:rPr>
          <w:rFonts w:hint="default" w:ascii="Times New Roman" w:hAnsi="Times New Roman" w:cs="Times New Roman"/>
          <w:szCs w:val="21"/>
          <w:lang w:val="en-US" w:eastAsia="zh-CN"/>
        </w:rPr>
        <w:t>贵单位就</w:t>
      </w:r>
      <w:permStart w:id="1" w:edGrp="everyone"/>
      <w:r>
        <w:rPr>
          <w:rFonts w:hint="eastAsia" w:ascii="Times New Roman" w:hAnsi="Times New Roman" w:cs="Times New Roman"/>
          <w:szCs w:val="21"/>
          <w:u w:val="single"/>
          <w:lang w:val="en-US" w:eastAsia="zh-CN"/>
        </w:rPr>
        <w:t>（项目名称）</w:t>
      </w:r>
      <w:r>
        <w:rPr>
          <w:rFonts w:hint="default" w:ascii="Times New Roman" w:hAnsi="Times New Roman" w:cs="Times New Roman"/>
          <w:szCs w:val="21"/>
          <w:u w:val="single"/>
          <w:lang w:val="en-US" w:eastAsia="zh-CN"/>
        </w:rPr>
        <w:t>（项目编号：）</w:t>
      </w:r>
      <w:permEnd w:id="1"/>
      <w:r>
        <w:rPr>
          <w:rFonts w:hint="eastAsia" w:ascii="Times New Roman" w:hAnsi="Times New Roman" w:cs="Times New Roman"/>
          <w:szCs w:val="21"/>
          <w:lang w:val="en-US" w:eastAsia="zh-CN"/>
        </w:rPr>
        <w:t>进行询价</w:t>
      </w:r>
      <w:r>
        <w:rPr>
          <w:rFonts w:hint="default" w:ascii="Times New Roman" w:hAnsi="Times New Roman" w:cs="Times New Roman"/>
          <w:szCs w:val="21"/>
          <w:lang w:val="en-US" w:eastAsia="zh-CN"/>
        </w:rPr>
        <w:t>，现就其相关情况</w:t>
      </w:r>
      <w:r>
        <w:rPr>
          <w:rFonts w:hint="default" w:ascii="Times New Roman" w:hAnsi="Times New Roman" w:cs="Times New Roman"/>
          <w:szCs w:val="21"/>
          <w:u w:val="single"/>
          <w:lang w:val="en-US" w:eastAsia="zh-CN"/>
        </w:rPr>
        <w:t>报价</w:t>
      </w:r>
      <w:r>
        <w:rPr>
          <w:rFonts w:hint="default" w:ascii="Times New Roman" w:hAnsi="Times New Roman" w:cs="Times New Roman"/>
          <w:szCs w:val="21"/>
          <w:lang w:val="en-US" w:eastAsia="zh-CN"/>
        </w:rPr>
        <w:t>如下：</w:t>
      </w: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lang w:val="en-US" w:eastAsia="zh-CN"/>
        </w:rPr>
        <w:t>我方已仔细研究了</w:t>
      </w:r>
      <w:permStart w:id="2" w:edGrp="everyone"/>
      <w:r>
        <w:rPr>
          <w:rFonts w:hint="eastAsia" w:ascii="Times New Roman" w:hAnsi="Times New Roman" w:cs="Times New Roman"/>
          <w:szCs w:val="21"/>
          <w:u w:val="single"/>
          <w:lang w:val="en-US" w:eastAsia="zh-CN"/>
        </w:rPr>
        <w:t>（项目名称）</w:t>
      </w:r>
      <w:r>
        <w:rPr>
          <w:rFonts w:hint="default" w:ascii="Times New Roman" w:hAnsi="Times New Roman" w:cs="Times New Roman"/>
          <w:szCs w:val="21"/>
          <w:u w:val="single"/>
          <w:lang w:val="en-US" w:eastAsia="zh-CN"/>
        </w:rPr>
        <w:t>（项目编号：）</w:t>
      </w:r>
      <w:permEnd w:id="2"/>
      <w:r>
        <w:rPr>
          <w:rFonts w:hint="eastAsia" w:ascii="Times New Roman" w:hAnsi="Times New Roman" w:cs="Times New Roman"/>
          <w:szCs w:val="21"/>
          <w:lang w:val="en-US" w:eastAsia="zh-CN"/>
        </w:rPr>
        <w:t>公告</w:t>
      </w:r>
      <w:r>
        <w:rPr>
          <w:rFonts w:hint="default" w:ascii="Times New Roman" w:hAnsi="Times New Roman" w:cs="Times New Roman"/>
          <w:szCs w:val="21"/>
          <w:lang w:val="en-US" w:eastAsia="zh-CN"/>
        </w:rPr>
        <w:t>的全部内容，愿意</w:t>
      </w:r>
      <w:r>
        <w:rPr>
          <w:rFonts w:hint="eastAsia" w:ascii="Times New Roman" w:hAnsi="Times New Roman" w:cs="Times New Roman"/>
          <w:szCs w:val="21"/>
          <w:lang w:val="en-US" w:eastAsia="zh-CN"/>
        </w:rPr>
        <w:t>以</w:t>
      </w:r>
      <w:permStart w:id="3" w:edGrp="everyone"/>
      <w:r>
        <w:rPr>
          <w:rFonts w:hint="eastAsia" w:ascii="Times New Roman" w:hAnsi="Times New Roman" w:cs="Times New Roman"/>
          <w:szCs w:val="21"/>
          <w:lang w:val="en-US" w:eastAsia="zh-CN"/>
        </w:rPr>
        <w:t>人民币（大写）</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，（小写）</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（其中，增值税税率为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）的总报价</w:t>
      </w:r>
      <w:r>
        <w:rPr>
          <w:rFonts w:hint="eastAsia" w:ascii="Times New Roman" w:hAnsi="Times New Roman" w:cs="Times New Roman"/>
          <w:szCs w:val="21"/>
          <w:lang w:val="en-US" w:eastAsia="zh-CN"/>
        </w:rPr>
        <w:t>，服务期限：自合同签订之日起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日历天，质量标准：符合国家、地方、行业现行相关规范合格标准。</w:t>
      </w:r>
      <w:permEnd w:id="3"/>
    </w:p>
    <w:p>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一、我方的响应文件包括以下内容：</w:t>
      </w:r>
    </w:p>
    <w:p>
      <w:pPr>
        <w:spacing w:line="44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（一）报价函；（二）法定代表人（单位负责人）身份证明；（二）授权委托书；三、分项报价表；（四）资格审查资料；（五）危险化学品经营许可证、易制毒和易制爆经营许可备案证明；（六）其他资料。</w:t>
      </w:r>
    </w:p>
    <w:p>
      <w:pPr>
        <w:spacing w:line="440" w:lineRule="exact"/>
        <w:ind w:firstLine="422" w:firstLineChars="200"/>
        <w:rPr>
          <w:rFonts w:hint="eastAsia" w:ascii="Times New Roman" w:hAnsi="Times New Roman" w:cs="Times New Roman"/>
          <w:b/>
          <w:bCs/>
          <w:szCs w:val="21"/>
          <w:lang w:val="en-US" w:eastAsia="zh-CN"/>
        </w:rPr>
      </w:pPr>
      <w:r>
        <w:rPr>
          <w:rFonts w:hint="eastAsia" w:ascii="Times New Roman" w:hAnsi="Times New Roman" w:cs="Times New Roman"/>
          <w:b/>
          <w:bCs/>
          <w:szCs w:val="21"/>
          <w:lang w:val="en-US" w:eastAsia="zh-CN"/>
        </w:rPr>
        <w:t>二、如我方成交，我方承诺：</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（一）在收到《成交通知书》后，在通知书规定的期限内与你方签订合同；</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（二）在签订合同时不向你方提出附加条件；</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（三）按照询价公告要求提交履约保证金；</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（四）在合同约定的期限内完成合同规定的全部义务。</w:t>
      </w:r>
    </w:p>
    <w:p>
      <w:pPr>
        <w:spacing w:line="440" w:lineRule="exact"/>
        <w:ind w:firstLine="422" w:firstLineChars="200"/>
        <w:rPr>
          <w:rFonts w:hint="eastAsia" w:ascii="Times New Roman" w:hAnsi="Times New Roman" w:cs="Times New Roman"/>
          <w:szCs w:val="21"/>
          <w:lang w:val="en-US" w:eastAsia="zh-CN"/>
        </w:rPr>
      </w:pPr>
      <w:r>
        <w:rPr>
          <w:rFonts w:hint="eastAsia" w:ascii="Times New Roman" w:hAnsi="Times New Roman" w:cs="Times New Roman"/>
          <w:b/>
          <w:bCs/>
          <w:szCs w:val="21"/>
          <w:lang w:val="en-US" w:eastAsia="zh-CN"/>
        </w:rPr>
        <w:t>三、我方在此声明，所递交的响应文件及有关资料内容完整、真实和准确。</w:t>
      </w: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420" w:lineRule="exact"/>
        <w:jc w:val="both"/>
        <w:textAlignment w:val="auto"/>
        <w:outlineLvl w:val="9"/>
        <w:rPr>
          <w:rFonts w:hint="eastAsia" w:ascii="Times New Roman" w:hAnsi="Times New Roman" w:eastAsia="仿宋_GB2312" w:cs="Times New Roman"/>
          <w:color w:val="000000"/>
          <w:sz w:val="28"/>
          <w:szCs w:val="28"/>
          <w:lang w:val="en-US" w:eastAsia="zh-CN"/>
        </w:rPr>
      </w:pPr>
    </w:p>
    <w:p>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供 应 商：</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（盖单位章）</w:t>
      </w:r>
    </w:p>
    <w:p>
      <w:pPr>
        <w:spacing w:line="440" w:lineRule="exact"/>
        <w:ind w:firstLine="3360" w:firstLineChars="16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联 系 人：</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（签字或盖章）</w:t>
      </w:r>
    </w:p>
    <w:p>
      <w:pPr>
        <w:spacing w:line="440" w:lineRule="exact"/>
        <w:ind w:firstLine="3360" w:firstLineChars="1600"/>
        <w:rPr>
          <w:rFonts w:hint="eastAsia" w:ascii="Times New Roman" w:hAnsi="Times New Roman" w:cs="Times New Roman"/>
          <w:szCs w:val="21"/>
          <w:u w:val="single"/>
          <w:lang w:val="en-US" w:eastAsia="zh-CN"/>
        </w:rPr>
      </w:pPr>
      <w:r>
        <w:rPr>
          <w:rFonts w:hint="eastAsia" w:ascii="Times New Roman" w:hAnsi="Times New Roman" w:cs="Times New Roman"/>
          <w:szCs w:val="21"/>
          <w:lang w:val="en-US" w:eastAsia="zh-CN"/>
        </w:rPr>
        <w:t>联系电话：</w:t>
      </w:r>
      <w:r>
        <w:rPr>
          <w:rFonts w:hint="eastAsia" w:ascii="Times New Roman" w:hAnsi="Times New Roman" w:cs="Times New Roman"/>
          <w:szCs w:val="21"/>
          <w:u w:val="single"/>
          <w:lang w:val="en-US" w:eastAsia="zh-CN"/>
        </w:rPr>
        <w:t xml:space="preserve">                      </w:t>
      </w:r>
    </w:p>
    <w:p>
      <w:pPr>
        <w:spacing w:line="440" w:lineRule="exact"/>
        <w:ind w:firstLine="3360" w:firstLineChars="1600"/>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cs="Times New Roman"/>
          <w:szCs w:val="21"/>
          <w:lang w:val="en-US" w:eastAsia="zh-CN"/>
        </w:rPr>
        <w:t>日    期：</w:t>
      </w:r>
      <w:r>
        <w:rPr>
          <w:rFonts w:hint="eastAsia" w:ascii="Times New Roman" w:hAnsi="Times New Roman" w:cs="Times New Roman"/>
          <w:szCs w:val="21"/>
          <w:u w:val="single"/>
          <w:lang w:val="en-US" w:eastAsia="zh-CN"/>
        </w:rPr>
        <w:t xml:space="preserve">                      </w:t>
      </w:r>
    </w:p>
    <w:p>
      <w:pPr>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br w:type="page"/>
      </w:r>
      <w:bookmarkEnd w:id="0"/>
      <w:bookmarkEnd w:id="1"/>
      <w:bookmarkEnd w:id="2"/>
      <w:bookmarkEnd w:id="3"/>
      <w:bookmarkEnd w:id="4"/>
      <w:bookmarkEnd w:id="5"/>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二、法定代表人（单位负责人）身份证明</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spacing w:line="440" w:lineRule="exact"/>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二、授权委托书</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供应商</w:t>
      </w:r>
      <w:r>
        <w:rPr>
          <w:rFonts w:hint="default" w:ascii="Times New Roman" w:hAnsi="Times New Roman" w:cs="Times New Roman"/>
          <w:szCs w:val="21"/>
        </w:rPr>
        <w:t>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响应</w:t>
      </w:r>
      <w:r>
        <w:rPr>
          <w:rFonts w:hint="default" w:ascii="Times New Roman" w:hAnsi="Times New Roman" w:cs="Times New Roman"/>
          <w:szCs w:val="21"/>
        </w:rPr>
        <w:t>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default" w:ascii="Times New Roman" w:hAnsi="Times New Roman" w:cs="Times New Roman"/>
          <w:szCs w:val="21"/>
        </w:rPr>
      </w:pPr>
    </w:p>
    <w:p>
      <w:pPr>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证复印件及委托代理人身份证复印件</w:t>
      </w:r>
    </w:p>
    <w:p>
      <w:pPr>
        <w:spacing w:line="440" w:lineRule="exact"/>
        <w:ind w:firstLine="420" w:firstLineChars="200"/>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或签章</w:t>
      </w:r>
      <w:r>
        <w:rPr>
          <w:rFonts w:hint="default" w:ascii="Times New Roman" w:hAnsi="Times New Roman" w:cs="Times New Roman"/>
          <w:szCs w:val="21"/>
        </w:rPr>
        <w:t>）</w:t>
      </w:r>
    </w:p>
    <w:p>
      <w:pPr>
        <w:spacing w:line="440" w:lineRule="exact"/>
        <w:rPr>
          <w:rFonts w:hint="eastAsia" w:ascii="Times New Roman" w:hAnsi="Times New Roman" w:cs="Times New Roman" w:eastAsiaTheme="minorEastAsia"/>
          <w:szCs w:val="21"/>
          <w:lang w:val="en-US" w:eastAsia="zh-CN"/>
        </w:rPr>
      </w:pPr>
    </w:p>
    <w:p>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ind w:firstLine="1260" w:firstLineChars="6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2835" w:firstLineChars="13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eastAsia" w:ascii="Times New Roman" w:hAnsi="Times New Roman" w:eastAsia="仿宋_GB2312" w:cs="Times New Roman"/>
          <w:color w:val="000000"/>
          <w:sz w:val="28"/>
          <w:szCs w:val="28"/>
          <w:highlight w:val="none"/>
          <w:lang w:val="en-US" w:eastAsia="zh-CN"/>
        </w:rPr>
      </w:pPr>
    </w:p>
    <w:p>
      <w:pPr>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三</w:t>
      </w:r>
      <w:r>
        <w:rPr>
          <w:rFonts w:hint="default" w:ascii="黑体" w:hAnsi="黑体" w:eastAsia="黑体" w:cs="黑体"/>
          <w:b w:val="0"/>
          <w:bCs w:val="0"/>
          <w:color w:val="000000"/>
          <w:sz w:val="32"/>
          <w:szCs w:val="32"/>
          <w:lang w:val="en-US" w:eastAsia="zh-CN"/>
        </w:rPr>
        <w:t>、</w:t>
      </w:r>
      <w:r>
        <w:rPr>
          <w:rFonts w:hint="eastAsia" w:ascii="黑体" w:hAnsi="黑体" w:eastAsia="黑体" w:cs="黑体"/>
          <w:b w:val="0"/>
          <w:bCs w:val="0"/>
          <w:color w:val="000000"/>
          <w:sz w:val="32"/>
          <w:szCs w:val="32"/>
          <w:lang w:val="en-US" w:eastAsia="zh-CN"/>
        </w:rPr>
        <w:t>分项报价表</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1.分项报价表说明</w:t>
      </w:r>
    </w:p>
    <w:p>
      <w:pPr>
        <w:ind w:firstLine="420" w:firstLineChars="200"/>
        <w:rPr>
          <w:rFonts w:hint="eastAsia" w:ascii="Times New Roman" w:hAnsi="Times New Roman" w:cs="Times New Roman"/>
          <w:lang w:val="en-US" w:eastAsia="zh-CN"/>
        </w:rPr>
      </w:pPr>
    </w:p>
    <w:p>
      <w:pPr>
        <w:numPr>
          <w:ilvl w:val="0"/>
          <w:numId w:val="1"/>
        </w:num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分项报价表</w:t>
      </w:r>
    </w:p>
    <w:tbl>
      <w:tblPr>
        <w:tblStyle w:val="16"/>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68"/>
        <w:gridCol w:w="1309"/>
        <w:gridCol w:w="1868"/>
        <w:gridCol w:w="532"/>
        <w:gridCol w:w="553"/>
        <w:gridCol w:w="709"/>
        <w:gridCol w:w="1465"/>
        <w:gridCol w:w="709"/>
        <w:gridCol w:w="70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序号</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名称</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规格</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单位</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厂家</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备注</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单价</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总价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重铬酸钾</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基准试剂50g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过氧化氢</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 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硝酸锌</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硝酸钾</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硝酸钾</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大茂</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硝酸银</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硼氢化钾</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优级纯100g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高氯酸</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大茂</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高锰酸钾</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硝酸钠</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丙酮</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三氯甲烷</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乙醚</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甲苯</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盐酸</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盐酸</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易制毒</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六亚甲基四胺</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易制爆</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六水合氯化钴</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六氯铂酸钾</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硫酸肼</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氢氧化钠</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邻苯二甲酸氢钾</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酚酞</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基准试剂25g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甲基橙</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基准试剂25g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硫代硫酸钠</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无水碳酸钠</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31</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EDTA二钠镁</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32</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氯化铵</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33</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氨水</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34</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铬黑T指示剂</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三乙醇胺</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硫酸银</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37</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硫酸亚铁铵</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38</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邻苯二甲酸氢钾</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39</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七水合硫酸亚铁</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1,10-菲绕啉</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41</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草酸钠</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基准级100g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42</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磷酸二氢钾</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磷酸氢二钾</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44</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十二水合磷酸氢二钠</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45</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七水合硫酸镁</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46</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无水氯化钙</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47</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六水合氯化铁</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48</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亚硫酸钠</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49</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谷氨酸</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优级纯25g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丙烯基硫脲</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麦克林</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51</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碘化钾</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52</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淀粉</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53</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无水亚硫酸钠</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54</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磷酸</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硫酸铜</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56</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苯酚</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4-氨基安替比林</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58</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铁氰化钾</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大茂</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59</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溴酸钾</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溴化钾</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61</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直链烷基苯磺酸钠</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62</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一水磷酸二氢钠</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63</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三水亚甲蓝</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基准试剂25g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64</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甲醇</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65</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异丙醇</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66</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无水乙醇</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67</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强酸性阳离子交换树脂（氢型）</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68</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轻质氧化镁</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69</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硫酸锌</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硼酸</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71</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溴百里酚蓝</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基准试剂10g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72</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氯胺T三水</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73</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异烟酸</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74</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吡唑啉酮</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试银灵</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76</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过硫酸钾</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总氮级别100g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含氮量小于0.0005%</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77</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过硫酸钾</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78</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氢氧化钙</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79</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氢氧化钡</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麦克林</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80</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4-氨基苯磺酰胺（磺胺）</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沃凯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81</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N-(1-萘基)-乙二胺二盐酸盐</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82</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氢氧化铝</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83</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硫酸铝钾</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84</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铬酸钾</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85</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二水柠檬酸钠</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86</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环己二胺四乙酸</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87</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氟化钠</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88</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乙酸钠</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89</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抗坏血酸</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90</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酒石酸锑钾</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91</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正己烷</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92</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硅酸镁（硅镁型吸附剂）</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FCP250g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93</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玻璃棉</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94</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乙酸铵</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乙酰丙酮</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96</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N,N-二甲基对苯二胺盐酸盐</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97</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硫酸铁铵</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98</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乙酸锌二水</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99</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乙二胺四乙酸二钠</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尿素</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101</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氢氧化铵</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102</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铜铁试剂</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源叶</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103</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二苯碳酰二肼</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104</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溴甲酚紫指示剂</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基准试剂10g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105</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次氯酸钠浓溶液</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106</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碘酸钾</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107</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无水磷酸氢二钠</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108</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十二水合磷酸氢二钠</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109</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对氨基二乙基-1,4-苯二胺硫酸盐</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110</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硫代乙酰胺</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111</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碘酸钾</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优级纯25g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麦克林</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112</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环已二胺四乙酸</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大茂</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113</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甲醛溶液</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36%～38%  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114</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氨磺酸</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115</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碘</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116</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可溶性淀粉</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117</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亚硫酸钠</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118</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冰乙酸</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119</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盐酸羟胺</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优级纯25g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120</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N-（1-萘基）乙二胺盐酸盐</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121</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无水硫酸钠</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122</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酒石酸钾钠</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123</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硫酸镉</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124</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聚乙烯醇磷酸铵</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125</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磷酸氢二铵</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126</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对氨基二甲基苯胺(N,N-二甲基对苯二胺）</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127</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活性炭</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分析1000g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食品医用级颗粒状活性炭活性炭颗粒尺寸为 2.5 mm～5 mm </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128</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液体石蜡</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129</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柠檬酸钠</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130</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氯化钠</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131</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钛铁试剂</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麦克林</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132</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乙酸-硝酸纤维微孔滤膜</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孔径5 μm，直径90 mm</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50片/盒</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133</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氯化钙</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134</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烧碱石棉</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135</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酚试剂一水</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136</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溴酸钾</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137</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靛蓝二磺酸钠</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138</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亚硝酸钠</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优级纯100g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139</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DL-酒石酸</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140</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盐酸副玫瑰苯胺</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伟业计量</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PRA，C19H18N3Cl·3HCl带证书</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141</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三氯化铁</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142</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对氨基二甲基苯胺盐酸盐</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143</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硫化钠 九水</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144</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硫酸锰</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145</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氯化锰</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146</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十二水合硫酸铝钾</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147</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柠檬酸钠水合物</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148</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二水合乙酸锌</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149</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三水合氯胺T</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150</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钼酸铵</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151</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二水合氯化亚锡</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152</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十水合四硼酸钠</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153</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盐酸N-(1-萘基)-乙二胺</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ACS 5g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154</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高碘酸钾</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155</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AHMT</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分析5g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沃凯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4-氨基-3-联氮-5-巯基-1</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156</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靛蓝三磺酸钾（靛青）</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250毫克</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≥55%(HPLC）</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157</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丙二酸</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科密欧</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158</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甘氨酸</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159</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N,N-二乙基对苯二胺盐酸盐</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160</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二苯酸磺酸钡</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基准试剂25g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161</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DPD草酸盐</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阿拉丁</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162</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磷酸</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163</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苯</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164</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红色碘化汞</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165</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硫酸汞</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 100g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166</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吡啶</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167</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石油醚</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30-60   分析纯500ml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168</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石油醚</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60-90  分析纯500ml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169</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草酸钠</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170</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溴甲酚绿</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基准试剂10g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171</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酸洗石棉</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172</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氢氧化钾</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173</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N，N-二甲基甲酰胺</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分析纯500ml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沪试</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174</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玻璃纤维滤膜</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0.3μm、90mm、100片/盒</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175</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氯化钾</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176</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偏重亚硫酸钠</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177</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对甲氨基苯酚硫酸盐</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分析纯25g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米吐儿</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178</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二氧化硅标准溶液</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1000ug/ml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天津众联</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179</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乙酸铵</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180</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正丁醇（C4H9OH）标准气体</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 μmol/mol 8L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181</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高纯氮气</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纯度99.999%</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182</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一氧化碳标准气体</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r>
              <w:rPr>
                <w:rFonts w:ascii="Arial" w:hAnsi="Arial" w:eastAsia="宋体" w:cs="Arial"/>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10-6mol/mol 8L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183</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二氧化碳标准气体</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200×10-6mol/mol 8L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184</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二氧化硫标准气体</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30mg/m³ 8L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185</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一氧化氮标准气体</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30mg/m³ 8L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186</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二氧化氮标准气体</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30mg/m³ 8L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187</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除烃空气</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8L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188</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甲烷标准气体</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70mg/m³ 8L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189</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甲烷标准气体</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570mg/m³ 8L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190</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塑料瓶</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191</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塑料瓶</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192</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塑料瓶</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193</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塑料瓶</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194</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白色广口玻璃瓶</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磨砂口带盖子</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195</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白色广口玻璃瓶</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磨砂口带盖子</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196</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棕色广口玻璃瓶</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磨砂口带盖子</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197</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棕色广口玻璃瓶</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磨砂口带盖子</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198</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玻璃瓶</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带盖子密封性好</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199</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称量纸</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100×100mm</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200</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称量纸</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75×75mm</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201</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刻度移液管</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刻度移液管</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203</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刻度移液管</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204</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刻度移液管</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205</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胖度移液管</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206</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胖度移液管</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207</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胖度移液管</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208</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胖度移液管</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209</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玻璃注射器</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带注射头</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210</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一次性胶头滴管</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211</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一次性胶头滴管</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212</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一次性活性炭口罩</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213</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一次性丁腈手套</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M</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214</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微生物无菌操作服</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215</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撬棍</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长1m</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216</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雨靴</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43码</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217</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雨靴</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40码</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218</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纱手套</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219</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四氯乙烯</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吉林市吉联油脂化工有限公司</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适合红外分光光度计</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220</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洗耳球</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221</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粗麻绳</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10m</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根</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222</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滴定管架</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大理石底座</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223</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分液漏斗架</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有机玻璃</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224</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分子筛</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吸附剂</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225</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称量皿</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60×30mm</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226</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COD消解冷凝管</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泰州华晨</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适合HC112型消解器</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227</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COD消解瓶</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泰州华晨</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适合HC112型消解器</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228</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纳氏试剂</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229</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蓝色变色硅胶干燥剂</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230</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热敏打印纸</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57</w:t>
            </w:r>
            <w:r>
              <w:rPr>
                <w:rFonts w:ascii="Arial" w:hAnsi="Arial" w:eastAsia="宋体" w:cs="Arial"/>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50mm</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卷</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晨光</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231</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热敏打印机色带</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232</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便携式小票机</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RD-V2</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台</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荣达</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233</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金属采样滤筒及聚四氟乙烯套筒</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15ml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材质316不锈钢，符合HJ1077-2019标准</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234</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超细玻璃纤维无胶滤筒</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 28*70mm 20支/盒</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235</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采样框</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64</w:t>
            </w:r>
            <w:r>
              <w:rPr>
                <w:rFonts w:ascii="Arial" w:hAnsi="Arial" w:eastAsia="宋体" w:cs="Arial"/>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46×34cm</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236</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白色多孔玻板吸收瓶</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237</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白色多孔玻板吸收瓶</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238</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聚乙烯烧杯</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239</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滤纸</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60×60cm</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张</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240</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长袖橡胶手套</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241</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溶解氧采样瓶</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棕色250ml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242</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试剂瓶</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带塞子</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243</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玻璃瓶</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带塞子</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244</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锥形瓶</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245</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比色管</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246</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蒸发皿</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125ml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247</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搪瓷托盘</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35×45cm</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248</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搪瓷托盘</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16×24cm</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249</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搪瓷托盘</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18×26cm</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耐高温手套</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251</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棕色滴瓶</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125ml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蜀牛</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带胶头滴管</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252</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棕色滴瓶</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60ml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蜀牛</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带胶头滴管</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253</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玻璃吸管滴管</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支</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蜀牛</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254</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牛皮纸</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1.2×10m</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张</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255</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不锈钢筒</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50cm</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带盖子</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256</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塑料药勺</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20cm</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双头勺</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257</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羊胡子试管刷</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大号  毛直径3cm</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258</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天平刷</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259</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试管架</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横排</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260</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棉线</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1mm</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卷</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261</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试管</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蜀牛</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262</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移液枪</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100-1000ul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北京大龙</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263</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移液枪</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500-5000ul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北京大龙</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264</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移液枪枪头</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265</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移液枪枪头</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266</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带柄玻璃烧杯</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蜀牛</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267</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陶瓷研钵</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550ml</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268</w:t>
            </w:r>
          </w:p>
        </w:tc>
        <w:tc>
          <w:tcPr>
            <w:tcW w:w="76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折叠推车</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70×42cm</w:t>
            </w:r>
          </w:p>
        </w:tc>
        <w:tc>
          <w:tcPr>
            <w:tcW w:w="31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4寸静音轮</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269</w:t>
            </w:r>
          </w:p>
        </w:tc>
        <w:tc>
          <w:tcPr>
            <w:tcW w:w="768"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淀粉-碘化钾试纸</w:t>
            </w:r>
          </w:p>
        </w:tc>
        <w:tc>
          <w:tcPr>
            <w:tcW w:w="109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12"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1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270</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硫酸铝铵</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271</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大孔径中性树脂</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CAD-40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272</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95%乙醇</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273</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亚砷酸钠</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274</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成套PH缓冲剂</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25摄氏度下标准缓冲溶液的PH值 1.680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50"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275</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成套PH缓冲剂</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25摄氏度下标准缓冲溶液的PH值 3.559</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276</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成套PH缓冲剂</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25摄氏度下标准缓冲溶液的PH值 12.460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包</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277</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PH广泛试纸</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本</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278</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容量瓶</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250ml</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279</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容量瓶</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280</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锥形瓶</w:t>
            </w:r>
          </w:p>
        </w:tc>
        <w:tc>
          <w:tcPr>
            <w:tcW w:w="10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500ml</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281</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葡萄糖</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优级纯100g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麦克林</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282</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L-谷氨酸</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优级纯100g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麦克林</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283</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滤膜</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CN-CA 孔径0.45 直径60</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284</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流动相抽滤装置</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套</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285</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入口直径4mm</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286</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入口直径5mm</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287</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入口直径6mm</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288</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入口直径8mm</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289</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入口直径10mm</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290</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入口直径12mm</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291</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低浓度颗粒物采样头不锈钢托网</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直径47mm  100片/盒</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292</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低浓度颗粒物采样头专用铝箔密封圈</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直径47mm  100片/盒</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293</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低浓度颗粒物采样滤膜</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直径47</w:t>
            </w:r>
            <w:r>
              <w:rPr>
                <w:rFonts w:hint="default" w:ascii="Times New Roman" w:hAnsi="Times New Roman" w:eastAsia="宋体" w:cs="Times New Roman"/>
                <w:i w:val="0"/>
                <w:iCs w:val="0"/>
                <w:color w:val="000000"/>
                <w:kern w:val="0"/>
                <w:sz w:val="18"/>
                <w:szCs w:val="18"/>
                <w:u w:val="none"/>
                <w:lang w:val="en-US" w:eastAsia="zh-CN" w:bidi="ar"/>
              </w:rPr>
              <w:t>±</w:t>
            </w:r>
            <w:r>
              <w:rPr>
                <w:rFonts w:hint="eastAsia" w:ascii="宋体" w:hAnsi="宋体" w:eastAsia="宋体" w:cs="宋体"/>
                <w:i w:val="0"/>
                <w:iCs w:val="0"/>
                <w:color w:val="000000"/>
                <w:kern w:val="0"/>
                <w:sz w:val="18"/>
                <w:szCs w:val="18"/>
                <w:u w:val="none"/>
                <w:lang w:val="en-US" w:eastAsia="zh-CN" w:bidi="ar"/>
              </w:rPr>
              <w:t>0.25mm</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294</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嗅辨袋</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3L（PET 或 PVF材质）</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50</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带硅胶塞</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295</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嗅辨袋</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1L（PET 或 PVF材质）</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32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聚凯科技</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带硅胶塞</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296</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氟化钾</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分析纯500g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297</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乙酸铅试纸</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298</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氨基磺酸</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299</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伊红美蓝培养基</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250g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北京三药</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300</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革兰氏染色液</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10ml</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盒</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沃凯</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301</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乙酸镉</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分析纯100g</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瓶</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国药</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3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302</w:t>
            </w:r>
          </w:p>
        </w:tc>
        <w:tc>
          <w:tcPr>
            <w:tcW w:w="76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转子流量计</w:t>
            </w:r>
          </w:p>
        </w:tc>
        <w:tc>
          <w:tcPr>
            <w:tcW w:w="109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3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w:t>
            </w:r>
          </w:p>
        </w:tc>
        <w:tc>
          <w:tcPr>
            <w:tcW w:w="32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个</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85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jc w:val="center"/>
        </w:trPr>
        <w:tc>
          <w:tcPr>
            <w:tcW w:w="4168" w:type="pct"/>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总价（小写）</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jc w:val="center"/>
        </w:trPr>
        <w:tc>
          <w:tcPr>
            <w:tcW w:w="4168" w:type="pct"/>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总价（大写）</w:t>
            </w: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c>
          <w:tcPr>
            <w:tcW w:w="41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jc w:val="center"/>
        </w:trPr>
        <w:tc>
          <w:tcPr>
            <w:tcW w:w="5000" w:type="pct"/>
            <w:gridSpan w:val="9"/>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备注：本表是根据往年耗材使用情况结合本年度耗材使用需求进行编制，表中所采购的耗材品种及数量可根据本年度的实际使用情况进行调整,年度购买耗材金额不超过表中合计金额。</w:t>
            </w:r>
          </w:p>
        </w:tc>
      </w:tr>
    </w:tbl>
    <w:p>
      <w:pPr>
        <w:pStyle w:val="2"/>
        <w:numPr>
          <w:ilvl w:val="0"/>
          <w:numId w:val="0"/>
        </w:numPr>
        <w:rPr>
          <w:rFonts w:hint="eastAsia"/>
          <w:lang w:val="en-US" w:eastAsia="zh-CN"/>
        </w:rPr>
      </w:pPr>
    </w:p>
    <w:p>
      <w:pPr>
        <w:ind w:firstLine="420" w:firstLineChars="200"/>
        <w:rPr>
          <w:rFonts w:hint="default" w:ascii="Times New Roman" w:hAnsi="Times New Roman" w:cs="Times New Roman"/>
          <w:lang w:val="en-US" w:eastAsia="zh-CN"/>
        </w:rPr>
      </w:pPr>
    </w:p>
    <w:p>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注：供应商可根据行业具体情况及采购项目特点对上表格式进行调整。</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pStyle w:val="2"/>
        <w:rPr>
          <w:rFonts w:hint="eastAsia" w:ascii="黑体" w:hAnsi="黑体" w:eastAsia="黑体" w:cs="黑体"/>
          <w:b w:val="0"/>
          <w:bCs w:val="0"/>
          <w:color w:val="000000"/>
          <w:sz w:val="32"/>
          <w:szCs w:val="32"/>
          <w:lang w:val="en-US" w:eastAsia="zh-CN"/>
        </w:rPr>
      </w:pPr>
    </w:p>
    <w:p>
      <w:pPr>
        <w:pStyle w:val="2"/>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四、资格审查资料</w:t>
      </w:r>
    </w:p>
    <w:p>
      <w:pPr>
        <w:topLinePunct/>
        <w:spacing w:line="440" w:lineRule="exact"/>
        <w:ind w:firstLine="420" w:firstLineChars="200"/>
        <w:rPr>
          <w:rFonts w:hint="default" w:ascii="Times New Roman" w:hAnsi="Times New Roman" w:cs="Times New Roman"/>
          <w:szCs w:val="21"/>
          <w:lang w:val="en-US" w:eastAsia="zh-CN"/>
        </w:rPr>
      </w:pPr>
      <w:permStart w:id="4" w:edGrp="everyone"/>
      <w:r>
        <w:rPr>
          <w:rFonts w:hint="eastAsia" w:ascii="Times New Roman" w:hAnsi="Times New Roman" w:cs="Times New Roman"/>
          <w:szCs w:val="21"/>
          <w:lang w:val="en-US" w:eastAsia="zh-CN"/>
        </w:rPr>
        <w:t>注：1.提供供应商营业执照的复印件或扫描件；2.资质认证；3.信用证明；4.</w:t>
      </w:r>
      <w:r>
        <w:rPr>
          <w:rFonts w:hint="eastAsia" w:ascii="Times New Roman" w:hAnsi="Times New Roman" w:cs="Times New Roman"/>
          <w:szCs w:val="21"/>
          <w:highlight w:val="none"/>
          <w:lang w:val="en-US" w:eastAsia="zh-CN"/>
        </w:rPr>
        <w:t>危险化学品经营许可证、易制毒和易制爆经营许可备案证明。</w:t>
      </w:r>
      <w:r>
        <w:rPr>
          <w:rFonts w:hint="eastAsia" w:ascii="Times New Roman" w:hAnsi="Times New Roman" w:cs="Times New Roman"/>
          <w:szCs w:val="21"/>
          <w:lang w:val="en-US" w:eastAsia="zh-CN"/>
        </w:rPr>
        <w:t>以上材料加盖供应商单位公章……</w:t>
      </w:r>
      <w:permEnd w:id="4"/>
    </w:p>
    <w:p>
      <w:pPr>
        <w:topLinePunct/>
        <w:spacing w:line="440" w:lineRule="exact"/>
        <w:ind w:firstLine="420" w:firstLineChars="200"/>
        <w:rPr>
          <w:rFonts w:hint="eastAsia" w:ascii="Times New Roman" w:hAnsi="Times New Roman" w:cs="Times New Roman"/>
          <w:szCs w:val="21"/>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topLinePunct/>
        <w:spacing w:line="440" w:lineRule="exact"/>
        <w:ind w:firstLine="420" w:firstLineChars="200"/>
        <w:rPr>
          <w:rFonts w:hint="eastAsia" w:ascii="Times New Roman" w:hAnsi="Times New Roman" w:cs="Times New Roman"/>
          <w:szCs w:val="21"/>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p>
    <w:p>
      <w:pPr>
        <w:topLinePunct/>
        <w:spacing w:line="440" w:lineRule="exact"/>
        <w:rPr>
          <w:rFonts w:hint="eastAsia" w:ascii="Times New Roman" w:hAnsi="Times New Roman" w:cs="Times New Roman"/>
          <w:szCs w:val="21"/>
          <w:lang w:val="en-US" w:eastAsia="zh-CN"/>
        </w:rPr>
      </w:pPr>
    </w:p>
    <w:p>
      <w:pPr>
        <w:topLinePunct/>
        <w:spacing w:line="440" w:lineRule="exact"/>
        <w:ind w:firstLine="420" w:firstLineChars="200"/>
        <w:rPr>
          <w:rFonts w:hint="eastAsia" w:ascii="Times New Roman" w:hAnsi="Times New Roman" w:cs="Times New Roman"/>
          <w:szCs w:val="21"/>
          <w:lang w:val="en-US" w:eastAsia="zh-CN"/>
        </w:rPr>
      </w:pPr>
    </w:p>
    <w:p>
      <w:pPr>
        <w:topLinePunct/>
        <w:spacing w:line="440" w:lineRule="exact"/>
        <w:ind w:firstLine="420" w:firstLineChars="200"/>
        <w:rPr>
          <w:rFonts w:hint="eastAsia" w:ascii="Times New Roman" w:hAnsi="Times New Roman" w:cs="Times New Roman"/>
          <w:szCs w:val="21"/>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五、其他资料</w:t>
      </w:r>
    </w:p>
    <w:p>
      <w:pPr>
        <w:topLinePunct/>
        <w:spacing w:line="440" w:lineRule="exact"/>
        <w:ind w:firstLine="420" w:firstLineChars="200"/>
        <w:rPr>
          <w:rFonts w:hint="default" w:ascii="Times New Roman" w:hAnsi="Times New Roman" w:cs="Times New Roman"/>
          <w:szCs w:val="21"/>
          <w:lang w:val="en-US" w:eastAsia="zh-CN"/>
        </w:rPr>
      </w:pPr>
      <w:permStart w:id="5" w:edGrp="everyone"/>
      <w:r>
        <w:rPr>
          <w:rFonts w:hint="eastAsia" w:ascii="Times New Roman" w:hAnsi="Times New Roman" w:cs="Times New Roman"/>
          <w:szCs w:val="21"/>
          <w:lang w:val="en-US" w:eastAsia="zh-CN"/>
        </w:rPr>
        <w:t>注：响应文件格式及要求中未详尽列举，但询价公告要求或供应商认为有必要提供的资料。</w:t>
      </w:r>
      <w:permEnd w:id="5"/>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B76A01E"/>
    <w:multiLevelType w:val="singleLevel"/>
    <w:tmpl w:val="AB76A01E"/>
    <w:lvl w:ilvl="0" w:tentative="0">
      <w:start w:val="2"/>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A2NGMzZWMzYzAzZmM5N2E4MDlmM2IzNjBiMTJkY2IifQ=="/>
  </w:docVars>
  <w:rsids>
    <w:rsidRoot w:val="00000000"/>
    <w:rsid w:val="00096BD7"/>
    <w:rsid w:val="000A4B92"/>
    <w:rsid w:val="002609D3"/>
    <w:rsid w:val="002C069E"/>
    <w:rsid w:val="0040224D"/>
    <w:rsid w:val="004E2611"/>
    <w:rsid w:val="00733B0B"/>
    <w:rsid w:val="00746178"/>
    <w:rsid w:val="00764376"/>
    <w:rsid w:val="00796B76"/>
    <w:rsid w:val="007D07D8"/>
    <w:rsid w:val="00850CC0"/>
    <w:rsid w:val="00880B7C"/>
    <w:rsid w:val="008A465F"/>
    <w:rsid w:val="00B00F2F"/>
    <w:rsid w:val="00B07197"/>
    <w:rsid w:val="00B44932"/>
    <w:rsid w:val="00B52690"/>
    <w:rsid w:val="00B7173A"/>
    <w:rsid w:val="00C81162"/>
    <w:rsid w:val="00FF308E"/>
    <w:rsid w:val="011E6004"/>
    <w:rsid w:val="01265F82"/>
    <w:rsid w:val="01284D6D"/>
    <w:rsid w:val="0145105E"/>
    <w:rsid w:val="01477ECF"/>
    <w:rsid w:val="015366DE"/>
    <w:rsid w:val="017D6531"/>
    <w:rsid w:val="01891D75"/>
    <w:rsid w:val="019846E3"/>
    <w:rsid w:val="019A0D37"/>
    <w:rsid w:val="019F0300"/>
    <w:rsid w:val="01A440DD"/>
    <w:rsid w:val="01AA1AC9"/>
    <w:rsid w:val="01AC09B9"/>
    <w:rsid w:val="01BC6192"/>
    <w:rsid w:val="01CB0CDF"/>
    <w:rsid w:val="01CD2334"/>
    <w:rsid w:val="01E140D3"/>
    <w:rsid w:val="01F16263"/>
    <w:rsid w:val="01FB5FA7"/>
    <w:rsid w:val="02016132"/>
    <w:rsid w:val="021323E7"/>
    <w:rsid w:val="021D348F"/>
    <w:rsid w:val="02562B11"/>
    <w:rsid w:val="026E5FAB"/>
    <w:rsid w:val="02983D41"/>
    <w:rsid w:val="029B4036"/>
    <w:rsid w:val="02A31129"/>
    <w:rsid w:val="02A46690"/>
    <w:rsid w:val="02AC508C"/>
    <w:rsid w:val="02BE075F"/>
    <w:rsid w:val="02C62A0C"/>
    <w:rsid w:val="02D15F15"/>
    <w:rsid w:val="02ED5329"/>
    <w:rsid w:val="02F4317E"/>
    <w:rsid w:val="03067649"/>
    <w:rsid w:val="0324584F"/>
    <w:rsid w:val="032652C7"/>
    <w:rsid w:val="033964DC"/>
    <w:rsid w:val="035021B2"/>
    <w:rsid w:val="03696450"/>
    <w:rsid w:val="038E65F9"/>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4B9B"/>
    <w:rsid w:val="043F5557"/>
    <w:rsid w:val="044363A4"/>
    <w:rsid w:val="046528EE"/>
    <w:rsid w:val="047422EC"/>
    <w:rsid w:val="047473E0"/>
    <w:rsid w:val="04806F13"/>
    <w:rsid w:val="04885B47"/>
    <w:rsid w:val="04A33316"/>
    <w:rsid w:val="04A52387"/>
    <w:rsid w:val="04B54547"/>
    <w:rsid w:val="04CD15E8"/>
    <w:rsid w:val="04CF4810"/>
    <w:rsid w:val="04D36D79"/>
    <w:rsid w:val="04D63FDF"/>
    <w:rsid w:val="04EB08D2"/>
    <w:rsid w:val="04EC7DA2"/>
    <w:rsid w:val="050252F6"/>
    <w:rsid w:val="05036B72"/>
    <w:rsid w:val="05306513"/>
    <w:rsid w:val="055625ED"/>
    <w:rsid w:val="0572490A"/>
    <w:rsid w:val="057E3D65"/>
    <w:rsid w:val="058253F2"/>
    <w:rsid w:val="05872EB9"/>
    <w:rsid w:val="05933026"/>
    <w:rsid w:val="05BA17C0"/>
    <w:rsid w:val="05C166EB"/>
    <w:rsid w:val="05D9116E"/>
    <w:rsid w:val="05FA76CD"/>
    <w:rsid w:val="060B41C8"/>
    <w:rsid w:val="060C7EF1"/>
    <w:rsid w:val="061C4B78"/>
    <w:rsid w:val="061F0438"/>
    <w:rsid w:val="06256505"/>
    <w:rsid w:val="06292F58"/>
    <w:rsid w:val="063F4D83"/>
    <w:rsid w:val="064A364D"/>
    <w:rsid w:val="064B59D4"/>
    <w:rsid w:val="06501BB5"/>
    <w:rsid w:val="065B5A88"/>
    <w:rsid w:val="06624967"/>
    <w:rsid w:val="06626753"/>
    <w:rsid w:val="06714440"/>
    <w:rsid w:val="067240CC"/>
    <w:rsid w:val="0675297E"/>
    <w:rsid w:val="067D3128"/>
    <w:rsid w:val="06866D3C"/>
    <w:rsid w:val="06972E4E"/>
    <w:rsid w:val="06A31B6E"/>
    <w:rsid w:val="06A602CF"/>
    <w:rsid w:val="06A848F7"/>
    <w:rsid w:val="06B86823"/>
    <w:rsid w:val="06BF2153"/>
    <w:rsid w:val="06D375E0"/>
    <w:rsid w:val="06D9502E"/>
    <w:rsid w:val="06E329B2"/>
    <w:rsid w:val="06EB4F76"/>
    <w:rsid w:val="06ED1728"/>
    <w:rsid w:val="06F81D74"/>
    <w:rsid w:val="06F945C3"/>
    <w:rsid w:val="07341382"/>
    <w:rsid w:val="07351836"/>
    <w:rsid w:val="074267A8"/>
    <w:rsid w:val="074A7C93"/>
    <w:rsid w:val="075D62B3"/>
    <w:rsid w:val="07666E00"/>
    <w:rsid w:val="07723470"/>
    <w:rsid w:val="078A5688"/>
    <w:rsid w:val="078F7797"/>
    <w:rsid w:val="07962EAB"/>
    <w:rsid w:val="07972327"/>
    <w:rsid w:val="07A526A3"/>
    <w:rsid w:val="07A565E0"/>
    <w:rsid w:val="07A85930"/>
    <w:rsid w:val="07EC3844"/>
    <w:rsid w:val="07EE56D8"/>
    <w:rsid w:val="08135F8A"/>
    <w:rsid w:val="081A64E8"/>
    <w:rsid w:val="08284AF7"/>
    <w:rsid w:val="083726B7"/>
    <w:rsid w:val="0838660F"/>
    <w:rsid w:val="0844736D"/>
    <w:rsid w:val="08554A0D"/>
    <w:rsid w:val="08563EE1"/>
    <w:rsid w:val="086D3DA1"/>
    <w:rsid w:val="08774BE1"/>
    <w:rsid w:val="088E4A8C"/>
    <w:rsid w:val="088F5820"/>
    <w:rsid w:val="08903F11"/>
    <w:rsid w:val="08932D8F"/>
    <w:rsid w:val="089C57F4"/>
    <w:rsid w:val="08B42C1D"/>
    <w:rsid w:val="08BF001C"/>
    <w:rsid w:val="08E04023"/>
    <w:rsid w:val="08ED571D"/>
    <w:rsid w:val="08F30303"/>
    <w:rsid w:val="09094C02"/>
    <w:rsid w:val="0922447E"/>
    <w:rsid w:val="09285EF9"/>
    <w:rsid w:val="092D0C4C"/>
    <w:rsid w:val="094319EC"/>
    <w:rsid w:val="09553317"/>
    <w:rsid w:val="095B2DC5"/>
    <w:rsid w:val="096213E6"/>
    <w:rsid w:val="09641BD1"/>
    <w:rsid w:val="0967298A"/>
    <w:rsid w:val="09926282"/>
    <w:rsid w:val="099B4112"/>
    <w:rsid w:val="09A71C3D"/>
    <w:rsid w:val="09AF2C22"/>
    <w:rsid w:val="09B32D8C"/>
    <w:rsid w:val="09B9167B"/>
    <w:rsid w:val="09C24D5A"/>
    <w:rsid w:val="09C37FE6"/>
    <w:rsid w:val="09CB20E0"/>
    <w:rsid w:val="09D236A1"/>
    <w:rsid w:val="09DB25D9"/>
    <w:rsid w:val="09DF226A"/>
    <w:rsid w:val="09EC69D2"/>
    <w:rsid w:val="09F24E69"/>
    <w:rsid w:val="09F55A47"/>
    <w:rsid w:val="09F80B72"/>
    <w:rsid w:val="0A00512C"/>
    <w:rsid w:val="0A074254"/>
    <w:rsid w:val="0A0B6632"/>
    <w:rsid w:val="0A0D1983"/>
    <w:rsid w:val="0A3711AD"/>
    <w:rsid w:val="0A3B332D"/>
    <w:rsid w:val="0A3F6135"/>
    <w:rsid w:val="0A4A4D09"/>
    <w:rsid w:val="0A4D21A5"/>
    <w:rsid w:val="0A500304"/>
    <w:rsid w:val="0A5234C1"/>
    <w:rsid w:val="0A544005"/>
    <w:rsid w:val="0A605FF5"/>
    <w:rsid w:val="0A704DEE"/>
    <w:rsid w:val="0A835903"/>
    <w:rsid w:val="0A8B5261"/>
    <w:rsid w:val="0A8E5075"/>
    <w:rsid w:val="0A9001DC"/>
    <w:rsid w:val="0A99152D"/>
    <w:rsid w:val="0AA913FB"/>
    <w:rsid w:val="0AAE6B76"/>
    <w:rsid w:val="0AB37F43"/>
    <w:rsid w:val="0AB930A2"/>
    <w:rsid w:val="0ADD0DF0"/>
    <w:rsid w:val="0AE12CD3"/>
    <w:rsid w:val="0AE617F3"/>
    <w:rsid w:val="0AEB40E8"/>
    <w:rsid w:val="0B2810DB"/>
    <w:rsid w:val="0B3D389B"/>
    <w:rsid w:val="0B416906"/>
    <w:rsid w:val="0B44058A"/>
    <w:rsid w:val="0B5D1C2A"/>
    <w:rsid w:val="0B685C3C"/>
    <w:rsid w:val="0B7202E7"/>
    <w:rsid w:val="0B725051"/>
    <w:rsid w:val="0B8C63AF"/>
    <w:rsid w:val="0B991D46"/>
    <w:rsid w:val="0B9E2A8E"/>
    <w:rsid w:val="0B9F686D"/>
    <w:rsid w:val="0BB82A2B"/>
    <w:rsid w:val="0BC817F0"/>
    <w:rsid w:val="0BDE0CED"/>
    <w:rsid w:val="0BF05F9C"/>
    <w:rsid w:val="0C0D2893"/>
    <w:rsid w:val="0C110CA2"/>
    <w:rsid w:val="0C175AC8"/>
    <w:rsid w:val="0C364F9E"/>
    <w:rsid w:val="0C577879"/>
    <w:rsid w:val="0C674180"/>
    <w:rsid w:val="0C773477"/>
    <w:rsid w:val="0C905D65"/>
    <w:rsid w:val="0C9F113B"/>
    <w:rsid w:val="0CAF0053"/>
    <w:rsid w:val="0CD3448B"/>
    <w:rsid w:val="0CF072F3"/>
    <w:rsid w:val="0D0F3633"/>
    <w:rsid w:val="0D2466BD"/>
    <w:rsid w:val="0D3A1668"/>
    <w:rsid w:val="0D422F5F"/>
    <w:rsid w:val="0D4965D9"/>
    <w:rsid w:val="0D4A67B7"/>
    <w:rsid w:val="0D5C2246"/>
    <w:rsid w:val="0D662D48"/>
    <w:rsid w:val="0D6A3C45"/>
    <w:rsid w:val="0D6B611E"/>
    <w:rsid w:val="0D755681"/>
    <w:rsid w:val="0D7E1788"/>
    <w:rsid w:val="0D7F3B4D"/>
    <w:rsid w:val="0D84383E"/>
    <w:rsid w:val="0D887338"/>
    <w:rsid w:val="0DA13B17"/>
    <w:rsid w:val="0DA277FF"/>
    <w:rsid w:val="0DB8057F"/>
    <w:rsid w:val="0DC57869"/>
    <w:rsid w:val="0DD331D8"/>
    <w:rsid w:val="0DDB677F"/>
    <w:rsid w:val="0DE74C04"/>
    <w:rsid w:val="0DE90B73"/>
    <w:rsid w:val="0E05197A"/>
    <w:rsid w:val="0E093A81"/>
    <w:rsid w:val="0E1201C4"/>
    <w:rsid w:val="0E3C08A3"/>
    <w:rsid w:val="0E493D37"/>
    <w:rsid w:val="0E4D6C98"/>
    <w:rsid w:val="0E5C46C9"/>
    <w:rsid w:val="0E60422F"/>
    <w:rsid w:val="0E626142"/>
    <w:rsid w:val="0E6D2ED0"/>
    <w:rsid w:val="0E6D3EE4"/>
    <w:rsid w:val="0E73304D"/>
    <w:rsid w:val="0E766E25"/>
    <w:rsid w:val="0E7A6B94"/>
    <w:rsid w:val="0E8168AC"/>
    <w:rsid w:val="0E92031F"/>
    <w:rsid w:val="0E9601D9"/>
    <w:rsid w:val="0E9A1FC8"/>
    <w:rsid w:val="0EB07759"/>
    <w:rsid w:val="0EBD5C4C"/>
    <w:rsid w:val="0EDF4D5E"/>
    <w:rsid w:val="0EF860F0"/>
    <w:rsid w:val="0F024085"/>
    <w:rsid w:val="0F1438EF"/>
    <w:rsid w:val="0F463825"/>
    <w:rsid w:val="0F4B0F6A"/>
    <w:rsid w:val="0F575798"/>
    <w:rsid w:val="0F5F0514"/>
    <w:rsid w:val="0F5F5CB1"/>
    <w:rsid w:val="0F64775C"/>
    <w:rsid w:val="0F6D192D"/>
    <w:rsid w:val="0F6E4AA0"/>
    <w:rsid w:val="0F886069"/>
    <w:rsid w:val="0F8C7EF5"/>
    <w:rsid w:val="0F945C31"/>
    <w:rsid w:val="0F954878"/>
    <w:rsid w:val="0F9C512D"/>
    <w:rsid w:val="0FA819A2"/>
    <w:rsid w:val="0FB13C95"/>
    <w:rsid w:val="0FBB5204"/>
    <w:rsid w:val="0FCA08C0"/>
    <w:rsid w:val="0FCA14B6"/>
    <w:rsid w:val="0FD065A5"/>
    <w:rsid w:val="0FE059B7"/>
    <w:rsid w:val="0FE3156C"/>
    <w:rsid w:val="0FE42DE8"/>
    <w:rsid w:val="0FEF7844"/>
    <w:rsid w:val="0FF072CE"/>
    <w:rsid w:val="0FF67BB1"/>
    <w:rsid w:val="0FF74DDC"/>
    <w:rsid w:val="10025B65"/>
    <w:rsid w:val="101038A7"/>
    <w:rsid w:val="101E2D38"/>
    <w:rsid w:val="102A3008"/>
    <w:rsid w:val="10446D2F"/>
    <w:rsid w:val="104957CA"/>
    <w:rsid w:val="104A797E"/>
    <w:rsid w:val="104D6EF3"/>
    <w:rsid w:val="1069417C"/>
    <w:rsid w:val="106C1E4B"/>
    <w:rsid w:val="10754F51"/>
    <w:rsid w:val="1079104A"/>
    <w:rsid w:val="108A23D3"/>
    <w:rsid w:val="108E687D"/>
    <w:rsid w:val="1095135B"/>
    <w:rsid w:val="10D35E97"/>
    <w:rsid w:val="10DC18BD"/>
    <w:rsid w:val="10E70644"/>
    <w:rsid w:val="11114551"/>
    <w:rsid w:val="112269D1"/>
    <w:rsid w:val="11356135"/>
    <w:rsid w:val="11482234"/>
    <w:rsid w:val="11537004"/>
    <w:rsid w:val="115D1849"/>
    <w:rsid w:val="11800917"/>
    <w:rsid w:val="118955AD"/>
    <w:rsid w:val="11970BCB"/>
    <w:rsid w:val="1197226B"/>
    <w:rsid w:val="119E5143"/>
    <w:rsid w:val="11A23351"/>
    <w:rsid w:val="11AA0839"/>
    <w:rsid w:val="11BD5F4B"/>
    <w:rsid w:val="11C42470"/>
    <w:rsid w:val="11C71895"/>
    <w:rsid w:val="11CD444A"/>
    <w:rsid w:val="11E2334D"/>
    <w:rsid w:val="11EA25BA"/>
    <w:rsid w:val="11FC3F3B"/>
    <w:rsid w:val="11FD41F5"/>
    <w:rsid w:val="11FE456B"/>
    <w:rsid w:val="120A25AF"/>
    <w:rsid w:val="120A72E0"/>
    <w:rsid w:val="124D3BAD"/>
    <w:rsid w:val="125A52C4"/>
    <w:rsid w:val="12655D96"/>
    <w:rsid w:val="1268294B"/>
    <w:rsid w:val="126E70A7"/>
    <w:rsid w:val="127E6D86"/>
    <w:rsid w:val="128E3C38"/>
    <w:rsid w:val="12981122"/>
    <w:rsid w:val="129E250A"/>
    <w:rsid w:val="12BF2922"/>
    <w:rsid w:val="12C942C8"/>
    <w:rsid w:val="12DC5F5E"/>
    <w:rsid w:val="12DC7F8C"/>
    <w:rsid w:val="12E2251E"/>
    <w:rsid w:val="12E82A0B"/>
    <w:rsid w:val="12F6524A"/>
    <w:rsid w:val="131873D2"/>
    <w:rsid w:val="131C5459"/>
    <w:rsid w:val="13212B64"/>
    <w:rsid w:val="13230ED5"/>
    <w:rsid w:val="13274F9C"/>
    <w:rsid w:val="13417410"/>
    <w:rsid w:val="134A448A"/>
    <w:rsid w:val="134C5D75"/>
    <w:rsid w:val="134F7EA7"/>
    <w:rsid w:val="135107A8"/>
    <w:rsid w:val="13593CA5"/>
    <w:rsid w:val="136066CF"/>
    <w:rsid w:val="13657E31"/>
    <w:rsid w:val="136C3340"/>
    <w:rsid w:val="1387094F"/>
    <w:rsid w:val="139C08EB"/>
    <w:rsid w:val="13A41DAE"/>
    <w:rsid w:val="13AF7657"/>
    <w:rsid w:val="13C25262"/>
    <w:rsid w:val="13D0213F"/>
    <w:rsid w:val="13D10BF3"/>
    <w:rsid w:val="13D35238"/>
    <w:rsid w:val="13D81B1F"/>
    <w:rsid w:val="13ED6E9B"/>
    <w:rsid w:val="14061B66"/>
    <w:rsid w:val="142B5FE2"/>
    <w:rsid w:val="142C3159"/>
    <w:rsid w:val="14542872"/>
    <w:rsid w:val="147E2423"/>
    <w:rsid w:val="1487273A"/>
    <w:rsid w:val="148C28CB"/>
    <w:rsid w:val="149320AA"/>
    <w:rsid w:val="14944440"/>
    <w:rsid w:val="14A059A0"/>
    <w:rsid w:val="14B87DF7"/>
    <w:rsid w:val="14B97B05"/>
    <w:rsid w:val="14BF48D0"/>
    <w:rsid w:val="14CD31B9"/>
    <w:rsid w:val="14D32567"/>
    <w:rsid w:val="14DA6BBE"/>
    <w:rsid w:val="14E67563"/>
    <w:rsid w:val="14EE304A"/>
    <w:rsid w:val="14EF57FF"/>
    <w:rsid w:val="14FE340D"/>
    <w:rsid w:val="15021B62"/>
    <w:rsid w:val="150A21BA"/>
    <w:rsid w:val="151779D1"/>
    <w:rsid w:val="151B2EFC"/>
    <w:rsid w:val="1522437E"/>
    <w:rsid w:val="15283931"/>
    <w:rsid w:val="153608A7"/>
    <w:rsid w:val="15382F40"/>
    <w:rsid w:val="154F1076"/>
    <w:rsid w:val="15631036"/>
    <w:rsid w:val="1567710F"/>
    <w:rsid w:val="158374C1"/>
    <w:rsid w:val="15A62ECC"/>
    <w:rsid w:val="15B14179"/>
    <w:rsid w:val="15BB515A"/>
    <w:rsid w:val="15C22F5E"/>
    <w:rsid w:val="15C516BD"/>
    <w:rsid w:val="15D26FB5"/>
    <w:rsid w:val="15E30544"/>
    <w:rsid w:val="15EA1C06"/>
    <w:rsid w:val="166266B1"/>
    <w:rsid w:val="166A29CC"/>
    <w:rsid w:val="16822D4F"/>
    <w:rsid w:val="16AE5D39"/>
    <w:rsid w:val="16C724D4"/>
    <w:rsid w:val="16D411E7"/>
    <w:rsid w:val="16FE3822"/>
    <w:rsid w:val="170756D4"/>
    <w:rsid w:val="170F2CDE"/>
    <w:rsid w:val="170F4587"/>
    <w:rsid w:val="171C6910"/>
    <w:rsid w:val="172C7D14"/>
    <w:rsid w:val="176115DC"/>
    <w:rsid w:val="176D7525"/>
    <w:rsid w:val="17824660"/>
    <w:rsid w:val="178D4F75"/>
    <w:rsid w:val="178F2FF8"/>
    <w:rsid w:val="179121FE"/>
    <w:rsid w:val="17915931"/>
    <w:rsid w:val="17956041"/>
    <w:rsid w:val="17A95D2F"/>
    <w:rsid w:val="17AE37BE"/>
    <w:rsid w:val="17BB073A"/>
    <w:rsid w:val="17C24576"/>
    <w:rsid w:val="17C41ABF"/>
    <w:rsid w:val="17DF2075"/>
    <w:rsid w:val="18175D56"/>
    <w:rsid w:val="18276B10"/>
    <w:rsid w:val="18341AA2"/>
    <w:rsid w:val="183C0E63"/>
    <w:rsid w:val="183C74C7"/>
    <w:rsid w:val="187964F0"/>
    <w:rsid w:val="18816F0C"/>
    <w:rsid w:val="189B5F22"/>
    <w:rsid w:val="18A70256"/>
    <w:rsid w:val="18A944F8"/>
    <w:rsid w:val="18B117A1"/>
    <w:rsid w:val="18B30663"/>
    <w:rsid w:val="18B73074"/>
    <w:rsid w:val="18CA061B"/>
    <w:rsid w:val="18CD41DF"/>
    <w:rsid w:val="18DA76F1"/>
    <w:rsid w:val="18E54122"/>
    <w:rsid w:val="18F40C9C"/>
    <w:rsid w:val="19034C2D"/>
    <w:rsid w:val="1913136D"/>
    <w:rsid w:val="1916127C"/>
    <w:rsid w:val="1916385E"/>
    <w:rsid w:val="193D465D"/>
    <w:rsid w:val="193D4E12"/>
    <w:rsid w:val="195419D3"/>
    <w:rsid w:val="19605E78"/>
    <w:rsid w:val="196C4606"/>
    <w:rsid w:val="196C6238"/>
    <w:rsid w:val="197B1952"/>
    <w:rsid w:val="197C46C1"/>
    <w:rsid w:val="198A59D6"/>
    <w:rsid w:val="19A73D74"/>
    <w:rsid w:val="19AA5416"/>
    <w:rsid w:val="19B10C29"/>
    <w:rsid w:val="19CE7FF6"/>
    <w:rsid w:val="19D03EAF"/>
    <w:rsid w:val="19D70C6D"/>
    <w:rsid w:val="19E2271F"/>
    <w:rsid w:val="19ED4AB6"/>
    <w:rsid w:val="19F3086D"/>
    <w:rsid w:val="19FF6399"/>
    <w:rsid w:val="1A075570"/>
    <w:rsid w:val="1A0873EE"/>
    <w:rsid w:val="1A1C623A"/>
    <w:rsid w:val="1A222A0A"/>
    <w:rsid w:val="1A270D5F"/>
    <w:rsid w:val="1A2820C6"/>
    <w:rsid w:val="1A4D4CED"/>
    <w:rsid w:val="1A744BB1"/>
    <w:rsid w:val="1A797469"/>
    <w:rsid w:val="1A8850B8"/>
    <w:rsid w:val="1AAB4E9C"/>
    <w:rsid w:val="1AB678DB"/>
    <w:rsid w:val="1ADB0B95"/>
    <w:rsid w:val="1AEC3C17"/>
    <w:rsid w:val="1AF80851"/>
    <w:rsid w:val="1AF92C34"/>
    <w:rsid w:val="1B0361BC"/>
    <w:rsid w:val="1B262D26"/>
    <w:rsid w:val="1B2670F4"/>
    <w:rsid w:val="1B2D1E19"/>
    <w:rsid w:val="1B2D7FD6"/>
    <w:rsid w:val="1B3A5220"/>
    <w:rsid w:val="1B3B258E"/>
    <w:rsid w:val="1B652C95"/>
    <w:rsid w:val="1B70155F"/>
    <w:rsid w:val="1B723039"/>
    <w:rsid w:val="1B763B6D"/>
    <w:rsid w:val="1B7700FA"/>
    <w:rsid w:val="1B894EBC"/>
    <w:rsid w:val="1B8C1172"/>
    <w:rsid w:val="1B9269B7"/>
    <w:rsid w:val="1B9A0CE8"/>
    <w:rsid w:val="1BB12BB2"/>
    <w:rsid w:val="1BB27BF0"/>
    <w:rsid w:val="1BCE49E9"/>
    <w:rsid w:val="1BD12722"/>
    <w:rsid w:val="1BD15865"/>
    <w:rsid w:val="1BDF24E0"/>
    <w:rsid w:val="1BE90199"/>
    <w:rsid w:val="1BFE7E24"/>
    <w:rsid w:val="1C100B6A"/>
    <w:rsid w:val="1C2075D6"/>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F3217"/>
    <w:rsid w:val="1D0C3E62"/>
    <w:rsid w:val="1D1D0D81"/>
    <w:rsid w:val="1D485FA1"/>
    <w:rsid w:val="1D576A44"/>
    <w:rsid w:val="1D5835F0"/>
    <w:rsid w:val="1D5D4990"/>
    <w:rsid w:val="1D6539B3"/>
    <w:rsid w:val="1D8C5045"/>
    <w:rsid w:val="1D9244F8"/>
    <w:rsid w:val="1D931CEA"/>
    <w:rsid w:val="1DA0794B"/>
    <w:rsid w:val="1DB82722"/>
    <w:rsid w:val="1DBC6F05"/>
    <w:rsid w:val="1DC177D9"/>
    <w:rsid w:val="1DCD3673"/>
    <w:rsid w:val="1DD1343B"/>
    <w:rsid w:val="1DDE608F"/>
    <w:rsid w:val="1E021573"/>
    <w:rsid w:val="1E064CDA"/>
    <w:rsid w:val="1E1A236E"/>
    <w:rsid w:val="1E225BB3"/>
    <w:rsid w:val="1E2A6113"/>
    <w:rsid w:val="1E2D212B"/>
    <w:rsid w:val="1E2E1737"/>
    <w:rsid w:val="1E2E6E13"/>
    <w:rsid w:val="1E32182A"/>
    <w:rsid w:val="1E3A3E5B"/>
    <w:rsid w:val="1E5A61EE"/>
    <w:rsid w:val="1E713E2F"/>
    <w:rsid w:val="1E7C0FAC"/>
    <w:rsid w:val="1E8E1A6F"/>
    <w:rsid w:val="1E927A94"/>
    <w:rsid w:val="1E9B7E4E"/>
    <w:rsid w:val="1EA573D8"/>
    <w:rsid w:val="1EB0513B"/>
    <w:rsid w:val="1EB15CE7"/>
    <w:rsid w:val="1EB4327E"/>
    <w:rsid w:val="1EB72F76"/>
    <w:rsid w:val="1EBC7943"/>
    <w:rsid w:val="1ED45036"/>
    <w:rsid w:val="1EDC61DD"/>
    <w:rsid w:val="1EE36B2C"/>
    <w:rsid w:val="1EF15394"/>
    <w:rsid w:val="1EF342CB"/>
    <w:rsid w:val="1EF62481"/>
    <w:rsid w:val="1F020A44"/>
    <w:rsid w:val="1F041BC7"/>
    <w:rsid w:val="1F127B09"/>
    <w:rsid w:val="1F234F3D"/>
    <w:rsid w:val="1F2354C8"/>
    <w:rsid w:val="1F36160E"/>
    <w:rsid w:val="1F3920FB"/>
    <w:rsid w:val="1F560579"/>
    <w:rsid w:val="1F570EB6"/>
    <w:rsid w:val="1F5D00BF"/>
    <w:rsid w:val="1F640255"/>
    <w:rsid w:val="1F671677"/>
    <w:rsid w:val="1F722047"/>
    <w:rsid w:val="1F8E0630"/>
    <w:rsid w:val="1F904945"/>
    <w:rsid w:val="1F9E44D6"/>
    <w:rsid w:val="1FAA6A2E"/>
    <w:rsid w:val="1FC11059"/>
    <w:rsid w:val="1FD608B1"/>
    <w:rsid w:val="1FE570E2"/>
    <w:rsid w:val="1FE7673E"/>
    <w:rsid w:val="1FF468DA"/>
    <w:rsid w:val="200E38F2"/>
    <w:rsid w:val="201E585F"/>
    <w:rsid w:val="20207229"/>
    <w:rsid w:val="20410B17"/>
    <w:rsid w:val="2046257A"/>
    <w:rsid w:val="2049266D"/>
    <w:rsid w:val="20534B67"/>
    <w:rsid w:val="20557DC5"/>
    <w:rsid w:val="205A5C16"/>
    <w:rsid w:val="205B7D6A"/>
    <w:rsid w:val="20790665"/>
    <w:rsid w:val="207C33EE"/>
    <w:rsid w:val="2081342E"/>
    <w:rsid w:val="209740BF"/>
    <w:rsid w:val="2099242E"/>
    <w:rsid w:val="20AE5E99"/>
    <w:rsid w:val="20B0411F"/>
    <w:rsid w:val="20D658C9"/>
    <w:rsid w:val="20D95B5B"/>
    <w:rsid w:val="20DC2416"/>
    <w:rsid w:val="20E43C38"/>
    <w:rsid w:val="20F22231"/>
    <w:rsid w:val="21015C26"/>
    <w:rsid w:val="210D46F4"/>
    <w:rsid w:val="210D5036"/>
    <w:rsid w:val="21121083"/>
    <w:rsid w:val="211518DD"/>
    <w:rsid w:val="21196429"/>
    <w:rsid w:val="211D4A89"/>
    <w:rsid w:val="212B2F31"/>
    <w:rsid w:val="21307761"/>
    <w:rsid w:val="21327DB2"/>
    <w:rsid w:val="21374CD0"/>
    <w:rsid w:val="213A0D63"/>
    <w:rsid w:val="213D6756"/>
    <w:rsid w:val="213D7BD8"/>
    <w:rsid w:val="214C4EC5"/>
    <w:rsid w:val="214D17A5"/>
    <w:rsid w:val="214E537B"/>
    <w:rsid w:val="21502326"/>
    <w:rsid w:val="2153567F"/>
    <w:rsid w:val="217422B6"/>
    <w:rsid w:val="21845338"/>
    <w:rsid w:val="2188758A"/>
    <w:rsid w:val="21927CFA"/>
    <w:rsid w:val="21A61686"/>
    <w:rsid w:val="21BE0F4D"/>
    <w:rsid w:val="21C13A32"/>
    <w:rsid w:val="21D660F7"/>
    <w:rsid w:val="21EE31A8"/>
    <w:rsid w:val="220940EA"/>
    <w:rsid w:val="220A4BCF"/>
    <w:rsid w:val="221E15AC"/>
    <w:rsid w:val="22225038"/>
    <w:rsid w:val="22270787"/>
    <w:rsid w:val="224D73DD"/>
    <w:rsid w:val="22592601"/>
    <w:rsid w:val="225F6B03"/>
    <w:rsid w:val="226D7B83"/>
    <w:rsid w:val="2284332E"/>
    <w:rsid w:val="22873E1F"/>
    <w:rsid w:val="2293123C"/>
    <w:rsid w:val="22A570EC"/>
    <w:rsid w:val="22A80FFA"/>
    <w:rsid w:val="22B70712"/>
    <w:rsid w:val="22D43243"/>
    <w:rsid w:val="22D60146"/>
    <w:rsid w:val="22D704E6"/>
    <w:rsid w:val="22E22A19"/>
    <w:rsid w:val="23125E73"/>
    <w:rsid w:val="23146AE4"/>
    <w:rsid w:val="232E56FD"/>
    <w:rsid w:val="233F5F96"/>
    <w:rsid w:val="235B2F11"/>
    <w:rsid w:val="235F4D23"/>
    <w:rsid w:val="236D4028"/>
    <w:rsid w:val="236D7BA6"/>
    <w:rsid w:val="237A75E1"/>
    <w:rsid w:val="238A4DFC"/>
    <w:rsid w:val="23A43526"/>
    <w:rsid w:val="23B04AEE"/>
    <w:rsid w:val="23CA7A4D"/>
    <w:rsid w:val="23DD21F3"/>
    <w:rsid w:val="23DF7B34"/>
    <w:rsid w:val="2404498A"/>
    <w:rsid w:val="240C05DA"/>
    <w:rsid w:val="241E1D37"/>
    <w:rsid w:val="24226CC5"/>
    <w:rsid w:val="24312A4A"/>
    <w:rsid w:val="2433252B"/>
    <w:rsid w:val="244A5E9A"/>
    <w:rsid w:val="244C4BB8"/>
    <w:rsid w:val="245D655B"/>
    <w:rsid w:val="24691193"/>
    <w:rsid w:val="246C3A46"/>
    <w:rsid w:val="247152E7"/>
    <w:rsid w:val="24881DAE"/>
    <w:rsid w:val="249446C0"/>
    <w:rsid w:val="24BC7675"/>
    <w:rsid w:val="24E04616"/>
    <w:rsid w:val="24FF7718"/>
    <w:rsid w:val="251A7612"/>
    <w:rsid w:val="25237A22"/>
    <w:rsid w:val="25285AE1"/>
    <w:rsid w:val="252E0774"/>
    <w:rsid w:val="25481BCE"/>
    <w:rsid w:val="254E3439"/>
    <w:rsid w:val="255453E5"/>
    <w:rsid w:val="255C5572"/>
    <w:rsid w:val="255D36DD"/>
    <w:rsid w:val="25812F8D"/>
    <w:rsid w:val="25814DB7"/>
    <w:rsid w:val="25824959"/>
    <w:rsid w:val="25987A23"/>
    <w:rsid w:val="25BC46FF"/>
    <w:rsid w:val="25C00CC8"/>
    <w:rsid w:val="25C517A2"/>
    <w:rsid w:val="25CF6A3B"/>
    <w:rsid w:val="25F5789E"/>
    <w:rsid w:val="25FD6A72"/>
    <w:rsid w:val="2608561B"/>
    <w:rsid w:val="260C73B1"/>
    <w:rsid w:val="26196938"/>
    <w:rsid w:val="26261861"/>
    <w:rsid w:val="26382AAC"/>
    <w:rsid w:val="26405FF8"/>
    <w:rsid w:val="26410311"/>
    <w:rsid w:val="264374FD"/>
    <w:rsid w:val="26506FAD"/>
    <w:rsid w:val="26617429"/>
    <w:rsid w:val="26645CEF"/>
    <w:rsid w:val="26656277"/>
    <w:rsid w:val="26663117"/>
    <w:rsid w:val="26691540"/>
    <w:rsid w:val="2673017F"/>
    <w:rsid w:val="267771CA"/>
    <w:rsid w:val="267C4F33"/>
    <w:rsid w:val="26807144"/>
    <w:rsid w:val="268A362E"/>
    <w:rsid w:val="269560EE"/>
    <w:rsid w:val="26A17F53"/>
    <w:rsid w:val="26AF686C"/>
    <w:rsid w:val="26CA60FC"/>
    <w:rsid w:val="26D16018"/>
    <w:rsid w:val="26DB3228"/>
    <w:rsid w:val="26DF6074"/>
    <w:rsid w:val="26E05716"/>
    <w:rsid w:val="26FE679C"/>
    <w:rsid w:val="272C11C0"/>
    <w:rsid w:val="27301EDB"/>
    <w:rsid w:val="27453115"/>
    <w:rsid w:val="27547EE4"/>
    <w:rsid w:val="276C029F"/>
    <w:rsid w:val="27867E0A"/>
    <w:rsid w:val="27912807"/>
    <w:rsid w:val="27982DD4"/>
    <w:rsid w:val="27B2212B"/>
    <w:rsid w:val="27CC67E7"/>
    <w:rsid w:val="27DD09CE"/>
    <w:rsid w:val="27E20FE5"/>
    <w:rsid w:val="27EB2E47"/>
    <w:rsid w:val="27EC553C"/>
    <w:rsid w:val="280C4BFC"/>
    <w:rsid w:val="2813394B"/>
    <w:rsid w:val="281C1F63"/>
    <w:rsid w:val="281C54D8"/>
    <w:rsid w:val="283610D5"/>
    <w:rsid w:val="285F5293"/>
    <w:rsid w:val="28622D71"/>
    <w:rsid w:val="286B6D4C"/>
    <w:rsid w:val="286E69FD"/>
    <w:rsid w:val="2874076E"/>
    <w:rsid w:val="28A623CA"/>
    <w:rsid w:val="28C56178"/>
    <w:rsid w:val="28D51A0C"/>
    <w:rsid w:val="28DF0877"/>
    <w:rsid w:val="28E349BC"/>
    <w:rsid w:val="28FA546B"/>
    <w:rsid w:val="28FE025E"/>
    <w:rsid w:val="29245F1A"/>
    <w:rsid w:val="292853F8"/>
    <w:rsid w:val="29366359"/>
    <w:rsid w:val="29456427"/>
    <w:rsid w:val="29586D7A"/>
    <w:rsid w:val="29772B51"/>
    <w:rsid w:val="29791894"/>
    <w:rsid w:val="297F2C8B"/>
    <w:rsid w:val="2984235F"/>
    <w:rsid w:val="29844E30"/>
    <w:rsid w:val="299400E6"/>
    <w:rsid w:val="29967FD2"/>
    <w:rsid w:val="29972080"/>
    <w:rsid w:val="29A52D8F"/>
    <w:rsid w:val="29AB625B"/>
    <w:rsid w:val="29B76175"/>
    <w:rsid w:val="29C56C3A"/>
    <w:rsid w:val="29D21D69"/>
    <w:rsid w:val="29D85278"/>
    <w:rsid w:val="29DA5319"/>
    <w:rsid w:val="29E1380C"/>
    <w:rsid w:val="29E16B08"/>
    <w:rsid w:val="29E85046"/>
    <w:rsid w:val="2A017BFD"/>
    <w:rsid w:val="2A031934"/>
    <w:rsid w:val="2A0A71F8"/>
    <w:rsid w:val="2A2C0A1E"/>
    <w:rsid w:val="2A4913A2"/>
    <w:rsid w:val="2A555F6F"/>
    <w:rsid w:val="2A5C5810"/>
    <w:rsid w:val="2A651A82"/>
    <w:rsid w:val="2A6D7B04"/>
    <w:rsid w:val="2A9154D8"/>
    <w:rsid w:val="2AA04C57"/>
    <w:rsid w:val="2ACB4A42"/>
    <w:rsid w:val="2AD750C3"/>
    <w:rsid w:val="2AE77D08"/>
    <w:rsid w:val="2AEA3011"/>
    <w:rsid w:val="2AF315E7"/>
    <w:rsid w:val="2B177920"/>
    <w:rsid w:val="2B1C0596"/>
    <w:rsid w:val="2B200903"/>
    <w:rsid w:val="2B252D72"/>
    <w:rsid w:val="2B3454F0"/>
    <w:rsid w:val="2B3E0375"/>
    <w:rsid w:val="2B492499"/>
    <w:rsid w:val="2B5B0BF2"/>
    <w:rsid w:val="2B652A8D"/>
    <w:rsid w:val="2B6A2F63"/>
    <w:rsid w:val="2B6C55DB"/>
    <w:rsid w:val="2B6D7540"/>
    <w:rsid w:val="2B8A2FFD"/>
    <w:rsid w:val="2B8D5640"/>
    <w:rsid w:val="2BBA2DA3"/>
    <w:rsid w:val="2BC05295"/>
    <w:rsid w:val="2BD90E44"/>
    <w:rsid w:val="2BDE1B83"/>
    <w:rsid w:val="2BE81F81"/>
    <w:rsid w:val="2BEE603F"/>
    <w:rsid w:val="2BF4029C"/>
    <w:rsid w:val="2BFD2FEF"/>
    <w:rsid w:val="2C1166B5"/>
    <w:rsid w:val="2C1C6937"/>
    <w:rsid w:val="2C202757"/>
    <w:rsid w:val="2C270D43"/>
    <w:rsid w:val="2C521871"/>
    <w:rsid w:val="2C6436A6"/>
    <w:rsid w:val="2C7A2A8F"/>
    <w:rsid w:val="2C8D731E"/>
    <w:rsid w:val="2C8E3C12"/>
    <w:rsid w:val="2C9023A5"/>
    <w:rsid w:val="2C937549"/>
    <w:rsid w:val="2C9962EE"/>
    <w:rsid w:val="2C9D6A04"/>
    <w:rsid w:val="2CB50FA3"/>
    <w:rsid w:val="2CB62598"/>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844C6"/>
    <w:rsid w:val="2D772574"/>
    <w:rsid w:val="2D7E63CF"/>
    <w:rsid w:val="2D893900"/>
    <w:rsid w:val="2D8D31B7"/>
    <w:rsid w:val="2D8D5835"/>
    <w:rsid w:val="2D954774"/>
    <w:rsid w:val="2DA54623"/>
    <w:rsid w:val="2DAB1C25"/>
    <w:rsid w:val="2DBA564B"/>
    <w:rsid w:val="2DCC12FC"/>
    <w:rsid w:val="2DCD34B4"/>
    <w:rsid w:val="2DD66E3A"/>
    <w:rsid w:val="2DF17D73"/>
    <w:rsid w:val="2E1C3BFA"/>
    <w:rsid w:val="2E316CDF"/>
    <w:rsid w:val="2E322064"/>
    <w:rsid w:val="2E614DCE"/>
    <w:rsid w:val="2E652B8E"/>
    <w:rsid w:val="2E66167A"/>
    <w:rsid w:val="2E687A2E"/>
    <w:rsid w:val="2E6C7EF1"/>
    <w:rsid w:val="2E6D69DB"/>
    <w:rsid w:val="2E6F6584"/>
    <w:rsid w:val="2E7823B0"/>
    <w:rsid w:val="2E933BCE"/>
    <w:rsid w:val="2E9C6490"/>
    <w:rsid w:val="2EA40069"/>
    <w:rsid w:val="2EAA3B87"/>
    <w:rsid w:val="2EB66E96"/>
    <w:rsid w:val="2EBC23A0"/>
    <w:rsid w:val="2EEE0D61"/>
    <w:rsid w:val="2EF532F9"/>
    <w:rsid w:val="2EFA0191"/>
    <w:rsid w:val="2EFC22DC"/>
    <w:rsid w:val="2F336E4F"/>
    <w:rsid w:val="2F3D3E78"/>
    <w:rsid w:val="2F422C7D"/>
    <w:rsid w:val="2F436846"/>
    <w:rsid w:val="2F4556CE"/>
    <w:rsid w:val="2F543016"/>
    <w:rsid w:val="2F5B184C"/>
    <w:rsid w:val="2F6F3C93"/>
    <w:rsid w:val="2F716E21"/>
    <w:rsid w:val="2F754A27"/>
    <w:rsid w:val="2F7A423F"/>
    <w:rsid w:val="2F8349FB"/>
    <w:rsid w:val="2F8A2F3D"/>
    <w:rsid w:val="2F9530F9"/>
    <w:rsid w:val="2FA32A00"/>
    <w:rsid w:val="2FB1448A"/>
    <w:rsid w:val="2FB345AD"/>
    <w:rsid w:val="2FC802AE"/>
    <w:rsid w:val="2FD03CC2"/>
    <w:rsid w:val="2FD11635"/>
    <w:rsid w:val="2FDC4B15"/>
    <w:rsid w:val="30027B6C"/>
    <w:rsid w:val="30030176"/>
    <w:rsid w:val="301C41BF"/>
    <w:rsid w:val="303048F7"/>
    <w:rsid w:val="30314391"/>
    <w:rsid w:val="30323D63"/>
    <w:rsid w:val="303474C0"/>
    <w:rsid w:val="30350DA4"/>
    <w:rsid w:val="303C233C"/>
    <w:rsid w:val="30536BCF"/>
    <w:rsid w:val="305C41A9"/>
    <w:rsid w:val="30820205"/>
    <w:rsid w:val="308665CC"/>
    <w:rsid w:val="308E41B5"/>
    <w:rsid w:val="30952C59"/>
    <w:rsid w:val="30975EA4"/>
    <w:rsid w:val="30B34C1F"/>
    <w:rsid w:val="30EE0209"/>
    <w:rsid w:val="30F002EF"/>
    <w:rsid w:val="30FF4D69"/>
    <w:rsid w:val="31031D74"/>
    <w:rsid w:val="3113559B"/>
    <w:rsid w:val="311978DB"/>
    <w:rsid w:val="311C5E6A"/>
    <w:rsid w:val="312421F6"/>
    <w:rsid w:val="3127420C"/>
    <w:rsid w:val="31277147"/>
    <w:rsid w:val="31477BEB"/>
    <w:rsid w:val="315523B1"/>
    <w:rsid w:val="315F79F9"/>
    <w:rsid w:val="31807ACD"/>
    <w:rsid w:val="318318AF"/>
    <w:rsid w:val="318E2BCE"/>
    <w:rsid w:val="3192189F"/>
    <w:rsid w:val="3198056E"/>
    <w:rsid w:val="31B5579D"/>
    <w:rsid w:val="31C83EB4"/>
    <w:rsid w:val="31C97505"/>
    <w:rsid w:val="31CD31BF"/>
    <w:rsid w:val="31DD064B"/>
    <w:rsid w:val="31E10F55"/>
    <w:rsid w:val="31E83068"/>
    <w:rsid w:val="31F6028F"/>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916BE"/>
    <w:rsid w:val="32974C7A"/>
    <w:rsid w:val="32B865E1"/>
    <w:rsid w:val="32BB4ABE"/>
    <w:rsid w:val="32C8549C"/>
    <w:rsid w:val="32CA16D9"/>
    <w:rsid w:val="32D34F70"/>
    <w:rsid w:val="32DB36D4"/>
    <w:rsid w:val="32E83928"/>
    <w:rsid w:val="32EE540A"/>
    <w:rsid w:val="32F45590"/>
    <w:rsid w:val="331337B2"/>
    <w:rsid w:val="33227B1F"/>
    <w:rsid w:val="334621F4"/>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40F56DE"/>
    <w:rsid w:val="34237336"/>
    <w:rsid w:val="3425597D"/>
    <w:rsid w:val="342802EC"/>
    <w:rsid w:val="342A5DF5"/>
    <w:rsid w:val="344851FD"/>
    <w:rsid w:val="34553518"/>
    <w:rsid w:val="34645BE6"/>
    <w:rsid w:val="34767BE8"/>
    <w:rsid w:val="349B5E0E"/>
    <w:rsid w:val="34A176C9"/>
    <w:rsid w:val="34A432B6"/>
    <w:rsid w:val="34AA020B"/>
    <w:rsid w:val="34B057BD"/>
    <w:rsid w:val="34BC17DA"/>
    <w:rsid w:val="34C47973"/>
    <w:rsid w:val="34D015E3"/>
    <w:rsid w:val="34DD7A9E"/>
    <w:rsid w:val="34E730A5"/>
    <w:rsid w:val="34E81276"/>
    <w:rsid w:val="34EB3E0C"/>
    <w:rsid w:val="34EC3ED5"/>
    <w:rsid w:val="34ED3DC3"/>
    <w:rsid w:val="34F85DA8"/>
    <w:rsid w:val="3509398E"/>
    <w:rsid w:val="351E0B30"/>
    <w:rsid w:val="353178AD"/>
    <w:rsid w:val="353A04EE"/>
    <w:rsid w:val="353A14F3"/>
    <w:rsid w:val="3547266B"/>
    <w:rsid w:val="354B62D7"/>
    <w:rsid w:val="3554479E"/>
    <w:rsid w:val="35562720"/>
    <w:rsid w:val="357A69BB"/>
    <w:rsid w:val="357D63E5"/>
    <w:rsid w:val="357F00D0"/>
    <w:rsid w:val="358733E7"/>
    <w:rsid w:val="35894506"/>
    <w:rsid w:val="358B7232"/>
    <w:rsid w:val="35A377DB"/>
    <w:rsid w:val="35BE6C48"/>
    <w:rsid w:val="35C44A8D"/>
    <w:rsid w:val="35E7387F"/>
    <w:rsid w:val="35E81F7A"/>
    <w:rsid w:val="35E83067"/>
    <w:rsid w:val="35F52BF3"/>
    <w:rsid w:val="36041802"/>
    <w:rsid w:val="360530D8"/>
    <w:rsid w:val="3605698A"/>
    <w:rsid w:val="36162F1C"/>
    <w:rsid w:val="362C7F2A"/>
    <w:rsid w:val="363277D2"/>
    <w:rsid w:val="36361B1F"/>
    <w:rsid w:val="363650FE"/>
    <w:rsid w:val="366244D5"/>
    <w:rsid w:val="366F63CD"/>
    <w:rsid w:val="367D6663"/>
    <w:rsid w:val="36814B37"/>
    <w:rsid w:val="368F357B"/>
    <w:rsid w:val="369A307A"/>
    <w:rsid w:val="36A82C1D"/>
    <w:rsid w:val="36B34449"/>
    <w:rsid w:val="36B91ADD"/>
    <w:rsid w:val="36C342D9"/>
    <w:rsid w:val="36C3654A"/>
    <w:rsid w:val="36EB7CB3"/>
    <w:rsid w:val="370F2E93"/>
    <w:rsid w:val="370F32ED"/>
    <w:rsid w:val="37223E78"/>
    <w:rsid w:val="374E35E0"/>
    <w:rsid w:val="37560CC6"/>
    <w:rsid w:val="376E331C"/>
    <w:rsid w:val="377D4B9B"/>
    <w:rsid w:val="37860062"/>
    <w:rsid w:val="378D0CEB"/>
    <w:rsid w:val="37957FDE"/>
    <w:rsid w:val="379A026D"/>
    <w:rsid w:val="37A2207E"/>
    <w:rsid w:val="37A2434F"/>
    <w:rsid w:val="37B20330"/>
    <w:rsid w:val="37D934B4"/>
    <w:rsid w:val="37ED32C0"/>
    <w:rsid w:val="37ED6D6E"/>
    <w:rsid w:val="380C3B20"/>
    <w:rsid w:val="3811299F"/>
    <w:rsid w:val="3813029C"/>
    <w:rsid w:val="383027ED"/>
    <w:rsid w:val="38422CE2"/>
    <w:rsid w:val="38464281"/>
    <w:rsid w:val="385438E8"/>
    <w:rsid w:val="385B709E"/>
    <w:rsid w:val="386E21B0"/>
    <w:rsid w:val="38AE496C"/>
    <w:rsid w:val="38B467AE"/>
    <w:rsid w:val="38B54D45"/>
    <w:rsid w:val="38B7072B"/>
    <w:rsid w:val="38D242CD"/>
    <w:rsid w:val="38DC6FB6"/>
    <w:rsid w:val="39021924"/>
    <w:rsid w:val="39040B05"/>
    <w:rsid w:val="391762C0"/>
    <w:rsid w:val="39324B9F"/>
    <w:rsid w:val="39345706"/>
    <w:rsid w:val="393E0C7A"/>
    <w:rsid w:val="39470BCD"/>
    <w:rsid w:val="39537E0A"/>
    <w:rsid w:val="39820717"/>
    <w:rsid w:val="39821F75"/>
    <w:rsid w:val="398B5520"/>
    <w:rsid w:val="398C3DB7"/>
    <w:rsid w:val="39A27A80"/>
    <w:rsid w:val="39AB6275"/>
    <w:rsid w:val="39AC206C"/>
    <w:rsid w:val="39AC2DDB"/>
    <w:rsid w:val="39B63539"/>
    <w:rsid w:val="39C52E4C"/>
    <w:rsid w:val="39E17621"/>
    <w:rsid w:val="39F227B1"/>
    <w:rsid w:val="3A1424B0"/>
    <w:rsid w:val="3A151290"/>
    <w:rsid w:val="3A201663"/>
    <w:rsid w:val="3A292038"/>
    <w:rsid w:val="3A524E6B"/>
    <w:rsid w:val="3A5E4DE2"/>
    <w:rsid w:val="3A616F18"/>
    <w:rsid w:val="3A7164C9"/>
    <w:rsid w:val="3A762A49"/>
    <w:rsid w:val="3A826354"/>
    <w:rsid w:val="3A9D28F5"/>
    <w:rsid w:val="3AB53AE3"/>
    <w:rsid w:val="3AB80239"/>
    <w:rsid w:val="3ABA012D"/>
    <w:rsid w:val="3ACD0EA1"/>
    <w:rsid w:val="3ACD43C9"/>
    <w:rsid w:val="3AFF2C64"/>
    <w:rsid w:val="3B054AC9"/>
    <w:rsid w:val="3B0608F2"/>
    <w:rsid w:val="3B2B107F"/>
    <w:rsid w:val="3B2F69DB"/>
    <w:rsid w:val="3B5E1380"/>
    <w:rsid w:val="3B79226F"/>
    <w:rsid w:val="3B904834"/>
    <w:rsid w:val="3B932344"/>
    <w:rsid w:val="3B963B4D"/>
    <w:rsid w:val="3B9B2E63"/>
    <w:rsid w:val="3B9D20F5"/>
    <w:rsid w:val="3BB33F88"/>
    <w:rsid w:val="3BBF5B96"/>
    <w:rsid w:val="3BD81B44"/>
    <w:rsid w:val="3BD91520"/>
    <w:rsid w:val="3BD93153"/>
    <w:rsid w:val="3BDA6996"/>
    <w:rsid w:val="3C067002"/>
    <w:rsid w:val="3C0A3047"/>
    <w:rsid w:val="3C2E50FB"/>
    <w:rsid w:val="3C37637A"/>
    <w:rsid w:val="3C4A12AD"/>
    <w:rsid w:val="3C5125FC"/>
    <w:rsid w:val="3C5D4C2E"/>
    <w:rsid w:val="3C690ECB"/>
    <w:rsid w:val="3C860AC6"/>
    <w:rsid w:val="3C953A7D"/>
    <w:rsid w:val="3C960BC8"/>
    <w:rsid w:val="3C9848A1"/>
    <w:rsid w:val="3C9B05BB"/>
    <w:rsid w:val="3CA229FD"/>
    <w:rsid w:val="3CA509B7"/>
    <w:rsid w:val="3CA509D1"/>
    <w:rsid w:val="3CD537E6"/>
    <w:rsid w:val="3CD93879"/>
    <w:rsid w:val="3CE26127"/>
    <w:rsid w:val="3CE728EF"/>
    <w:rsid w:val="3CE760E1"/>
    <w:rsid w:val="3CE93C13"/>
    <w:rsid w:val="3CF74EBC"/>
    <w:rsid w:val="3CFD1536"/>
    <w:rsid w:val="3D2571D3"/>
    <w:rsid w:val="3D29787E"/>
    <w:rsid w:val="3D2C64D0"/>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F7051E"/>
    <w:rsid w:val="3DFC4E1B"/>
    <w:rsid w:val="3E100FFC"/>
    <w:rsid w:val="3E127062"/>
    <w:rsid w:val="3E1D4BD2"/>
    <w:rsid w:val="3E201534"/>
    <w:rsid w:val="3E216B4D"/>
    <w:rsid w:val="3E4E3A85"/>
    <w:rsid w:val="3E5420C2"/>
    <w:rsid w:val="3E651EE9"/>
    <w:rsid w:val="3E70638E"/>
    <w:rsid w:val="3E784A78"/>
    <w:rsid w:val="3E8554F5"/>
    <w:rsid w:val="3EA51CD6"/>
    <w:rsid w:val="3EAE3E2C"/>
    <w:rsid w:val="3EB65E71"/>
    <w:rsid w:val="3EC33032"/>
    <w:rsid w:val="3EC61DB3"/>
    <w:rsid w:val="3ED656D0"/>
    <w:rsid w:val="3EED2D4C"/>
    <w:rsid w:val="3EF62661"/>
    <w:rsid w:val="3F19667B"/>
    <w:rsid w:val="3F2E1C85"/>
    <w:rsid w:val="3F3668C7"/>
    <w:rsid w:val="3F3C595E"/>
    <w:rsid w:val="3F42509A"/>
    <w:rsid w:val="3F5565A1"/>
    <w:rsid w:val="3F59346C"/>
    <w:rsid w:val="3F5E3FC7"/>
    <w:rsid w:val="3F657308"/>
    <w:rsid w:val="3F7856B5"/>
    <w:rsid w:val="3F7970EE"/>
    <w:rsid w:val="3F8003ED"/>
    <w:rsid w:val="3FA94649"/>
    <w:rsid w:val="3FB55F3F"/>
    <w:rsid w:val="3FBC79BD"/>
    <w:rsid w:val="3FC519F7"/>
    <w:rsid w:val="3FD0326B"/>
    <w:rsid w:val="3FD34D1A"/>
    <w:rsid w:val="3FE534EB"/>
    <w:rsid w:val="3FED63B1"/>
    <w:rsid w:val="3FEF1AEF"/>
    <w:rsid w:val="3FF01019"/>
    <w:rsid w:val="3FFB70F4"/>
    <w:rsid w:val="40031733"/>
    <w:rsid w:val="40076D3D"/>
    <w:rsid w:val="400A2138"/>
    <w:rsid w:val="40167529"/>
    <w:rsid w:val="401A15ED"/>
    <w:rsid w:val="401F65F0"/>
    <w:rsid w:val="40342736"/>
    <w:rsid w:val="404470DB"/>
    <w:rsid w:val="404C2292"/>
    <w:rsid w:val="405D572D"/>
    <w:rsid w:val="407E7B1F"/>
    <w:rsid w:val="408D1EA0"/>
    <w:rsid w:val="408E2DBF"/>
    <w:rsid w:val="40982E53"/>
    <w:rsid w:val="409D2A1A"/>
    <w:rsid w:val="40A752D1"/>
    <w:rsid w:val="40B21FB5"/>
    <w:rsid w:val="40B95E2E"/>
    <w:rsid w:val="40BA72C4"/>
    <w:rsid w:val="40C17F9E"/>
    <w:rsid w:val="40C43B66"/>
    <w:rsid w:val="40D01AC5"/>
    <w:rsid w:val="40E247F7"/>
    <w:rsid w:val="40E66AF1"/>
    <w:rsid w:val="40EE5966"/>
    <w:rsid w:val="40FA444D"/>
    <w:rsid w:val="40FE6AE6"/>
    <w:rsid w:val="410F1967"/>
    <w:rsid w:val="41335FC7"/>
    <w:rsid w:val="414240CA"/>
    <w:rsid w:val="415978C8"/>
    <w:rsid w:val="415C1B4D"/>
    <w:rsid w:val="41667E9E"/>
    <w:rsid w:val="417843F2"/>
    <w:rsid w:val="418A1799"/>
    <w:rsid w:val="41A61C3F"/>
    <w:rsid w:val="41B17185"/>
    <w:rsid w:val="41F05895"/>
    <w:rsid w:val="420155A5"/>
    <w:rsid w:val="420C70DA"/>
    <w:rsid w:val="42160B59"/>
    <w:rsid w:val="42215365"/>
    <w:rsid w:val="4226611D"/>
    <w:rsid w:val="422B7AE1"/>
    <w:rsid w:val="42370B89"/>
    <w:rsid w:val="423959E2"/>
    <w:rsid w:val="4252208C"/>
    <w:rsid w:val="425402BB"/>
    <w:rsid w:val="42564ADA"/>
    <w:rsid w:val="427456AF"/>
    <w:rsid w:val="42747A95"/>
    <w:rsid w:val="427E52C8"/>
    <w:rsid w:val="42841878"/>
    <w:rsid w:val="429A1379"/>
    <w:rsid w:val="42A3428D"/>
    <w:rsid w:val="42C510D2"/>
    <w:rsid w:val="42CC243C"/>
    <w:rsid w:val="42DE0150"/>
    <w:rsid w:val="42FA6BD0"/>
    <w:rsid w:val="42FB4E01"/>
    <w:rsid w:val="4301585B"/>
    <w:rsid w:val="43017026"/>
    <w:rsid w:val="43067C6F"/>
    <w:rsid w:val="430A6E09"/>
    <w:rsid w:val="43145EC4"/>
    <w:rsid w:val="43177F8E"/>
    <w:rsid w:val="43183E1C"/>
    <w:rsid w:val="43195B75"/>
    <w:rsid w:val="431B31A4"/>
    <w:rsid w:val="4320516C"/>
    <w:rsid w:val="43247289"/>
    <w:rsid w:val="43325808"/>
    <w:rsid w:val="4333680D"/>
    <w:rsid w:val="433E1CAF"/>
    <w:rsid w:val="43412297"/>
    <w:rsid w:val="43413ED4"/>
    <w:rsid w:val="43594499"/>
    <w:rsid w:val="43636C3F"/>
    <w:rsid w:val="4364610B"/>
    <w:rsid w:val="436E5353"/>
    <w:rsid w:val="438073DF"/>
    <w:rsid w:val="438903A1"/>
    <w:rsid w:val="438C45B0"/>
    <w:rsid w:val="439D6340"/>
    <w:rsid w:val="43F732B4"/>
    <w:rsid w:val="43F94FC9"/>
    <w:rsid w:val="43FD7280"/>
    <w:rsid w:val="440915E3"/>
    <w:rsid w:val="441532B2"/>
    <w:rsid w:val="4416068C"/>
    <w:rsid w:val="441C5686"/>
    <w:rsid w:val="441D4489"/>
    <w:rsid w:val="441E55BD"/>
    <w:rsid w:val="44210030"/>
    <w:rsid w:val="442C59F4"/>
    <w:rsid w:val="442C5CE7"/>
    <w:rsid w:val="443F7EE3"/>
    <w:rsid w:val="44477A7A"/>
    <w:rsid w:val="445A5900"/>
    <w:rsid w:val="44620AD6"/>
    <w:rsid w:val="448578AB"/>
    <w:rsid w:val="44953938"/>
    <w:rsid w:val="44A72CB4"/>
    <w:rsid w:val="44AE67A8"/>
    <w:rsid w:val="44D243AA"/>
    <w:rsid w:val="44DC0CFE"/>
    <w:rsid w:val="44DC4FCA"/>
    <w:rsid w:val="44E15547"/>
    <w:rsid w:val="44EA12B2"/>
    <w:rsid w:val="44FD1C6D"/>
    <w:rsid w:val="45001814"/>
    <w:rsid w:val="45051DF1"/>
    <w:rsid w:val="451231AD"/>
    <w:rsid w:val="453E4B66"/>
    <w:rsid w:val="453F207E"/>
    <w:rsid w:val="454276A8"/>
    <w:rsid w:val="45465AD9"/>
    <w:rsid w:val="4577723A"/>
    <w:rsid w:val="457A6C83"/>
    <w:rsid w:val="45A31600"/>
    <w:rsid w:val="45E3527D"/>
    <w:rsid w:val="45E526C2"/>
    <w:rsid w:val="45E5606B"/>
    <w:rsid w:val="45EF4AA8"/>
    <w:rsid w:val="45EF5694"/>
    <w:rsid w:val="45F32D75"/>
    <w:rsid w:val="45F86B49"/>
    <w:rsid w:val="45FE4441"/>
    <w:rsid w:val="460934CE"/>
    <w:rsid w:val="460E6F64"/>
    <w:rsid w:val="461A7582"/>
    <w:rsid w:val="461F685B"/>
    <w:rsid w:val="46325B00"/>
    <w:rsid w:val="463A35BA"/>
    <w:rsid w:val="463B4EB4"/>
    <w:rsid w:val="464478D6"/>
    <w:rsid w:val="46537026"/>
    <w:rsid w:val="46594972"/>
    <w:rsid w:val="465E58B1"/>
    <w:rsid w:val="46763AFA"/>
    <w:rsid w:val="469438D3"/>
    <w:rsid w:val="46A86AC5"/>
    <w:rsid w:val="46AF0ACC"/>
    <w:rsid w:val="46CD2EA3"/>
    <w:rsid w:val="46E33C2A"/>
    <w:rsid w:val="46EB5C2E"/>
    <w:rsid w:val="46FD4E10"/>
    <w:rsid w:val="47191F43"/>
    <w:rsid w:val="471B210D"/>
    <w:rsid w:val="47202ED1"/>
    <w:rsid w:val="47330BB1"/>
    <w:rsid w:val="474340E1"/>
    <w:rsid w:val="4754737E"/>
    <w:rsid w:val="47622DD8"/>
    <w:rsid w:val="476E1BD6"/>
    <w:rsid w:val="476E5DEA"/>
    <w:rsid w:val="47914A33"/>
    <w:rsid w:val="4795206D"/>
    <w:rsid w:val="479B0044"/>
    <w:rsid w:val="479C10BC"/>
    <w:rsid w:val="47A4380D"/>
    <w:rsid w:val="47A6297A"/>
    <w:rsid w:val="47A762A3"/>
    <w:rsid w:val="47B35BF8"/>
    <w:rsid w:val="47B74637"/>
    <w:rsid w:val="47C041C7"/>
    <w:rsid w:val="47CB4E60"/>
    <w:rsid w:val="47CD1E0C"/>
    <w:rsid w:val="47D964DB"/>
    <w:rsid w:val="47E50497"/>
    <w:rsid w:val="47FC33A5"/>
    <w:rsid w:val="48012A31"/>
    <w:rsid w:val="481D4366"/>
    <w:rsid w:val="485025EA"/>
    <w:rsid w:val="485803F1"/>
    <w:rsid w:val="485E2E16"/>
    <w:rsid w:val="4865215C"/>
    <w:rsid w:val="486942C4"/>
    <w:rsid w:val="487B552A"/>
    <w:rsid w:val="48842F37"/>
    <w:rsid w:val="48996690"/>
    <w:rsid w:val="48AB0368"/>
    <w:rsid w:val="48B05292"/>
    <w:rsid w:val="48B33700"/>
    <w:rsid w:val="48B971DC"/>
    <w:rsid w:val="48CE2BF3"/>
    <w:rsid w:val="48D4605A"/>
    <w:rsid w:val="48EF6487"/>
    <w:rsid w:val="48F556EA"/>
    <w:rsid w:val="490010B1"/>
    <w:rsid w:val="491946D3"/>
    <w:rsid w:val="491B454B"/>
    <w:rsid w:val="4924047E"/>
    <w:rsid w:val="4924100D"/>
    <w:rsid w:val="49276380"/>
    <w:rsid w:val="4948117F"/>
    <w:rsid w:val="494B0B0D"/>
    <w:rsid w:val="496E1EDA"/>
    <w:rsid w:val="497E20AD"/>
    <w:rsid w:val="49820EB7"/>
    <w:rsid w:val="498C0E72"/>
    <w:rsid w:val="499416E9"/>
    <w:rsid w:val="499B7FDA"/>
    <w:rsid w:val="49A63EAD"/>
    <w:rsid w:val="49B4166E"/>
    <w:rsid w:val="49BA2C9E"/>
    <w:rsid w:val="49C42ED0"/>
    <w:rsid w:val="49C51673"/>
    <w:rsid w:val="49C82DE4"/>
    <w:rsid w:val="49D51633"/>
    <w:rsid w:val="49D86805"/>
    <w:rsid w:val="49F72310"/>
    <w:rsid w:val="49FD2EE4"/>
    <w:rsid w:val="4A0B4FDE"/>
    <w:rsid w:val="4A0E4738"/>
    <w:rsid w:val="4A343D11"/>
    <w:rsid w:val="4A497D35"/>
    <w:rsid w:val="4A812855"/>
    <w:rsid w:val="4A8A37D8"/>
    <w:rsid w:val="4A8A64F2"/>
    <w:rsid w:val="4A8B4AB2"/>
    <w:rsid w:val="4ABE300E"/>
    <w:rsid w:val="4AD1058E"/>
    <w:rsid w:val="4AD9595B"/>
    <w:rsid w:val="4AE97387"/>
    <w:rsid w:val="4AF6154C"/>
    <w:rsid w:val="4AF93EAE"/>
    <w:rsid w:val="4B311212"/>
    <w:rsid w:val="4B373C21"/>
    <w:rsid w:val="4B3B07FC"/>
    <w:rsid w:val="4B3E6720"/>
    <w:rsid w:val="4B43535A"/>
    <w:rsid w:val="4B476348"/>
    <w:rsid w:val="4B625BF7"/>
    <w:rsid w:val="4B645280"/>
    <w:rsid w:val="4B753465"/>
    <w:rsid w:val="4B770921"/>
    <w:rsid w:val="4B7E5905"/>
    <w:rsid w:val="4B7F01A8"/>
    <w:rsid w:val="4B916EFB"/>
    <w:rsid w:val="4B950415"/>
    <w:rsid w:val="4B9D5B3A"/>
    <w:rsid w:val="4BB21AF4"/>
    <w:rsid w:val="4BB54107"/>
    <w:rsid w:val="4BB67EEE"/>
    <w:rsid w:val="4BC82845"/>
    <w:rsid w:val="4BD13DC6"/>
    <w:rsid w:val="4BD17814"/>
    <w:rsid w:val="4BD624E9"/>
    <w:rsid w:val="4BDC5109"/>
    <w:rsid w:val="4BE84FA7"/>
    <w:rsid w:val="4BF70C92"/>
    <w:rsid w:val="4BFD0513"/>
    <w:rsid w:val="4C005E77"/>
    <w:rsid w:val="4C1A02C6"/>
    <w:rsid w:val="4C2B76C1"/>
    <w:rsid w:val="4C3B40FC"/>
    <w:rsid w:val="4C5419A1"/>
    <w:rsid w:val="4C5429A3"/>
    <w:rsid w:val="4C6359CC"/>
    <w:rsid w:val="4C645A11"/>
    <w:rsid w:val="4C72089C"/>
    <w:rsid w:val="4C87254B"/>
    <w:rsid w:val="4C8B3377"/>
    <w:rsid w:val="4CDE4416"/>
    <w:rsid w:val="4CEC0CC8"/>
    <w:rsid w:val="4D082D34"/>
    <w:rsid w:val="4D0F1FBB"/>
    <w:rsid w:val="4D1C2C8C"/>
    <w:rsid w:val="4D1E77BE"/>
    <w:rsid w:val="4D245FC5"/>
    <w:rsid w:val="4D2B3B2C"/>
    <w:rsid w:val="4D657472"/>
    <w:rsid w:val="4D8051B1"/>
    <w:rsid w:val="4DA943B0"/>
    <w:rsid w:val="4DB75561"/>
    <w:rsid w:val="4DC515BB"/>
    <w:rsid w:val="4DCB5984"/>
    <w:rsid w:val="4DD64458"/>
    <w:rsid w:val="4DDD243C"/>
    <w:rsid w:val="4DF7551A"/>
    <w:rsid w:val="4E135BFA"/>
    <w:rsid w:val="4E1B2DDB"/>
    <w:rsid w:val="4E1F235E"/>
    <w:rsid w:val="4E213391"/>
    <w:rsid w:val="4E250E8C"/>
    <w:rsid w:val="4E2A48DA"/>
    <w:rsid w:val="4E3240E0"/>
    <w:rsid w:val="4E355E12"/>
    <w:rsid w:val="4E386CE7"/>
    <w:rsid w:val="4E5D7C3A"/>
    <w:rsid w:val="4E7928F9"/>
    <w:rsid w:val="4E7C0B27"/>
    <w:rsid w:val="4E8C1A75"/>
    <w:rsid w:val="4E8D762E"/>
    <w:rsid w:val="4E951F2F"/>
    <w:rsid w:val="4E9B1112"/>
    <w:rsid w:val="4E9B7163"/>
    <w:rsid w:val="4E9D2FDD"/>
    <w:rsid w:val="4EA06365"/>
    <w:rsid w:val="4EB626CF"/>
    <w:rsid w:val="4EBD3915"/>
    <w:rsid w:val="4EC77819"/>
    <w:rsid w:val="4ECA75BC"/>
    <w:rsid w:val="4ECD54B1"/>
    <w:rsid w:val="4ED4046B"/>
    <w:rsid w:val="4EDF4B15"/>
    <w:rsid w:val="4EED1869"/>
    <w:rsid w:val="4EF43B16"/>
    <w:rsid w:val="4EFF1918"/>
    <w:rsid w:val="4F135FF8"/>
    <w:rsid w:val="4F1646F3"/>
    <w:rsid w:val="4F1E3B69"/>
    <w:rsid w:val="4F2B6C13"/>
    <w:rsid w:val="4F3153D3"/>
    <w:rsid w:val="4F517E1F"/>
    <w:rsid w:val="4F5F3ED1"/>
    <w:rsid w:val="4F804E7C"/>
    <w:rsid w:val="4F85516A"/>
    <w:rsid w:val="4F892872"/>
    <w:rsid w:val="4F944D8F"/>
    <w:rsid w:val="4FCA5221"/>
    <w:rsid w:val="4FD90CD4"/>
    <w:rsid w:val="4FEA7FBD"/>
    <w:rsid w:val="4FED0FB9"/>
    <w:rsid w:val="50081AD7"/>
    <w:rsid w:val="500A2FF2"/>
    <w:rsid w:val="501047BA"/>
    <w:rsid w:val="50245208"/>
    <w:rsid w:val="50275175"/>
    <w:rsid w:val="50315512"/>
    <w:rsid w:val="503E62CE"/>
    <w:rsid w:val="504430D6"/>
    <w:rsid w:val="5055041F"/>
    <w:rsid w:val="505E5526"/>
    <w:rsid w:val="505F23BC"/>
    <w:rsid w:val="505F4513"/>
    <w:rsid w:val="50697ABC"/>
    <w:rsid w:val="507410D2"/>
    <w:rsid w:val="50881220"/>
    <w:rsid w:val="509B702F"/>
    <w:rsid w:val="50A4392E"/>
    <w:rsid w:val="50A97681"/>
    <w:rsid w:val="50AE3B94"/>
    <w:rsid w:val="50AF7418"/>
    <w:rsid w:val="50B51E03"/>
    <w:rsid w:val="50C600F2"/>
    <w:rsid w:val="50C93813"/>
    <w:rsid w:val="50D03252"/>
    <w:rsid w:val="50E93575"/>
    <w:rsid w:val="50F04D4E"/>
    <w:rsid w:val="50F41527"/>
    <w:rsid w:val="50F57385"/>
    <w:rsid w:val="50F6016F"/>
    <w:rsid w:val="50FB1FB9"/>
    <w:rsid w:val="51132FF4"/>
    <w:rsid w:val="51151213"/>
    <w:rsid w:val="512733D9"/>
    <w:rsid w:val="513225F9"/>
    <w:rsid w:val="513F5114"/>
    <w:rsid w:val="51440384"/>
    <w:rsid w:val="51567BE2"/>
    <w:rsid w:val="515E6A1B"/>
    <w:rsid w:val="5169073B"/>
    <w:rsid w:val="516B705C"/>
    <w:rsid w:val="5177537A"/>
    <w:rsid w:val="518806E3"/>
    <w:rsid w:val="51A1217B"/>
    <w:rsid w:val="51A47CAD"/>
    <w:rsid w:val="51BC2004"/>
    <w:rsid w:val="51C462A1"/>
    <w:rsid w:val="51CB0C5C"/>
    <w:rsid w:val="51CB74F6"/>
    <w:rsid w:val="51D03F6F"/>
    <w:rsid w:val="51D13948"/>
    <w:rsid w:val="51EB5979"/>
    <w:rsid w:val="520B66FC"/>
    <w:rsid w:val="52160A43"/>
    <w:rsid w:val="521A0101"/>
    <w:rsid w:val="52241967"/>
    <w:rsid w:val="522B06FD"/>
    <w:rsid w:val="522D1CB6"/>
    <w:rsid w:val="52382896"/>
    <w:rsid w:val="52444C58"/>
    <w:rsid w:val="5263075C"/>
    <w:rsid w:val="52660A26"/>
    <w:rsid w:val="526B5CD8"/>
    <w:rsid w:val="52712F73"/>
    <w:rsid w:val="52717995"/>
    <w:rsid w:val="528315FB"/>
    <w:rsid w:val="52990759"/>
    <w:rsid w:val="52995735"/>
    <w:rsid w:val="52A01177"/>
    <w:rsid w:val="52B87033"/>
    <w:rsid w:val="52BE5917"/>
    <w:rsid w:val="52D22288"/>
    <w:rsid w:val="52D30BF3"/>
    <w:rsid w:val="52DC0353"/>
    <w:rsid w:val="52ED3633"/>
    <w:rsid w:val="531B72EC"/>
    <w:rsid w:val="531E35FC"/>
    <w:rsid w:val="531E3DBA"/>
    <w:rsid w:val="532B1547"/>
    <w:rsid w:val="532C2C22"/>
    <w:rsid w:val="533E6E17"/>
    <w:rsid w:val="5343182D"/>
    <w:rsid w:val="53552E21"/>
    <w:rsid w:val="536C4A63"/>
    <w:rsid w:val="539B26A9"/>
    <w:rsid w:val="539C4C50"/>
    <w:rsid w:val="53A201DA"/>
    <w:rsid w:val="53A55D78"/>
    <w:rsid w:val="53AF4DD6"/>
    <w:rsid w:val="53B22D34"/>
    <w:rsid w:val="53B6236C"/>
    <w:rsid w:val="53BD6F30"/>
    <w:rsid w:val="53BF62DB"/>
    <w:rsid w:val="53DE553F"/>
    <w:rsid w:val="53F115C0"/>
    <w:rsid w:val="53FC5A1A"/>
    <w:rsid w:val="540540F5"/>
    <w:rsid w:val="542913B3"/>
    <w:rsid w:val="54301B6F"/>
    <w:rsid w:val="543F18BA"/>
    <w:rsid w:val="546715A7"/>
    <w:rsid w:val="54883400"/>
    <w:rsid w:val="54930B49"/>
    <w:rsid w:val="54932F58"/>
    <w:rsid w:val="549B63DD"/>
    <w:rsid w:val="54A81CB5"/>
    <w:rsid w:val="54BD0985"/>
    <w:rsid w:val="54C41B11"/>
    <w:rsid w:val="54CC32C5"/>
    <w:rsid w:val="54E349DF"/>
    <w:rsid w:val="54F859EA"/>
    <w:rsid w:val="54FF1FBE"/>
    <w:rsid w:val="550E49C6"/>
    <w:rsid w:val="551804C2"/>
    <w:rsid w:val="5525118D"/>
    <w:rsid w:val="552E6032"/>
    <w:rsid w:val="55331EC5"/>
    <w:rsid w:val="55632353"/>
    <w:rsid w:val="558E3218"/>
    <w:rsid w:val="55A101FB"/>
    <w:rsid w:val="55A47D96"/>
    <w:rsid w:val="55C94049"/>
    <w:rsid w:val="55D56CBE"/>
    <w:rsid w:val="55DA287E"/>
    <w:rsid w:val="55DD1819"/>
    <w:rsid w:val="55EE6DAD"/>
    <w:rsid w:val="56065792"/>
    <w:rsid w:val="56073162"/>
    <w:rsid w:val="5609127C"/>
    <w:rsid w:val="561A1AAB"/>
    <w:rsid w:val="56243B92"/>
    <w:rsid w:val="563D619D"/>
    <w:rsid w:val="56413F2B"/>
    <w:rsid w:val="564927D4"/>
    <w:rsid w:val="56537C47"/>
    <w:rsid w:val="568043DC"/>
    <w:rsid w:val="56872A24"/>
    <w:rsid w:val="56A010C0"/>
    <w:rsid w:val="56A060CF"/>
    <w:rsid w:val="56AA3F63"/>
    <w:rsid w:val="56B96B8E"/>
    <w:rsid w:val="56C02D44"/>
    <w:rsid w:val="56C042E1"/>
    <w:rsid w:val="56C747B5"/>
    <w:rsid w:val="56CC4101"/>
    <w:rsid w:val="56D42684"/>
    <w:rsid w:val="56D53135"/>
    <w:rsid w:val="56DD2471"/>
    <w:rsid w:val="57181EE6"/>
    <w:rsid w:val="57210A6D"/>
    <w:rsid w:val="572F3778"/>
    <w:rsid w:val="5744214A"/>
    <w:rsid w:val="574B480A"/>
    <w:rsid w:val="57501AFE"/>
    <w:rsid w:val="57543081"/>
    <w:rsid w:val="57736573"/>
    <w:rsid w:val="57892D19"/>
    <w:rsid w:val="5789649C"/>
    <w:rsid w:val="57A373F0"/>
    <w:rsid w:val="57B12989"/>
    <w:rsid w:val="57C31CF0"/>
    <w:rsid w:val="57C83C57"/>
    <w:rsid w:val="57CF7F96"/>
    <w:rsid w:val="57D824F2"/>
    <w:rsid w:val="57E225F6"/>
    <w:rsid w:val="57E633B4"/>
    <w:rsid w:val="57EC2A0C"/>
    <w:rsid w:val="57F637B3"/>
    <w:rsid w:val="57F900D0"/>
    <w:rsid w:val="57FB2FB4"/>
    <w:rsid w:val="581B487A"/>
    <w:rsid w:val="581C6534"/>
    <w:rsid w:val="581E0D2C"/>
    <w:rsid w:val="582014EC"/>
    <w:rsid w:val="582028C2"/>
    <w:rsid w:val="582908A2"/>
    <w:rsid w:val="58311729"/>
    <w:rsid w:val="583D07DD"/>
    <w:rsid w:val="584B6239"/>
    <w:rsid w:val="584E085D"/>
    <w:rsid w:val="584F3614"/>
    <w:rsid w:val="585011BC"/>
    <w:rsid w:val="585F1862"/>
    <w:rsid w:val="58620D26"/>
    <w:rsid w:val="58622549"/>
    <w:rsid w:val="586373EB"/>
    <w:rsid w:val="58706FB1"/>
    <w:rsid w:val="587C5983"/>
    <w:rsid w:val="589B5B2C"/>
    <w:rsid w:val="58A169F0"/>
    <w:rsid w:val="58AE77D0"/>
    <w:rsid w:val="58E8415E"/>
    <w:rsid w:val="58FF1A45"/>
    <w:rsid w:val="59092BF1"/>
    <w:rsid w:val="591C580B"/>
    <w:rsid w:val="5926497A"/>
    <w:rsid w:val="5929108E"/>
    <w:rsid w:val="594548F8"/>
    <w:rsid w:val="595D3E12"/>
    <w:rsid w:val="596B5ED3"/>
    <w:rsid w:val="598446C5"/>
    <w:rsid w:val="59961EFB"/>
    <w:rsid w:val="59A11353"/>
    <w:rsid w:val="59A360A9"/>
    <w:rsid w:val="59B73771"/>
    <w:rsid w:val="59BB6D02"/>
    <w:rsid w:val="59CF0329"/>
    <w:rsid w:val="59FF0C62"/>
    <w:rsid w:val="5A0336C4"/>
    <w:rsid w:val="5A1D0D82"/>
    <w:rsid w:val="5A20315B"/>
    <w:rsid w:val="5A36472F"/>
    <w:rsid w:val="5A5827FE"/>
    <w:rsid w:val="5A70211C"/>
    <w:rsid w:val="5A970C62"/>
    <w:rsid w:val="5AAB2A29"/>
    <w:rsid w:val="5AAB3211"/>
    <w:rsid w:val="5AAC7307"/>
    <w:rsid w:val="5AB86388"/>
    <w:rsid w:val="5AD07CB2"/>
    <w:rsid w:val="5ADB2A9F"/>
    <w:rsid w:val="5AE244D3"/>
    <w:rsid w:val="5AE37CAA"/>
    <w:rsid w:val="5AEF1DC1"/>
    <w:rsid w:val="5AF001BB"/>
    <w:rsid w:val="5AF9020E"/>
    <w:rsid w:val="5AFA665A"/>
    <w:rsid w:val="5B2A2BD4"/>
    <w:rsid w:val="5B3A7E78"/>
    <w:rsid w:val="5B3D442E"/>
    <w:rsid w:val="5B402985"/>
    <w:rsid w:val="5B412C22"/>
    <w:rsid w:val="5B427FCB"/>
    <w:rsid w:val="5B4B2EB1"/>
    <w:rsid w:val="5B570332"/>
    <w:rsid w:val="5B5B31AB"/>
    <w:rsid w:val="5B5F0395"/>
    <w:rsid w:val="5B6110B7"/>
    <w:rsid w:val="5B6300A3"/>
    <w:rsid w:val="5B6C0ED6"/>
    <w:rsid w:val="5B713C90"/>
    <w:rsid w:val="5B790B4E"/>
    <w:rsid w:val="5B7A2400"/>
    <w:rsid w:val="5B9B626D"/>
    <w:rsid w:val="5BCE5B07"/>
    <w:rsid w:val="5BCF3C34"/>
    <w:rsid w:val="5BD32897"/>
    <w:rsid w:val="5BF50A44"/>
    <w:rsid w:val="5C295CCC"/>
    <w:rsid w:val="5C345941"/>
    <w:rsid w:val="5C381A3A"/>
    <w:rsid w:val="5C5B6F48"/>
    <w:rsid w:val="5C5C135C"/>
    <w:rsid w:val="5C787FE3"/>
    <w:rsid w:val="5C872DAA"/>
    <w:rsid w:val="5C8809AC"/>
    <w:rsid w:val="5C894745"/>
    <w:rsid w:val="5C974816"/>
    <w:rsid w:val="5CA95D7B"/>
    <w:rsid w:val="5CA97228"/>
    <w:rsid w:val="5CBA57BD"/>
    <w:rsid w:val="5CC5471C"/>
    <w:rsid w:val="5CCE52E4"/>
    <w:rsid w:val="5CDC5386"/>
    <w:rsid w:val="5CE127AC"/>
    <w:rsid w:val="5CEE7B85"/>
    <w:rsid w:val="5CF73D69"/>
    <w:rsid w:val="5D004D44"/>
    <w:rsid w:val="5D066065"/>
    <w:rsid w:val="5D187C36"/>
    <w:rsid w:val="5D1975F4"/>
    <w:rsid w:val="5D202057"/>
    <w:rsid w:val="5D2F3202"/>
    <w:rsid w:val="5D453058"/>
    <w:rsid w:val="5D4700C2"/>
    <w:rsid w:val="5D4B13B2"/>
    <w:rsid w:val="5D522F72"/>
    <w:rsid w:val="5D661860"/>
    <w:rsid w:val="5D6C4615"/>
    <w:rsid w:val="5D7603B3"/>
    <w:rsid w:val="5D7C5A81"/>
    <w:rsid w:val="5D951781"/>
    <w:rsid w:val="5DB80337"/>
    <w:rsid w:val="5DD31E8F"/>
    <w:rsid w:val="5DDF2196"/>
    <w:rsid w:val="5DE853F9"/>
    <w:rsid w:val="5DF704AE"/>
    <w:rsid w:val="5DF954B7"/>
    <w:rsid w:val="5DFD1F51"/>
    <w:rsid w:val="5DFF05CD"/>
    <w:rsid w:val="5E0503F5"/>
    <w:rsid w:val="5E1672C2"/>
    <w:rsid w:val="5E1B6033"/>
    <w:rsid w:val="5E1E4712"/>
    <w:rsid w:val="5E25560E"/>
    <w:rsid w:val="5E2612F9"/>
    <w:rsid w:val="5E2A7510"/>
    <w:rsid w:val="5E2E4304"/>
    <w:rsid w:val="5E534129"/>
    <w:rsid w:val="5E5678E6"/>
    <w:rsid w:val="5E5B1464"/>
    <w:rsid w:val="5E66797C"/>
    <w:rsid w:val="5E6E3C24"/>
    <w:rsid w:val="5E7214D7"/>
    <w:rsid w:val="5E7255BD"/>
    <w:rsid w:val="5E735B91"/>
    <w:rsid w:val="5E867CF2"/>
    <w:rsid w:val="5E8E438D"/>
    <w:rsid w:val="5E937CCC"/>
    <w:rsid w:val="5EBF6C5D"/>
    <w:rsid w:val="5ECD4059"/>
    <w:rsid w:val="5ED47918"/>
    <w:rsid w:val="5EDF337C"/>
    <w:rsid w:val="5EF83794"/>
    <w:rsid w:val="5F0173CC"/>
    <w:rsid w:val="5F1A1A93"/>
    <w:rsid w:val="5F212DE2"/>
    <w:rsid w:val="5F245B8C"/>
    <w:rsid w:val="5F287F7E"/>
    <w:rsid w:val="5F475677"/>
    <w:rsid w:val="5F484198"/>
    <w:rsid w:val="5F567498"/>
    <w:rsid w:val="5F8420E2"/>
    <w:rsid w:val="5F887220"/>
    <w:rsid w:val="5F9022AB"/>
    <w:rsid w:val="5FA02F04"/>
    <w:rsid w:val="5FB537C3"/>
    <w:rsid w:val="5FB81E56"/>
    <w:rsid w:val="5FD85FDC"/>
    <w:rsid w:val="5FE725FA"/>
    <w:rsid w:val="5FEB78D3"/>
    <w:rsid w:val="5FEC00EE"/>
    <w:rsid w:val="5FF70F57"/>
    <w:rsid w:val="600458FB"/>
    <w:rsid w:val="600951D4"/>
    <w:rsid w:val="6010358A"/>
    <w:rsid w:val="601A25EF"/>
    <w:rsid w:val="60250EC1"/>
    <w:rsid w:val="60257EBF"/>
    <w:rsid w:val="603E1F21"/>
    <w:rsid w:val="603E7832"/>
    <w:rsid w:val="6044067F"/>
    <w:rsid w:val="60564383"/>
    <w:rsid w:val="605C6D51"/>
    <w:rsid w:val="606A5A1B"/>
    <w:rsid w:val="606D20FD"/>
    <w:rsid w:val="607427E7"/>
    <w:rsid w:val="60793AF7"/>
    <w:rsid w:val="6099592B"/>
    <w:rsid w:val="60A13AB9"/>
    <w:rsid w:val="60A7744C"/>
    <w:rsid w:val="60C603C2"/>
    <w:rsid w:val="60CF04AB"/>
    <w:rsid w:val="60DB5486"/>
    <w:rsid w:val="60E455D3"/>
    <w:rsid w:val="60E82C1A"/>
    <w:rsid w:val="60EC0541"/>
    <w:rsid w:val="60F55D64"/>
    <w:rsid w:val="60F6028F"/>
    <w:rsid w:val="60FD245E"/>
    <w:rsid w:val="60FF2E22"/>
    <w:rsid w:val="61023605"/>
    <w:rsid w:val="61033EA8"/>
    <w:rsid w:val="61041F36"/>
    <w:rsid w:val="610A1613"/>
    <w:rsid w:val="6117702C"/>
    <w:rsid w:val="61251167"/>
    <w:rsid w:val="61432D9E"/>
    <w:rsid w:val="614631EC"/>
    <w:rsid w:val="615E48D1"/>
    <w:rsid w:val="61656F66"/>
    <w:rsid w:val="61683AEB"/>
    <w:rsid w:val="61737A70"/>
    <w:rsid w:val="617D144B"/>
    <w:rsid w:val="61855138"/>
    <w:rsid w:val="618A70BC"/>
    <w:rsid w:val="618B76C7"/>
    <w:rsid w:val="61934C92"/>
    <w:rsid w:val="61963F6D"/>
    <w:rsid w:val="61BD1F9D"/>
    <w:rsid w:val="61D27428"/>
    <w:rsid w:val="61D45501"/>
    <w:rsid w:val="61D53211"/>
    <w:rsid w:val="61EA093B"/>
    <w:rsid w:val="61F010A8"/>
    <w:rsid w:val="61FD6D62"/>
    <w:rsid w:val="62024DB4"/>
    <w:rsid w:val="62117D72"/>
    <w:rsid w:val="62210A89"/>
    <w:rsid w:val="62285DB7"/>
    <w:rsid w:val="62297B7B"/>
    <w:rsid w:val="623613F4"/>
    <w:rsid w:val="62367ED8"/>
    <w:rsid w:val="626857C6"/>
    <w:rsid w:val="62923991"/>
    <w:rsid w:val="62BB078B"/>
    <w:rsid w:val="62F20D03"/>
    <w:rsid w:val="62F26EC0"/>
    <w:rsid w:val="62F75B83"/>
    <w:rsid w:val="62FA13EE"/>
    <w:rsid w:val="62FD65F4"/>
    <w:rsid w:val="63095375"/>
    <w:rsid w:val="630E4188"/>
    <w:rsid w:val="6312135F"/>
    <w:rsid w:val="63152F31"/>
    <w:rsid w:val="632260F2"/>
    <w:rsid w:val="632A3D0D"/>
    <w:rsid w:val="633443AB"/>
    <w:rsid w:val="634161B6"/>
    <w:rsid w:val="634924E6"/>
    <w:rsid w:val="63815AB5"/>
    <w:rsid w:val="638825B3"/>
    <w:rsid w:val="638857E1"/>
    <w:rsid w:val="638C5281"/>
    <w:rsid w:val="63964A9A"/>
    <w:rsid w:val="63A445C5"/>
    <w:rsid w:val="63AB78F4"/>
    <w:rsid w:val="63C642C7"/>
    <w:rsid w:val="63C85688"/>
    <w:rsid w:val="63CD5666"/>
    <w:rsid w:val="63D01EF3"/>
    <w:rsid w:val="63D2038C"/>
    <w:rsid w:val="63E631E1"/>
    <w:rsid w:val="63E72800"/>
    <w:rsid w:val="63ED2D73"/>
    <w:rsid w:val="63F05EC8"/>
    <w:rsid w:val="63F66CE6"/>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2763A9"/>
    <w:rsid w:val="65393A14"/>
    <w:rsid w:val="653B0F51"/>
    <w:rsid w:val="65431C28"/>
    <w:rsid w:val="65434194"/>
    <w:rsid w:val="65477730"/>
    <w:rsid w:val="654912E0"/>
    <w:rsid w:val="655007CD"/>
    <w:rsid w:val="656A4332"/>
    <w:rsid w:val="65715D8E"/>
    <w:rsid w:val="65733372"/>
    <w:rsid w:val="65744876"/>
    <w:rsid w:val="657845AE"/>
    <w:rsid w:val="657C227E"/>
    <w:rsid w:val="658C3BFD"/>
    <w:rsid w:val="658F60B1"/>
    <w:rsid w:val="65991D3E"/>
    <w:rsid w:val="659E280B"/>
    <w:rsid w:val="65A95292"/>
    <w:rsid w:val="65B74A52"/>
    <w:rsid w:val="65B87761"/>
    <w:rsid w:val="65BD55BD"/>
    <w:rsid w:val="65C53449"/>
    <w:rsid w:val="65DA55D1"/>
    <w:rsid w:val="65E55103"/>
    <w:rsid w:val="65E72587"/>
    <w:rsid w:val="65F27286"/>
    <w:rsid w:val="6602655A"/>
    <w:rsid w:val="66037BA1"/>
    <w:rsid w:val="660D45C7"/>
    <w:rsid w:val="661E771B"/>
    <w:rsid w:val="66280ABB"/>
    <w:rsid w:val="662A653F"/>
    <w:rsid w:val="666717B3"/>
    <w:rsid w:val="6668032B"/>
    <w:rsid w:val="667C4290"/>
    <w:rsid w:val="668569A3"/>
    <w:rsid w:val="6688453C"/>
    <w:rsid w:val="668A2294"/>
    <w:rsid w:val="669C13AC"/>
    <w:rsid w:val="66B1624D"/>
    <w:rsid w:val="66BC2127"/>
    <w:rsid w:val="66C92F49"/>
    <w:rsid w:val="66C95898"/>
    <w:rsid w:val="66CB5763"/>
    <w:rsid w:val="66DC2CB9"/>
    <w:rsid w:val="66F8201A"/>
    <w:rsid w:val="66FF1E1B"/>
    <w:rsid w:val="671C5A04"/>
    <w:rsid w:val="6734528A"/>
    <w:rsid w:val="673F01D2"/>
    <w:rsid w:val="67456886"/>
    <w:rsid w:val="6747471A"/>
    <w:rsid w:val="676777C3"/>
    <w:rsid w:val="676C00D0"/>
    <w:rsid w:val="677D4B8A"/>
    <w:rsid w:val="67802ACE"/>
    <w:rsid w:val="67804B33"/>
    <w:rsid w:val="67B60DD4"/>
    <w:rsid w:val="67C132E8"/>
    <w:rsid w:val="67C1666E"/>
    <w:rsid w:val="67C40A09"/>
    <w:rsid w:val="67C6337C"/>
    <w:rsid w:val="67D020A7"/>
    <w:rsid w:val="67D600B8"/>
    <w:rsid w:val="67E4087E"/>
    <w:rsid w:val="681C5B04"/>
    <w:rsid w:val="6821192D"/>
    <w:rsid w:val="682A50A4"/>
    <w:rsid w:val="68337E89"/>
    <w:rsid w:val="68337EE8"/>
    <w:rsid w:val="683A6C76"/>
    <w:rsid w:val="6842321A"/>
    <w:rsid w:val="684675EC"/>
    <w:rsid w:val="68556FC7"/>
    <w:rsid w:val="685C5B46"/>
    <w:rsid w:val="688C0656"/>
    <w:rsid w:val="689B166D"/>
    <w:rsid w:val="68A477EF"/>
    <w:rsid w:val="68AA7D1F"/>
    <w:rsid w:val="68AE1735"/>
    <w:rsid w:val="68B037E5"/>
    <w:rsid w:val="68B72950"/>
    <w:rsid w:val="68D10AC8"/>
    <w:rsid w:val="68D60630"/>
    <w:rsid w:val="68ED7332"/>
    <w:rsid w:val="68F01A36"/>
    <w:rsid w:val="68F8555D"/>
    <w:rsid w:val="691D712E"/>
    <w:rsid w:val="69214FE0"/>
    <w:rsid w:val="697E1E2B"/>
    <w:rsid w:val="697E7396"/>
    <w:rsid w:val="6983176F"/>
    <w:rsid w:val="69975871"/>
    <w:rsid w:val="69A009FE"/>
    <w:rsid w:val="69A729C5"/>
    <w:rsid w:val="69BE34A4"/>
    <w:rsid w:val="69BF206E"/>
    <w:rsid w:val="69C308D8"/>
    <w:rsid w:val="69CA255F"/>
    <w:rsid w:val="69CA755B"/>
    <w:rsid w:val="69CD3B8D"/>
    <w:rsid w:val="69D10E05"/>
    <w:rsid w:val="69E45CA2"/>
    <w:rsid w:val="69E46DF1"/>
    <w:rsid w:val="69E8174D"/>
    <w:rsid w:val="69EB7655"/>
    <w:rsid w:val="69F66247"/>
    <w:rsid w:val="69F86AAF"/>
    <w:rsid w:val="6A09023E"/>
    <w:rsid w:val="6A1F6154"/>
    <w:rsid w:val="6A2746CC"/>
    <w:rsid w:val="6A332D95"/>
    <w:rsid w:val="6A4F7CF0"/>
    <w:rsid w:val="6A5517EC"/>
    <w:rsid w:val="6A694BA1"/>
    <w:rsid w:val="6A734205"/>
    <w:rsid w:val="6AB51195"/>
    <w:rsid w:val="6ABC3292"/>
    <w:rsid w:val="6AC04F0B"/>
    <w:rsid w:val="6AD34458"/>
    <w:rsid w:val="6ADC4801"/>
    <w:rsid w:val="6ADF0BB9"/>
    <w:rsid w:val="6ADF25FC"/>
    <w:rsid w:val="6AF9720B"/>
    <w:rsid w:val="6AFA1E66"/>
    <w:rsid w:val="6AFF22DC"/>
    <w:rsid w:val="6B020CD0"/>
    <w:rsid w:val="6B0B4870"/>
    <w:rsid w:val="6B1148AC"/>
    <w:rsid w:val="6B3E0351"/>
    <w:rsid w:val="6B42449D"/>
    <w:rsid w:val="6B4A5562"/>
    <w:rsid w:val="6B565807"/>
    <w:rsid w:val="6B7A369F"/>
    <w:rsid w:val="6B942656"/>
    <w:rsid w:val="6BAC2823"/>
    <w:rsid w:val="6BBB682B"/>
    <w:rsid w:val="6BBD5024"/>
    <w:rsid w:val="6BE4298A"/>
    <w:rsid w:val="6BEB455F"/>
    <w:rsid w:val="6BF37DF1"/>
    <w:rsid w:val="6BFA3189"/>
    <w:rsid w:val="6C0B4C1B"/>
    <w:rsid w:val="6C3468D1"/>
    <w:rsid w:val="6C506213"/>
    <w:rsid w:val="6C546532"/>
    <w:rsid w:val="6C630CE9"/>
    <w:rsid w:val="6C8A28F0"/>
    <w:rsid w:val="6C914CAA"/>
    <w:rsid w:val="6C9A6912"/>
    <w:rsid w:val="6CC17B62"/>
    <w:rsid w:val="6CEC0F34"/>
    <w:rsid w:val="6CEF01FA"/>
    <w:rsid w:val="6CF40470"/>
    <w:rsid w:val="6CF73CA4"/>
    <w:rsid w:val="6D005FF7"/>
    <w:rsid w:val="6D05105B"/>
    <w:rsid w:val="6D055E78"/>
    <w:rsid w:val="6D1D68D4"/>
    <w:rsid w:val="6D207FCD"/>
    <w:rsid w:val="6D280C36"/>
    <w:rsid w:val="6D286C4C"/>
    <w:rsid w:val="6D2B534E"/>
    <w:rsid w:val="6D2B5B01"/>
    <w:rsid w:val="6D381497"/>
    <w:rsid w:val="6D4F3914"/>
    <w:rsid w:val="6D6A2DB3"/>
    <w:rsid w:val="6D6A69AA"/>
    <w:rsid w:val="6D79127B"/>
    <w:rsid w:val="6D7A53AB"/>
    <w:rsid w:val="6D832281"/>
    <w:rsid w:val="6D980181"/>
    <w:rsid w:val="6D9E6B0A"/>
    <w:rsid w:val="6DA910BB"/>
    <w:rsid w:val="6DB6586E"/>
    <w:rsid w:val="6DC237AE"/>
    <w:rsid w:val="6DD55B9E"/>
    <w:rsid w:val="6DF91502"/>
    <w:rsid w:val="6E00507B"/>
    <w:rsid w:val="6E01482E"/>
    <w:rsid w:val="6E0D1941"/>
    <w:rsid w:val="6E18292B"/>
    <w:rsid w:val="6E2013CD"/>
    <w:rsid w:val="6E402C35"/>
    <w:rsid w:val="6E403BCF"/>
    <w:rsid w:val="6E424CF7"/>
    <w:rsid w:val="6E4E2BD3"/>
    <w:rsid w:val="6E506EB6"/>
    <w:rsid w:val="6E660A64"/>
    <w:rsid w:val="6E792DE2"/>
    <w:rsid w:val="6E8E0B9C"/>
    <w:rsid w:val="6E96703D"/>
    <w:rsid w:val="6E984122"/>
    <w:rsid w:val="6EA63EC8"/>
    <w:rsid w:val="6EC4761A"/>
    <w:rsid w:val="6ED26905"/>
    <w:rsid w:val="6EE20566"/>
    <w:rsid w:val="6EEB6DD8"/>
    <w:rsid w:val="6EF513F6"/>
    <w:rsid w:val="6F166BCE"/>
    <w:rsid w:val="6F1A48B6"/>
    <w:rsid w:val="6F1D0027"/>
    <w:rsid w:val="6F1F0771"/>
    <w:rsid w:val="6F257A80"/>
    <w:rsid w:val="6F345978"/>
    <w:rsid w:val="6F3669E2"/>
    <w:rsid w:val="6F3A0437"/>
    <w:rsid w:val="6F452492"/>
    <w:rsid w:val="6F4B64FF"/>
    <w:rsid w:val="6F4E1ABB"/>
    <w:rsid w:val="6F65489B"/>
    <w:rsid w:val="6F6F66FF"/>
    <w:rsid w:val="6F7227E7"/>
    <w:rsid w:val="6F86274A"/>
    <w:rsid w:val="6F886A39"/>
    <w:rsid w:val="6F8A6B50"/>
    <w:rsid w:val="6F8F2BAE"/>
    <w:rsid w:val="6F9E4E98"/>
    <w:rsid w:val="6FB536E7"/>
    <w:rsid w:val="6FB77863"/>
    <w:rsid w:val="6FC169C6"/>
    <w:rsid w:val="700148B1"/>
    <w:rsid w:val="700708F2"/>
    <w:rsid w:val="701637CE"/>
    <w:rsid w:val="70192A9F"/>
    <w:rsid w:val="70262445"/>
    <w:rsid w:val="70575662"/>
    <w:rsid w:val="7068342F"/>
    <w:rsid w:val="70796EB7"/>
    <w:rsid w:val="70891E2B"/>
    <w:rsid w:val="709304FC"/>
    <w:rsid w:val="70B21D55"/>
    <w:rsid w:val="70BA4068"/>
    <w:rsid w:val="70C71DFF"/>
    <w:rsid w:val="70D52D40"/>
    <w:rsid w:val="70D77F1A"/>
    <w:rsid w:val="70D80040"/>
    <w:rsid w:val="70E96559"/>
    <w:rsid w:val="70F06D61"/>
    <w:rsid w:val="70F36F46"/>
    <w:rsid w:val="70FC142B"/>
    <w:rsid w:val="71231B23"/>
    <w:rsid w:val="71343C14"/>
    <w:rsid w:val="713B214A"/>
    <w:rsid w:val="714633CE"/>
    <w:rsid w:val="716241B1"/>
    <w:rsid w:val="716E1428"/>
    <w:rsid w:val="7178159F"/>
    <w:rsid w:val="718621EE"/>
    <w:rsid w:val="71894FD2"/>
    <w:rsid w:val="71A3311F"/>
    <w:rsid w:val="71A91218"/>
    <w:rsid w:val="71AA4E1C"/>
    <w:rsid w:val="71B903B6"/>
    <w:rsid w:val="71F8619A"/>
    <w:rsid w:val="72005730"/>
    <w:rsid w:val="72280301"/>
    <w:rsid w:val="7231753D"/>
    <w:rsid w:val="72386C6E"/>
    <w:rsid w:val="723A3057"/>
    <w:rsid w:val="72400885"/>
    <w:rsid w:val="724B6026"/>
    <w:rsid w:val="725273EA"/>
    <w:rsid w:val="725B1897"/>
    <w:rsid w:val="725F5B3C"/>
    <w:rsid w:val="72603689"/>
    <w:rsid w:val="726C47BC"/>
    <w:rsid w:val="727C634F"/>
    <w:rsid w:val="72CD2240"/>
    <w:rsid w:val="72DC19E2"/>
    <w:rsid w:val="72DC648D"/>
    <w:rsid w:val="72E420AF"/>
    <w:rsid w:val="72E530D5"/>
    <w:rsid w:val="72EC4E12"/>
    <w:rsid w:val="72EF2AE7"/>
    <w:rsid w:val="73373DED"/>
    <w:rsid w:val="73391B68"/>
    <w:rsid w:val="733B2119"/>
    <w:rsid w:val="733F7A24"/>
    <w:rsid w:val="735C44F0"/>
    <w:rsid w:val="735D5D7A"/>
    <w:rsid w:val="736A01CD"/>
    <w:rsid w:val="736B4D35"/>
    <w:rsid w:val="737010AC"/>
    <w:rsid w:val="73741988"/>
    <w:rsid w:val="73742A01"/>
    <w:rsid w:val="73814929"/>
    <w:rsid w:val="7391289C"/>
    <w:rsid w:val="7393399F"/>
    <w:rsid w:val="73984022"/>
    <w:rsid w:val="73B76D54"/>
    <w:rsid w:val="73C11347"/>
    <w:rsid w:val="73E2421D"/>
    <w:rsid w:val="73F531FC"/>
    <w:rsid w:val="74000D97"/>
    <w:rsid w:val="740B0E1B"/>
    <w:rsid w:val="742D3750"/>
    <w:rsid w:val="74310474"/>
    <w:rsid w:val="745F79B3"/>
    <w:rsid w:val="746146D7"/>
    <w:rsid w:val="74694C3B"/>
    <w:rsid w:val="746A6AAD"/>
    <w:rsid w:val="746D246B"/>
    <w:rsid w:val="7475029E"/>
    <w:rsid w:val="747A4FBC"/>
    <w:rsid w:val="748B466B"/>
    <w:rsid w:val="74CC4EFB"/>
    <w:rsid w:val="74D469D0"/>
    <w:rsid w:val="74D94903"/>
    <w:rsid w:val="74DC7834"/>
    <w:rsid w:val="74E271F1"/>
    <w:rsid w:val="74F914E4"/>
    <w:rsid w:val="75197F39"/>
    <w:rsid w:val="75326EC3"/>
    <w:rsid w:val="753326F4"/>
    <w:rsid w:val="75332A65"/>
    <w:rsid w:val="754D60F6"/>
    <w:rsid w:val="7551327B"/>
    <w:rsid w:val="755D51F1"/>
    <w:rsid w:val="755F3E02"/>
    <w:rsid w:val="755F782E"/>
    <w:rsid w:val="75A16A9F"/>
    <w:rsid w:val="75BC6CCF"/>
    <w:rsid w:val="75D636FA"/>
    <w:rsid w:val="75E27D49"/>
    <w:rsid w:val="75EA705F"/>
    <w:rsid w:val="75FE7567"/>
    <w:rsid w:val="761867BE"/>
    <w:rsid w:val="762A5321"/>
    <w:rsid w:val="76365AD0"/>
    <w:rsid w:val="763E44C0"/>
    <w:rsid w:val="76433653"/>
    <w:rsid w:val="7648216B"/>
    <w:rsid w:val="765D57EA"/>
    <w:rsid w:val="7688585F"/>
    <w:rsid w:val="76933A35"/>
    <w:rsid w:val="76BE3027"/>
    <w:rsid w:val="76CA616D"/>
    <w:rsid w:val="76DF0E9A"/>
    <w:rsid w:val="76F54CF0"/>
    <w:rsid w:val="76FD5906"/>
    <w:rsid w:val="7702139A"/>
    <w:rsid w:val="77072866"/>
    <w:rsid w:val="770B684E"/>
    <w:rsid w:val="771D50F3"/>
    <w:rsid w:val="771F1990"/>
    <w:rsid w:val="77204CB1"/>
    <w:rsid w:val="77432F5D"/>
    <w:rsid w:val="77594857"/>
    <w:rsid w:val="77676DD8"/>
    <w:rsid w:val="776D12D7"/>
    <w:rsid w:val="777C1603"/>
    <w:rsid w:val="77A14CDE"/>
    <w:rsid w:val="77AA2F7D"/>
    <w:rsid w:val="77C96BD3"/>
    <w:rsid w:val="77D60033"/>
    <w:rsid w:val="77D800C3"/>
    <w:rsid w:val="77E67A2B"/>
    <w:rsid w:val="77F547E0"/>
    <w:rsid w:val="78266CE5"/>
    <w:rsid w:val="7827421F"/>
    <w:rsid w:val="782B4A23"/>
    <w:rsid w:val="782F340C"/>
    <w:rsid w:val="78302F8F"/>
    <w:rsid w:val="784117AB"/>
    <w:rsid w:val="78510397"/>
    <w:rsid w:val="78542CE7"/>
    <w:rsid w:val="78552936"/>
    <w:rsid w:val="78723B03"/>
    <w:rsid w:val="78731F0E"/>
    <w:rsid w:val="78754CBA"/>
    <w:rsid w:val="78827754"/>
    <w:rsid w:val="78962FA5"/>
    <w:rsid w:val="78A43903"/>
    <w:rsid w:val="78C148AC"/>
    <w:rsid w:val="78CA1FEE"/>
    <w:rsid w:val="78CB3FEB"/>
    <w:rsid w:val="78D53DF3"/>
    <w:rsid w:val="78F44E3F"/>
    <w:rsid w:val="793B5CE2"/>
    <w:rsid w:val="795C411F"/>
    <w:rsid w:val="7966323A"/>
    <w:rsid w:val="796834B3"/>
    <w:rsid w:val="79765D0E"/>
    <w:rsid w:val="797B3C8A"/>
    <w:rsid w:val="797F45FC"/>
    <w:rsid w:val="79830C32"/>
    <w:rsid w:val="79970647"/>
    <w:rsid w:val="79A11C25"/>
    <w:rsid w:val="79B847D4"/>
    <w:rsid w:val="79D9682C"/>
    <w:rsid w:val="79DB75C0"/>
    <w:rsid w:val="79E00C46"/>
    <w:rsid w:val="79E37881"/>
    <w:rsid w:val="79E4486C"/>
    <w:rsid w:val="79EA2E0E"/>
    <w:rsid w:val="79ED08FA"/>
    <w:rsid w:val="79F501D1"/>
    <w:rsid w:val="79FC00C4"/>
    <w:rsid w:val="7A067AFA"/>
    <w:rsid w:val="7A0C585A"/>
    <w:rsid w:val="7A2578FD"/>
    <w:rsid w:val="7A2C7450"/>
    <w:rsid w:val="7A326B5A"/>
    <w:rsid w:val="7A535A35"/>
    <w:rsid w:val="7A553725"/>
    <w:rsid w:val="7A604F43"/>
    <w:rsid w:val="7A616D0A"/>
    <w:rsid w:val="7A696317"/>
    <w:rsid w:val="7A783A23"/>
    <w:rsid w:val="7A794755"/>
    <w:rsid w:val="7A7F2C76"/>
    <w:rsid w:val="7A836BC9"/>
    <w:rsid w:val="7A981A3E"/>
    <w:rsid w:val="7A9F1F62"/>
    <w:rsid w:val="7AAC462A"/>
    <w:rsid w:val="7ACE57E3"/>
    <w:rsid w:val="7AD14E20"/>
    <w:rsid w:val="7AD85F47"/>
    <w:rsid w:val="7AF84FA0"/>
    <w:rsid w:val="7AF909C6"/>
    <w:rsid w:val="7B1D25F1"/>
    <w:rsid w:val="7B1F3681"/>
    <w:rsid w:val="7B2E110D"/>
    <w:rsid w:val="7B6F1BD0"/>
    <w:rsid w:val="7B732126"/>
    <w:rsid w:val="7B755C15"/>
    <w:rsid w:val="7B7B20CE"/>
    <w:rsid w:val="7B8E1216"/>
    <w:rsid w:val="7B9A1345"/>
    <w:rsid w:val="7B9F4805"/>
    <w:rsid w:val="7BA226FD"/>
    <w:rsid w:val="7BB20B69"/>
    <w:rsid w:val="7BB819E3"/>
    <w:rsid w:val="7BC51755"/>
    <w:rsid w:val="7BC67AB6"/>
    <w:rsid w:val="7BCA6C86"/>
    <w:rsid w:val="7BF4232A"/>
    <w:rsid w:val="7BFA4E58"/>
    <w:rsid w:val="7C044DA1"/>
    <w:rsid w:val="7C0B3159"/>
    <w:rsid w:val="7C132D64"/>
    <w:rsid w:val="7C251BA1"/>
    <w:rsid w:val="7C367D5A"/>
    <w:rsid w:val="7C3F76F0"/>
    <w:rsid w:val="7CA33449"/>
    <w:rsid w:val="7CA45FF7"/>
    <w:rsid w:val="7CE0350C"/>
    <w:rsid w:val="7CF1531F"/>
    <w:rsid w:val="7CF5053A"/>
    <w:rsid w:val="7D0A0BA4"/>
    <w:rsid w:val="7D107AF3"/>
    <w:rsid w:val="7D26731A"/>
    <w:rsid w:val="7D28386F"/>
    <w:rsid w:val="7D4253C7"/>
    <w:rsid w:val="7D4C5341"/>
    <w:rsid w:val="7D4E5EE6"/>
    <w:rsid w:val="7D800310"/>
    <w:rsid w:val="7D8901AD"/>
    <w:rsid w:val="7D8E577D"/>
    <w:rsid w:val="7D8F2C22"/>
    <w:rsid w:val="7D90536C"/>
    <w:rsid w:val="7D9A426A"/>
    <w:rsid w:val="7D9A7FCD"/>
    <w:rsid w:val="7DB466AF"/>
    <w:rsid w:val="7DD17FD1"/>
    <w:rsid w:val="7DDD71C3"/>
    <w:rsid w:val="7DE70AC3"/>
    <w:rsid w:val="7DF245FC"/>
    <w:rsid w:val="7E006F08"/>
    <w:rsid w:val="7E3101B4"/>
    <w:rsid w:val="7E3172CD"/>
    <w:rsid w:val="7E333E03"/>
    <w:rsid w:val="7E391FE6"/>
    <w:rsid w:val="7E4D1B3B"/>
    <w:rsid w:val="7E652477"/>
    <w:rsid w:val="7E750D96"/>
    <w:rsid w:val="7E841A66"/>
    <w:rsid w:val="7E916762"/>
    <w:rsid w:val="7EA916FD"/>
    <w:rsid w:val="7EAF1A09"/>
    <w:rsid w:val="7ED011E0"/>
    <w:rsid w:val="7EE53C64"/>
    <w:rsid w:val="7EEA29E2"/>
    <w:rsid w:val="7F08071E"/>
    <w:rsid w:val="7F541580"/>
    <w:rsid w:val="7F590594"/>
    <w:rsid w:val="7F667225"/>
    <w:rsid w:val="7F844A6E"/>
    <w:rsid w:val="7F8F4CE5"/>
    <w:rsid w:val="7FA27C81"/>
    <w:rsid w:val="7FAA1C29"/>
    <w:rsid w:val="7FAC4830"/>
    <w:rsid w:val="7FB659E5"/>
    <w:rsid w:val="7FB7407D"/>
    <w:rsid w:val="7FC30A92"/>
    <w:rsid w:val="7FEA22E9"/>
    <w:rsid w:val="7FEF014E"/>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4">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8">
    <w:name w:val="Default Paragraph Font"/>
    <w:autoRedefine/>
    <w:semiHidden/>
    <w:qFormat/>
    <w:uiPriority w:val="0"/>
  </w:style>
  <w:style w:type="table" w:default="1" w:styleId="16">
    <w:name w:val="Normal Table"/>
    <w:autoRedefine/>
    <w:semiHidden/>
    <w:qFormat/>
    <w:uiPriority w:val="0"/>
    <w:tblPr>
      <w:tblCellMar>
        <w:top w:w="0" w:type="dxa"/>
        <w:left w:w="108" w:type="dxa"/>
        <w:bottom w:w="0" w:type="dxa"/>
        <w:right w:w="108" w:type="dxa"/>
      </w:tblCellMar>
    </w:tblPr>
  </w:style>
  <w:style w:type="paragraph" w:styleId="2">
    <w:name w:val="Body Text Indent 2"/>
    <w:basedOn w:val="1"/>
    <w:autoRedefine/>
    <w:uiPriority w:val="0"/>
    <w:pPr>
      <w:spacing w:after="120" w:afterLines="0" w:afterAutospacing="0" w:line="480" w:lineRule="auto"/>
      <w:ind w:left="420" w:leftChars="200"/>
    </w:pPr>
  </w:style>
  <w:style w:type="paragraph" w:styleId="6">
    <w:name w:val="annotation text"/>
    <w:basedOn w:val="1"/>
    <w:autoRedefine/>
    <w:qFormat/>
    <w:uiPriority w:val="0"/>
    <w:pPr>
      <w:jc w:val="left"/>
    </w:pPr>
    <w:rPr>
      <w:rFonts w:eastAsia="宋体"/>
      <w:kern w:val="2"/>
      <w:sz w:val="21"/>
      <w:szCs w:val="24"/>
      <w:lang w:val="en-US" w:eastAsia="zh-CN" w:bidi="ar-SA"/>
    </w:rPr>
  </w:style>
  <w:style w:type="paragraph" w:styleId="7">
    <w:name w:val="Body Text 3"/>
    <w:basedOn w:val="1"/>
    <w:autoRedefine/>
    <w:qFormat/>
    <w:uiPriority w:val="0"/>
    <w:rPr>
      <w:rFonts w:ascii="宋体"/>
      <w:sz w:val="24"/>
      <w:szCs w:val="20"/>
    </w:rPr>
  </w:style>
  <w:style w:type="paragraph" w:styleId="8">
    <w:name w:val="Body Text"/>
    <w:basedOn w:val="1"/>
    <w:qFormat/>
    <w:uiPriority w:val="0"/>
    <w:pPr>
      <w:spacing w:after="120"/>
    </w:pPr>
  </w:style>
  <w:style w:type="paragraph" w:styleId="9">
    <w:name w:val="Body Text Indent"/>
    <w:basedOn w:val="1"/>
    <w:autoRedefine/>
    <w:qFormat/>
    <w:uiPriority w:val="0"/>
    <w:pPr>
      <w:spacing w:after="120" w:afterLines="0"/>
      <w:ind w:left="420" w:leftChars="200"/>
    </w:pPr>
  </w:style>
  <w:style w:type="paragraph" w:styleId="10">
    <w:name w:val="Plain Text"/>
    <w:basedOn w:val="1"/>
    <w:autoRedefine/>
    <w:qFormat/>
    <w:uiPriority w:val="0"/>
    <w:rPr>
      <w:rFonts w:ascii="宋体" w:hAnsi="Courier New"/>
      <w:szCs w:val="20"/>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8"/>
    <w:autoRedefine/>
    <w:qFormat/>
    <w:uiPriority w:val="0"/>
    <w:pPr>
      <w:ind w:firstLine="420" w:firstLineChars="100"/>
    </w:pPr>
  </w:style>
  <w:style w:type="table" w:styleId="17">
    <w:name w:val="Table Grid"/>
    <w:basedOn w:val="1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autoRedefine/>
    <w:qFormat/>
    <w:uiPriority w:val="0"/>
  </w:style>
  <w:style w:type="paragraph" w:customStyle="1" w:styleId="20">
    <w:name w:val="样式 标题 2 + Times New Roman 四号 非加粗 段前: 5 磅 段后: 0 磅 行距: 固定值 20..."/>
    <w:basedOn w:val="4"/>
    <w:autoRedefine/>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5"/>
    <w:autoRedefine/>
    <w:qFormat/>
    <w:uiPriority w:val="0"/>
    <w:pPr>
      <w:spacing w:before="0" w:after="0" w:line="400" w:lineRule="exact"/>
    </w:pPr>
    <w:rPr>
      <w:rFonts w:eastAsia="黑体" w:cs="宋体"/>
      <w:b w:val="0"/>
      <w:bCs w:val="0"/>
      <w:sz w:val="24"/>
      <w:szCs w:val="20"/>
    </w:rPr>
  </w:style>
  <w:style w:type="paragraph" w:customStyle="1" w:styleId="22">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autoRedefine/>
    <w:qFormat/>
    <w:uiPriority w:val="34"/>
    <w:pPr>
      <w:ind w:firstLine="420" w:firstLineChars="200"/>
    </w:pPr>
  </w:style>
  <w:style w:type="character" w:customStyle="1" w:styleId="24">
    <w:name w:val="font11"/>
    <w:basedOn w:val="18"/>
    <w:autoRedefine/>
    <w:qFormat/>
    <w:uiPriority w:val="0"/>
    <w:rPr>
      <w:rFonts w:ascii="Calibri" w:hAnsi="Calibri" w:cs="Calibri"/>
      <w:color w:val="000000"/>
      <w:sz w:val="21"/>
      <w:szCs w:val="21"/>
      <w:u w:val="none"/>
    </w:rPr>
  </w:style>
  <w:style w:type="character" w:customStyle="1" w:styleId="25">
    <w:name w:val="font21"/>
    <w:basedOn w:val="18"/>
    <w:autoRedefine/>
    <w:qFormat/>
    <w:uiPriority w:val="0"/>
    <w:rPr>
      <w:rFonts w:hint="eastAsia" w:ascii="宋体" w:hAnsi="宋体" w:eastAsia="宋体" w:cs="宋体"/>
      <w:color w:val="000000"/>
      <w:sz w:val="21"/>
      <w:szCs w:val="21"/>
      <w:u w:val="none"/>
    </w:rPr>
  </w:style>
  <w:style w:type="character" w:customStyle="1" w:styleId="26">
    <w:name w:val="font01"/>
    <w:basedOn w:val="18"/>
    <w:autoRedefine/>
    <w:qFormat/>
    <w:uiPriority w:val="0"/>
    <w:rPr>
      <w:rFonts w:ascii="Calibri" w:hAnsi="Calibri" w:cs="Calibri"/>
      <w:color w:val="000000"/>
      <w:sz w:val="21"/>
      <w:szCs w:val="21"/>
      <w:u w:val="none"/>
    </w:rPr>
  </w:style>
  <w:style w:type="character" w:customStyle="1" w:styleId="27">
    <w:name w:val="font31"/>
    <w:basedOn w:val="18"/>
    <w:autoRedefine/>
    <w:qFormat/>
    <w:uiPriority w:val="0"/>
    <w:rPr>
      <w:rFonts w:hint="default" w:ascii="Calibri" w:hAnsi="Calibri" w:cs="Calibri"/>
      <w:color w:val="000000"/>
      <w:sz w:val="21"/>
      <w:szCs w:val="21"/>
      <w:u w:val="none"/>
    </w:rPr>
  </w:style>
  <w:style w:type="paragraph" w:customStyle="1" w:styleId="28">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1578</Words>
  <Characters>1621</Characters>
  <Lines>0</Lines>
  <Paragraphs>0</Paragraphs>
  <TotalTime>7</TotalTime>
  <ScaleCrop>false</ScaleCrop>
  <LinksUpToDate>false</LinksUpToDate>
  <CharactersWithSpaces>2420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机灵的蜂蜜</cp:lastModifiedBy>
  <cp:lastPrinted>2023-05-23T05:56:00Z</cp:lastPrinted>
  <dcterms:modified xsi:type="dcterms:W3CDTF">2024-04-09T06:23:26Z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6F91E10C15BD46BC9C823ACA516713E4_13</vt:lpwstr>
  </property>
</Properties>
</file>