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亳州上善环保科技工程有限公司建安隧道停车场东围挡采购项目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SSCG-2024-01002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atLeast"/>
              <w:ind w:firstLine="420" w:firstLineChars="200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亳州上善环保科技工程有限公司建安隧道停车场东围挡采购项目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highlight w:val="none"/>
                <w:lang w:val="en-US" w:eastAsia="zh-CN"/>
              </w:rPr>
              <w:t>SSCG-2024-01002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 xml:space="preserve">  2024  年 2月5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 xml:space="preserve"> 日 12 时 00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2583"/>
      <w:bookmarkStart w:id="2" w:name="_Toc152045794"/>
      <w:bookmarkStart w:id="3" w:name="_Toc144974862"/>
      <w:bookmarkStart w:id="4" w:name="_Toc24752783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亳州上善环保科技工程有限公司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亳州上善环保科技工程有限公司建安隧道停车场东围挡采购项目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（项目编号：SSCG-2024-01002））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亳州上善环保科技工程有限公司建安隧道停车场东围挡采购项目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（项目编号：SSCG-2024-01002）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人民币，加高铁皮围挡不超过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元/米，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3米高铁皮围挡</w:t>
      </w:r>
      <w:r>
        <w:rPr>
          <w:rFonts w:hint="eastAsia" w:ascii="Times New Roman" w:hAnsi="Times New Roman" w:cs="Times New Roman"/>
          <w:szCs w:val="21"/>
          <w:lang w:val="en-US" w:eastAsia="zh-CN"/>
        </w:rPr>
        <w:t>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元/米，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2米高铁皮围挡</w:t>
      </w:r>
      <w:r>
        <w:rPr>
          <w:rFonts w:hint="eastAsia" w:ascii="Times New Roman" w:hAnsi="Times New Roman" w:cs="Times New Roman"/>
          <w:szCs w:val="21"/>
          <w:lang w:val="en-US" w:eastAsia="zh-CN"/>
        </w:rPr>
        <w:t>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元/米，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移动原铁皮围挡</w:t>
      </w:r>
      <w:r>
        <w:rPr>
          <w:rFonts w:hint="eastAsia" w:ascii="Times New Roman" w:hAnsi="Times New Roman" w:cs="Times New Roman"/>
          <w:szCs w:val="21"/>
          <w:lang w:val="en-US" w:eastAsia="zh-CN"/>
        </w:rPr>
        <w:t>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元/米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的报价（以上报价均不含税）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，供货期限：计划工期自合同签订之日起20 日历天，服务质保期一年。质量标准：符合采购方要求，满足行业现行相关规范合格标准。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询价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保证金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（本项目不需要）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加高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铁皮</w:t>
            </w:r>
            <w:r>
              <w:rPr>
                <w:rFonts w:hint="default" w:ascii="Times New Roman" w:hAnsi="Times New Roman" w:cs="Times New Roman"/>
                <w:vertAlign w:val="baseline"/>
              </w:rPr>
              <w:t>围挡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71.7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top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包含施工及横梁、铁皮围挡后支撑、围挡立柱安装等费用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3米高铁皮围挡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top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包含施工及横梁、铁皮围挡后支撑、围挡立柱安装等费用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2米高铁皮围挡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top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包含施工及横梁、铁皮围挡后支撑、围挡立柱安装等费用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移动原铁皮围挡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top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包含施工及横梁、铁皮围挡后支撑、围挡立柱安装等费用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313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864891-DC69-463F-BCAD-62E41B22A1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6247D71-FC9C-4B3F-8D8F-A5C2EF240E1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2CF82C6-C50E-46A9-A2CB-E1E91CFAB43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F16C8F6-8030-475F-ABB7-31CD80A574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CEE6F"/>
    <w:multiLevelType w:val="singleLevel"/>
    <w:tmpl w:val="A03CEE6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DgyYWYxOTgyNWY5MTU0YzBiNDdiMWVlYjZhNjg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3658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D5C89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25304E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066957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82F8C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047007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970D1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7599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A5949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63F6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2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大宝〢小寶</cp:lastModifiedBy>
  <cp:lastPrinted>2021-03-03T02:52:00Z</cp:lastPrinted>
  <dcterms:modified xsi:type="dcterms:W3CDTF">2024-01-30T03:02:03Z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8487A5651839438AA455553F9F4C3CCA_13</vt:lpwstr>
  </property>
</Properties>
</file>