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3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spacing w:line="360" w:lineRule="auto"/>
        <w:ind w:firstLine="482" w:firstLineChars="200"/>
        <w:rPr>
          <w:rFonts w:hint="default" w:ascii="宋体" w:hAnsi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>一、投标报价响应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>1.技术指标要符合或高于采购文件要求，不允许有负偏离，否则作无效标处理。</w:t>
      </w:r>
      <w:bookmarkStart w:id="0" w:name="_GoBack"/>
      <w:bookmarkEnd w:id="0"/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本项目采用固定综合单价合同，按实结算。合同期间综合单价不予调整。</w:t>
      </w:r>
    </w:p>
    <w:p>
      <w:pPr>
        <w:spacing w:line="360" w:lineRule="auto"/>
        <w:ind w:firstLine="470" w:firstLineChars="196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如在合同期内采购人所需制作项目在本次招标采购清单中未列入的，价格则根据采购人市场调研后确定单价同比例下浮。</w:t>
      </w:r>
    </w:p>
    <w:p>
      <w:pPr>
        <w:spacing w:line="360" w:lineRule="auto"/>
        <w:ind w:firstLine="482" w:firstLineChars="200"/>
        <w:jc w:val="left"/>
        <w:rPr>
          <w:rFonts w:ascii="宋体" w:hAnsi="宋体" w:cs="宋体"/>
          <w:b/>
          <w:color w:val="000000"/>
          <w:sz w:val="24"/>
        </w:rPr>
      </w:pPr>
      <w:r>
        <w:rPr>
          <w:rFonts w:ascii="宋体" w:hAnsi="宋体" w:cs="宋体"/>
          <w:b/>
          <w:color w:val="000000"/>
          <w:sz w:val="24"/>
        </w:rPr>
        <w:t>二、服务要求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1.对采购人提供的材料及要求，</w:t>
      </w:r>
      <w:r>
        <w:rPr>
          <w:rFonts w:hint="eastAsia" w:ascii="宋体" w:hAnsi="宋体" w:cs="微软雅黑"/>
          <w:sz w:val="24"/>
          <w:lang w:val="en-US" w:eastAsia="zh-CN"/>
        </w:rPr>
        <w:t>到货后</w:t>
      </w:r>
      <w:r>
        <w:rPr>
          <w:rFonts w:hint="eastAsia" w:ascii="宋体" w:hAnsi="宋体" w:cs="微软雅黑"/>
          <w:sz w:val="24"/>
        </w:rPr>
        <w:t>必须由采购人签字确认后</w:t>
      </w:r>
      <w:r>
        <w:rPr>
          <w:rFonts w:hint="eastAsia" w:ascii="宋体" w:hAnsi="宋体" w:cs="微软雅黑"/>
          <w:sz w:val="24"/>
          <w:lang w:val="en-US" w:eastAsia="zh-CN"/>
        </w:rPr>
        <w:t>由</w:t>
      </w:r>
      <w:r>
        <w:rPr>
          <w:rFonts w:hint="eastAsia" w:ascii="宋体" w:hAnsi="宋体" w:cs="微软雅黑"/>
          <w:sz w:val="24"/>
        </w:rPr>
        <w:t>采购人指定地点</w:t>
      </w:r>
      <w:r>
        <w:rPr>
          <w:rFonts w:hint="eastAsia" w:ascii="宋体" w:hAnsi="宋体" w:cs="微软雅黑"/>
          <w:sz w:val="24"/>
          <w:lang w:val="en-US" w:eastAsia="zh-CN"/>
        </w:rPr>
        <w:t>安装</w:t>
      </w:r>
      <w:r>
        <w:rPr>
          <w:rFonts w:hint="eastAsia" w:ascii="宋体" w:hAnsi="宋体" w:cs="微软雅黑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2.投标人应保证积极主动的与采购人配合，随时响应采购人的各项要求，2 小时内派人上门服务，按采购人约定时间交货，</w:t>
      </w:r>
      <w:r>
        <w:rPr>
          <w:rFonts w:hint="eastAsia" w:ascii="宋体" w:hAnsi="宋体" w:cs="微软雅黑"/>
          <w:sz w:val="24"/>
          <w:lang w:val="en-US" w:eastAsia="zh-CN"/>
        </w:rPr>
        <w:t>画面安装</w:t>
      </w:r>
      <w:r>
        <w:rPr>
          <w:rFonts w:hint="eastAsia" w:ascii="宋体" w:hAnsi="宋体" w:cs="微软雅黑"/>
          <w:sz w:val="24"/>
        </w:rPr>
        <w:t>服务</w:t>
      </w:r>
      <w:r>
        <w:rPr>
          <w:rFonts w:hint="eastAsia" w:ascii="宋体" w:hAnsi="宋体" w:cs="微软雅黑"/>
          <w:sz w:val="24"/>
          <w:lang w:val="en-US" w:eastAsia="zh-CN"/>
        </w:rPr>
        <w:t>4</w:t>
      </w:r>
      <w:r>
        <w:rPr>
          <w:rFonts w:hint="eastAsia" w:ascii="宋体" w:hAnsi="宋体" w:cs="微软雅黑"/>
          <w:sz w:val="24"/>
        </w:rPr>
        <w:t>天内交货</w:t>
      </w:r>
      <w:r>
        <w:rPr>
          <w:rFonts w:hint="eastAsia" w:ascii="宋体" w:hAnsi="宋体" w:cs="微软雅黑"/>
          <w:sz w:val="24"/>
          <w:lang w:val="en-US" w:eastAsia="zh-CN"/>
        </w:rPr>
        <w:t>并张贴完成</w:t>
      </w:r>
      <w:r>
        <w:rPr>
          <w:rFonts w:hint="eastAsia" w:ascii="宋体" w:hAnsi="宋体" w:cs="微软雅黑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  <w:lang w:val="en-US" w:eastAsia="zh-CN"/>
        </w:rPr>
        <w:t>3.</w:t>
      </w:r>
      <w:r>
        <w:rPr>
          <w:rFonts w:hint="eastAsia" w:ascii="宋体" w:hAnsi="宋体" w:cs="微软雅黑"/>
          <w:sz w:val="24"/>
        </w:rPr>
        <w:t>本项目质量目标：达到国家规定的合格标准以及采购单位的质量要求。</w:t>
      </w:r>
    </w:p>
    <w:p>
      <w:pPr>
        <w:tabs>
          <w:tab w:val="left" w:pos="720"/>
        </w:tabs>
        <w:spacing w:line="360" w:lineRule="auto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微软雅黑"/>
          <w:sz w:val="24"/>
          <w:lang w:val="en-US" w:eastAsia="zh-CN"/>
        </w:rPr>
        <w:t>4.</w:t>
      </w:r>
      <w:r>
        <w:rPr>
          <w:rFonts w:hint="eastAsia" w:ascii="宋体" w:hAnsi="宋体"/>
          <w:sz w:val="24"/>
        </w:rPr>
        <w:t>所有货物及物品均为崭新产品，不得有破损、油污、掉漆等情况发生，否则乙方须无条件在</w:t>
      </w:r>
      <w:r>
        <w:rPr>
          <w:rFonts w:hint="eastAsia" w:ascii="宋体" w:hAnsi="宋体"/>
          <w:sz w:val="24"/>
          <w:lang w:eastAsia="zh-CN"/>
        </w:rPr>
        <w:t>招标人</w:t>
      </w:r>
      <w:r>
        <w:rPr>
          <w:rFonts w:hint="eastAsia" w:ascii="宋体" w:hAnsi="宋体"/>
          <w:sz w:val="24"/>
        </w:rPr>
        <w:t>指定的时间内免费更换。</w:t>
      </w:r>
    </w:p>
    <w:p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>三、</w:t>
      </w:r>
      <w:r>
        <w:rPr>
          <w:rFonts w:hint="eastAsia" w:ascii="宋体" w:hAnsi="宋体" w:cs="宋体"/>
          <w:b/>
          <w:color w:val="000000"/>
          <w:sz w:val="24"/>
        </w:rPr>
        <w:t>采购清单</w:t>
      </w:r>
    </w:p>
    <w:p>
      <w:pPr>
        <w:spacing w:line="360" w:lineRule="auto"/>
        <w:ind w:firstLine="480" w:firstLineChars="200"/>
        <w:rPr>
          <w:rFonts w:hint="eastAsia" w:ascii="宋体" w:hAnsi="宋体" w:cs="微软雅黑" w:eastAsiaTheme="minorEastAsia"/>
          <w:sz w:val="24"/>
          <w:lang w:val="en-US" w:eastAsia="zh-CN"/>
        </w:rPr>
      </w:pPr>
      <w:r>
        <w:rPr>
          <w:rFonts w:hint="eastAsia" w:ascii="宋体" w:hAnsi="宋体" w:cs="微软雅黑"/>
          <w:sz w:val="24"/>
        </w:rPr>
        <w:t>详见附件《</w:t>
      </w:r>
      <w:r>
        <w:rPr>
          <w:rFonts w:hint="eastAsia" w:ascii="宋体" w:hAnsi="宋体" w:cs="微软雅黑"/>
          <w:sz w:val="24"/>
          <w:lang w:val="en-US" w:eastAsia="zh-CN"/>
        </w:rPr>
        <w:t>采购</w:t>
      </w:r>
      <w:r>
        <w:rPr>
          <w:rFonts w:hint="eastAsia" w:ascii="宋体" w:hAnsi="宋体" w:cs="微软雅黑"/>
          <w:sz w:val="24"/>
        </w:rPr>
        <w:t>清单》</w:t>
      </w:r>
      <w:r>
        <w:rPr>
          <w:rFonts w:hint="eastAsia" w:ascii="宋体" w:hAnsi="宋体" w:cs="微软雅黑"/>
          <w:sz w:val="24"/>
          <w:lang w:eastAsia="zh-CN"/>
        </w:rPr>
        <w:t>。</w:t>
      </w:r>
    </w:p>
    <w:p>
      <w:pPr>
        <w:spacing w:line="360" w:lineRule="auto"/>
        <w:ind w:firstLine="482" w:firstLineChars="200"/>
        <w:rPr>
          <w:rFonts w:ascii="宋体" w:hAnsi="宋体" w:cs="微软雅黑"/>
          <w:b/>
          <w:bCs/>
          <w:sz w:val="24"/>
        </w:rPr>
      </w:pPr>
      <w:r>
        <w:rPr>
          <w:rFonts w:hint="eastAsia" w:ascii="宋体" w:hAnsi="宋体" w:cs="微软雅黑"/>
          <w:b/>
          <w:bCs/>
          <w:sz w:val="24"/>
          <w:lang w:val="en-US" w:eastAsia="zh-CN"/>
        </w:rPr>
        <w:t>四</w:t>
      </w:r>
      <w:r>
        <w:rPr>
          <w:rFonts w:hint="eastAsia" w:ascii="宋体" w:hAnsi="宋体" w:cs="微软雅黑"/>
          <w:b/>
          <w:bCs/>
          <w:sz w:val="24"/>
        </w:rPr>
        <w:t>、其他要求：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1.</w:t>
      </w:r>
      <w:r>
        <w:rPr>
          <w:rFonts w:hint="eastAsia" w:ascii="宋体" w:hAnsi="宋体" w:cs="微软雅黑"/>
          <w:sz w:val="24"/>
          <w:lang w:val="en-US" w:eastAsia="zh-CN"/>
        </w:rPr>
        <w:t>报价</w:t>
      </w:r>
      <w:r>
        <w:rPr>
          <w:rFonts w:hint="eastAsia" w:ascii="宋体" w:hAnsi="宋体" w:cs="微软雅黑"/>
          <w:sz w:val="24"/>
        </w:rPr>
        <w:t>包括制作、送货、安装、税费、人工、管理费等一切费用，请投标人自行考虑至报价中。本项目工程量按实计取，经采购人签字并</w:t>
      </w:r>
      <w:r>
        <w:rPr>
          <w:rFonts w:hint="eastAsia" w:ascii="宋体" w:hAnsi="宋体" w:cs="微软雅黑"/>
          <w:sz w:val="24"/>
          <w:lang w:val="en-US" w:eastAsia="zh-CN"/>
        </w:rPr>
        <w:t>上会</w:t>
      </w:r>
      <w:r>
        <w:rPr>
          <w:rFonts w:hint="eastAsia" w:ascii="宋体" w:hAnsi="宋体" w:cs="微软雅黑"/>
          <w:sz w:val="24"/>
        </w:rPr>
        <w:t>后确认。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 xml:space="preserve">2.实际服务过程中如遇临时加急加班情况，中标单位须积极配合，不得拒绝。 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3.实际服务过程中如遇原材料大幅上涨，本项目中标价格不再调整。</w:t>
      </w:r>
    </w:p>
    <w:p>
      <w:pPr>
        <w:spacing w:line="360" w:lineRule="auto"/>
        <w:ind w:firstLine="480" w:firstLineChars="200"/>
        <w:rPr>
          <w:rFonts w:ascii="宋体" w:hAnsi="宋体" w:cs="微软雅黑"/>
          <w:b/>
          <w:bCs/>
          <w:sz w:val="24"/>
        </w:rPr>
      </w:pPr>
      <w:r>
        <w:rPr>
          <w:rFonts w:hint="eastAsia" w:ascii="宋体" w:hAnsi="宋体" w:cs="微软雅黑"/>
          <w:sz w:val="24"/>
        </w:rPr>
        <w:t>4.采购结果公告结束后，中标单位须积极配合，并在采购人要求的时间内完成广告制作服务任务，否则视为中标单位违约，采购人有权终止合同且不退还履约保证金。单个具体项目不能满足采购人的设计、制作等要求时，采购人有权终止该单个项目履约。</w:t>
      </w:r>
    </w:p>
    <w:p>
      <w:pPr>
        <w:spacing w:line="360" w:lineRule="auto"/>
        <w:ind w:firstLine="482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b/>
          <w:bCs/>
          <w:sz w:val="24"/>
        </w:rPr>
        <w:t>5</w:t>
      </w:r>
      <w:r>
        <w:rPr>
          <w:rFonts w:hint="eastAsia" w:ascii="宋体" w:hAnsi="宋体" w:cs="微软雅黑"/>
          <w:sz w:val="24"/>
        </w:rPr>
        <w:t>.中标单位在履行合同的过程中不得私自收受其他相关的任何费用，造成恶劣影响，否则一经查实，采购人可以终止合同，并不退还履约保证金。并列入名单不得参与下一年度采购人的相关招标项目。</w:t>
      </w:r>
    </w:p>
    <w:p>
      <w:pPr>
        <w:tabs>
          <w:tab w:val="left" w:pos="720"/>
        </w:tabs>
        <w:spacing w:line="360" w:lineRule="auto"/>
        <w:ind w:firstLine="484" w:firstLineChars="202"/>
        <w:rPr>
          <w:rFonts w:hint="eastAsia" w:ascii="宋体" w:hAnsi="宋体" w:cs="微软雅黑"/>
          <w:sz w:val="24"/>
        </w:rPr>
      </w:pP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 w:cs="微软雅黑"/>
          <w:sz w:val="24"/>
          <w:lang w:val="en-US" w:eastAsia="zh-CN"/>
        </w:rPr>
        <w:t>.</w:t>
      </w:r>
      <w:r>
        <w:rPr>
          <w:rFonts w:hint="eastAsia" w:ascii="宋体" w:hAnsi="宋体" w:cs="微软雅黑"/>
          <w:sz w:val="24"/>
        </w:rPr>
        <w:t>税率由</w:t>
      </w:r>
      <w:r>
        <w:rPr>
          <w:rFonts w:hint="eastAsia" w:ascii="宋体" w:hAnsi="宋体" w:cs="微软雅黑"/>
          <w:sz w:val="24"/>
          <w:lang w:eastAsia="zh-CN"/>
        </w:rPr>
        <w:t>招标人在清单中规定</w:t>
      </w:r>
      <w:r>
        <w:rPr>
          <w:rFonts w:hint="eastAsia" w:ascii="宋体" w:hAnsi="宋体" w:cs="微软雅黑"/>
          <w:sz w:val="24"/>
        </w:rPr>
        <w:t>，投标人必须及时按照所</w:t>
      </w:r>
      <w:r>
        <w:rPr>
          <w:rFonts w:hint="eastAsia" w:ascii="宋体" w:hAnsi="宋体" w:cs="微软雅黑"/>
          <w:sz w:val="24"/>
          <w:lang w:eastAsia="zh-CN"/>
        </w:rPr>
        <w:t>规定的</w:t>
      </w:r>
      <w:r>
        <w:rPr>
          <w:rFonts w:hint="eastAsia" w:ascii="宋体" w:hAnsi="宋体" w:cs="微软雅黑"/>
          <w:sz w:val="24"/>
        </w:rPr>
        <w:t>税率提供合法合规的增值税专用发票。如果不能及时提供发票，</w:t>
      </w:r>
      <w:r>
        <w:rPr>
          <w:rFonts w:hint="eastAsia" w:ascii="宋体" w:hAnsi="宋体" w:cs="微软雅黑"/>
          <w:sz w:val="24"/>
          <w:lang w:val="en-US" w:eastAsia="zh-CN"/>
        </w:rPr>
        <w:t>招标人有权停止付款</w:t>
      </w:r>
      <w:r>
        <w:rPr>
          <w:rFonts w:hint="eastAsia" w:ascii="宋体" w:hAnsi="宋体" w:cs="微软雅黑"/>
          <w:sz w:val="24"/>
        </w:rPr>
        <w:t>。</w:t>
      </w:r>
    </w:p>
    <w:p>
      <w:pPr>
        <w:pStyle w:val="17"/>
        <w:spacing w:line="360" w:lineRule="auto"/>
        <w:ind w:firstLine="472" w:firstLineChars="196"/>
        <w:jc w:val="left"/>
        <w:outlineLvl w:val="0"/>
        <w:rPr>
          <w:rFonts w:hint="eastAsia" w:cs="微软雅黑"/>
          <w:sz w:val="24"/>
          <w:szCs w:val="24"/>
          <w:lang w:val="en-US" w:eastAsia="zh-CN"/>
        </w:rPr>
      </w:pPr>
      <w:r>
        <w:rPr>
          <w:rFonts w:hint="eastAsia" w:cs="微软雅黑"/>
          <w:sz w:val="24"/>
          <w:szCs w:val="24"/>
          <w:lang w:val="en-US" w:eastAsia="zh-CN"/>
        </w:rPr>
        <w:t>7.本项目合同服务期</w:t>
      </w:r>
      <w:r>
        <w:rPr>
          <w:rFonts w:hint="eastAsia" w:cs="微软雅黑"/>
          <w:sz w:val="24"/>
          <w:szCs w:val="24"/>
          <w:u w:val="single"/>
        </w:rPr>
        <w:t>1</w:t>
      </w:r>
      <w:r>
        <w:rPr>
          <w:rFonts w:hint="eastAsia" w:cs="微软雅黑"/>
          <w:sz w:val="24"/>
          <w:szCs w:val="24"/>
          <w:lang w:val="en-US" w:eastAsia="zh-CN"/>
        </w:rPr>
        <w:t>年，招标人有权根据中标单位服务情况，经批准后延续合同服务期，具体时间以招标人指定为准。</w:t>
      </w:r>
    </w:p>
    <w:p>
      <w:pPr>
        <w:pStyle w:val="5"/>
        <w:numPr>
          <w:ilvl w:val="0"/>
          <w:numId w:val="0"/>
        </w:numPr>
        <w:ind w:firstLine="560" w:firstLineChars="200"/>
        <w:rPr>
          <w:rFonts w:hint="default" w:ascii="Times New Roman" w:hAnsi="Times New Roman" w:cs="Times New Roman" w:eastAsiaTheme="minorEastAsia"/>
          <w:kern w:val="0"/>
          <w:sz w:val="28"/>
          <w:szCs w:val="28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1NTdmNmZlN2UzZjhhMWVhMmJmYWZiMDczYjNhZmE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3E07CAA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1D41AD2"/>
    <w:rsid w:val="323435E7"/>
    <w:rsid w:val="326E7E26"/>
    <w:rsid w:val="32DD707A"/>
    <w:rsid w:val="335A6BD0"/>
    <w:rsid w:val="34D348B8"/>
    <w:rsid w:val="35F951F0"/>
    <w:rsid w:val="35FC6972"/>
    <w:rsid w:val="36590DED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7B1270E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0DF3808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222839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First Indent"/>
    <w:basedOn w:val="5"/>
    <w:next w:val="7"/>
    <w:qFormat/>
    <w:uiPriority w:val="0"/>
    <w:pPr>
      <w:ind w:firstLine="420" w:firstLineChars="100"/>
    </w:pPr>
  </w:style>
  <w:style w:type="paragraph" w:styleId="7">
    <w:name w:val="toc 6"/>
    <w:basedOn w:val="1"/>
    <w:next w:val="1"/>
    <w:qFormat/>
    <w:uiPriority w:val="0"/>
    <w:pPr>
      <w:ind w:left="2100" w:leftChars="100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1">
    <w:name w:val="Body Text First Indent 2"/>
    <w:basedOn w:val="8"/>
    <w:next w:val="1"/>
    <w:unhideWhenUsed/>
    <w:qFormat/>
    <w:uiPriority w:val="0"/>
    <w:pPr>
      <w:ind w:firstLine="42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6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招标-主标题"/>
    <w:basedOn w:val="1"/>
    <w:qFormat/>
    <w:uiPriority w:val="0"/>
    <w:pPr>
      <w:tabs>
        <w:tab w:val="left" w:pos="1620"/>
        <w:tab w:val="left" w:pos="1800"/>
        <w:tab w:val="left" w:pos="1980"/>
      </w:tabs>
      <w:adjustRightInd/>
      <w:spacing w:line="768" w:lineRule="auto"/>
      <w:jc w:val="center"/>
    </w:pPr>
    <w:rPr>
      <w:rFonts w:ascii="宋体" w:hAnsi="宋体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11</TotalTime>
  <ScaleCrop>false</ScaleCrop>
  <LinksUpToDate>false</LinksUpToDate>
  <CharactersWithSpaces>72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 申一丹</cp:lastModifiedBy>
  <cp:lastPrinted>2021-05-25T08:19:00Z</cp:lastPrinted>
  <dcterms:modified xsi:type="dcterms:W3CDTF">2024-01-03T01:01:01Z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ECC8566045A84053B9B6B5C8CA024709</vt:lpwstr>
  </property>
</Properties>
</file>