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S309一级公路养护工程（应急工程）试验室项目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安徽通康建设工程有限公司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S309一级公路养护工程（应急工程）试验室项目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Toc152042583"/>
      <w:bookmarkStart w:id="1" w:name="_Toc247514286"/>
      <w:bookmarkStart w:id="2" w:name="_Toc247527834"/>
      <w:bookmarkStart w:id="3" w:name="_Toc300835216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color w:val="auto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安徽通康建设工程有限公司  </w:t>
      </w:r>
      <w:permEnd w:id="0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贵单位就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S309一级公路养护工程（应急工程）试验室项目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进行询价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S309一级公路养护工程（应急工程）试验室项目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以</w:t>
      </w:r>
      <w:permStart w:id="1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6%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30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日历天，质量标准：符合国家、地方、行业现行相关规范合格标准。</w:t>
      </w:r>
      <w:permEnd w:id="1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（四）分项报价表；（五）资格审查资料。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 应 商：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    期：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成立时间：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经营期限：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姓名：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性别：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年龄：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系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名称）的法定代表人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6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color w:val="auto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auto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/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2.分项报价表</w:t>
      </w:r>
    </w:p>
    <w:p>
      <w:pPr>
        <w:pStyle w:val="2"/>
        <w:ind w:left="0" w:leftChars="0" w:firstLine="480" w:firstLineChars="20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/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注：1.提供应商营业执照的复印件，加盖供应商单位公章；2.提供资质证书的复印件，加盖供应商单位公章；3.项目负责人执业资格证书、身份证复印件；</w:t>
      </w:r>
      <w:permEnd w:id="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YWU1YzQ0YWNmNWQyMzg1MzcwNDU0NmU2NjZm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76524A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42ADB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00FF5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26CA5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5049F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4506F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125B7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9E79A9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4707D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</cp:lastModifiedBy>
  <cp:lastPrinted>2023-11-22T08:42:17Z</cp:lastPrinted>
  <dcterms:modified xsi:type="dcterms:W3CDTF">2023-11-22T08:42:23Z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9063FDAF143F48D9B38082293D2D5128_13</vt:lpwstr>
  </property>
</Properties>
</file>