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bookmarkStart w:id="0" w:name="_Toc152042583"/>
      <w:bookmarkStart w:id="1" w:name="_Toc247527834"/>
      <w:bookmarkStart w:id="2" w:name="_Toc247514286"/>
      <w:bookmarkStart w:id="3" w:name="_Toc300835216"/>
      <w:bookmarkStart w:id="4" w:name="_Toc152045794"/>
      <w:bookmarkStart w:id="5" w:name="_Toc14497486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/>
        </w:rPr>
        <w:t>Y084 大褚路（杜仲路）延伸段升级改造工程中心试验室检测单位、交竣工检测单位采购项目服务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  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/>
          <w:u w:val="singl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标包：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亳州交控产业发展有限公司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left"/>
        <w:textAlignment w:val="auto"/>
        <w:outlineLvl w:val="9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Y084 大褚路（杜仲路）延伸段升级改造工程中心试验室检测单位、交竣工检测单位采购项目服务（标包：          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询价函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固定费率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（含税，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按照施工最终审定价款为基数其中，增值税税率为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）的固定费率，服务期限：施工计划工期约 150 个日历天、缺陷责任期 730日历天；</w:t>
      </w:r>
      <w:r>
        <w:rPr>
          <w:rFonts w:hint="eastAsia" w:ascii="Times New Roman" w:hAnsi="Times New Roman" w:cs="Times New Roman"/>
          <w:szCs w:val="21"/>
          <w:lang w:val="zh-CN" w:eastAsia="zh-CN"/>
        </w:rPr>
        <w:t>服务期自签订工程建设合同之日起，至工程保修期满。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根据项目实施情况，计划工期只供参考，服务期限依据施工工期为准，直至质保期满，具体以实际完成项目检测及交竣工验收等工作。</w:t>
      </w:r>
      <w:permEnd w:id="1"/>
      <w:bookmarkStart w:id="11" w:name="_GoBack"/>
      <w:bookmarkEnd w:id="1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bookmarkEnd w:id="0"/>
      <w:bookmarkEnd w:id="1"/>
      <w:bookmarkEnd w:id="2"/>
      <w:bookmarkEnd w:id="3"/>
      <w:bookmarkEnd w:id="4"/>
      <w:bookmarkEnd w:id="5"/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二、近年完成的类似项目情况表</w:t>
      </w:r>
    </w:p>
    <w:p>
      <w:pPr>
        <w:spacing w:line="440" w:lineRule="exact"/>
        <w:rPr>
          <w:rFonts w:hint="default" w:ascii="Times New Roman" w:hAnsi="Times New Roman" w:eastAsia="黑体" w:cs="Times New Roman"/>
          <w:sz w:val="20"/>
          <w:szCs w:val="20"/>
        </w:rPr>
      </w:pP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6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项目名称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项目所在地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发包人名称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发包人地址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发包人电话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合同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价格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设计服务期限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设计内容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项目负责人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项目描述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119" w:type="dxa"/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备注</w:t>
            </w:r>
          </w:p>
        </w:tc>
        <w:tc>
          <w:tcPr>
            <w:tcW w:w="6403" w:type="dxa"/>
            <w:noWrap w:val="0"/>
            <w:vAlign w:val="top"/>
          </w:tcPr>
          <w:p>
            <w:pPr>
              <w:topLinePunct/>
              <w:spacing w:line="44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spacing w:line="440" w:lineRule="exact"/>
        <w:rPr>
          <w:rFonts w:hint="default" w:ascii="Times New Roman" w:hAnsi="Times New Roman" w:cs="Times New Roman"/>
        </w:rPr>
      </w:pPr>
      <w:bookmarkStart w:id="6" w:name="_Toc247527852"/>
      <w:bookmarkStart w:id="7" w:name="_Toc152045812"/>
      <w:bookmarkStart w:id="8" w:name="_Toc247514304"/>
      <w:bookmarkStart w:id="9" w:name="_Toc152042601"/>
      <w:bookmarkStart w:id="10" w:name="_Toc144974880"/>
    </w:p>
    <w:p>
      <w:pPr>
        <w:spacing w:line="440" w:lineRule="exact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>备注：</w:t>
      </w:r>
      <w:r>
        <w:rPr>
          <w:rFonts w:hint="default" w:ascii="Times New Roman" w:hAnsi="Times New Roman" w:cs="Times New Roman"/>
        </w:rPr>
        <w:t xml:space="preserve"> “近年完成的类似设计项目情况表”应附合同协议书；每张表格只填写一个项目，并标明序号。</w:t>
      </w:r>
    </w:p>
    <w:bookmarkEnd w:id="6"/>
    <w:bookmarkEnd w:id="7"/>
    <w:bookmarkEnd w:id="8"/>
    <w:bookmarkEnd w:id="9"/>
    <w:bookmarkEnd w:id="10"/>
    <w:p>
      <w:pPr>
        <w:numPr>
          <w:ilvl w:val="0"/>
          <w:numId w:val="0"/>
        </w:numPr>
        <w:spacing w:line="440" w:lineRule="exact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szCs w:val="21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三、检测</w:t>
      </w:r>
      <w:r>
        <w:rPr>
          <w:rFonts w:ascii="宋体" w:hAnsi="宋体" w:eastAsia="宋体" w:cs="宋体"/>
          <w:b/>
          <w:bCs/>
          <w:sz w:val="36"/>
          <w:szCs w:val="36"/>
        </w:rPr>
        <w:t>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应包括（但不限于）下列内容：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范围、内容；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依据、工作目标；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机构设置、岗位职责；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拟投入的设计人员；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质量、进度、保密等保证措施；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安全保证措施；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 xml:space="preserve">工作重点、难点分析；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工程的合理化建议。</w:t>
      </w:r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四、其他资料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1.营有执照，企业资质证书等；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2.项目负责人身份证、执业证书、职称证书、社保证明等；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3.满足本项目要求的试验室影像资料。</w:t>
      </w:r>
    </w:p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187170"/>
    <w:multiLevelType w:val="singleLevel"/>
    <w:tmpl w:val="77187170"/>
    <w:lvl w:ilvl="0" w:tentative="0">
      <w:start w:val="1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97458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24CC2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85723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A0B5F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9F004E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DF60A5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3E7B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416851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CF5273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1D3D3A"/>
    <w:rsid w:val="383027ED"/>
    <w:rsid w:val="38422CE2"/>
    <w:rsid w:val="38464281"/>
    <w:rsid w:val="385438E8"/>
    <w:rsid w:val="385B709E"/>
    <w:rsid w:val="386E21B0"/>
    <w:rsid w:val="389763B9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9B40FD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96E9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AE38BB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52175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03BC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F07F1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253D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CD72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28CF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List"/>
    <w:basedOn w:val="1"/>
    <w:qFormat/>
    <w:uiPriority w:val="0"/>
    <w:pPr>
      <w:ind w:left="420" w:hanging="420"/>
    </w:pPr>
    <w:rPr>
      <w:szCs w:val="20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2"/>
    <w:qFormat/>
    <w:uiPriority w:val="0"/>
    <w:pPr>
      <w:ind w:firstLine="420" w:firstLineChars="100"/>
    </w:pPr>
  </w:style>
  <w:style w:type="paragraph" w:styleId="18">
    <w:name w:val="Body Text First Indent 2"/>
    <w:basedOn w:val="8"/>
    <w:next w:val="15"/>
    <w:qFormat/>
    <w:uiPriority w:val="0"/>
    <w:pPr>
      <w:ind w:firstLine="420" w:firstLineChars="200"/>
    </w:p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paragraph" w:customStyle="1" w:styleId="23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4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5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6">
    <w:name w:val="列出段落1"/>
    <w:basedOn w:val="1"/>
    <w:qFormat/>
    <w:uiPriority w:val="34"/>
    <w:pPr>
      <w:ind w:firstLine="420" w:firstLineChars="200"/>
    </w:pPr>
  </w:style>
  <w:style w:type="character" w:customStyle="1" w:styleId="27">
    <w:name w:val="font11"/>
    <w:basedOn w:val="21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2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9">
    <w:name w:val="font01"/>
    <w:basedOn w:val="21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0">
    <w:name w:val="font31"/>
    <w:basedOn w:val="2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2">
    <w:name w:val="标题 1 Char"/>
    <w:link w:val="3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761</Words>
  <Characters>774</Characters>
  <Lines>0</Lines>
  <Paragraphs>0</Paragraphs>
  <TotalTime>4</TotalTime>
  <ScaleCrop>false</ScaleCrop>
  <LinksUpToDate>false</LinksUpToDate>
  <CharactersWithSpaces>994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2021-03-03T02:52:00Z</cp:lastPrinted>
  <dcterms:modified xsi:type="dcterms:W3CDTF">2023-07-25T03:20:26Z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75704EC59FDB4F70902AA218CCF8FA27</vt:lpwstr>
  </property>
</Properties>
</file>