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亳州高铁南站金融商务中心建设项目强电工程专业分包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22</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027</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亳州高铁南站金融商务中心建设项目强电工程专业分包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52045519"/>
      <w:bookmarkStart w:id="2" w:name="_Toc246996909"/>
      <w:bookmarkStart w:id="3" w:name="_Toc152042295"/>
      <w:bookmarkStart w:id="4" w:name="_Toc247085680"/>
      <w:bookmarkStart w:id="5" w:name="_Toc179632536"/>
      <w:bookmarkStart w:id="6" w:name="_Toc246996166"/>
      <w:bookmarkStart w:id="7" w:name="_Toc144974487"/>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179632537"/>
      <w:bookmarkStart w:id="10" w:name="_Toc144974488"/>
      <w:bookmarkStart w:id="11" w:name="_Toc247085681"/>
      <w:bookmarkStart w:id="12" w:name="_Toc152045520"/>
      <w:bookmarkStart w:id="13" w:name="_Toc246996167"/>
      <w:bookmarkStart w:id="14" w:name="_Toc296602411"/>
      <w:bookmarkStart w:id="15" w:name="_Toc24699691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亳州高铁南站金融商务中心建设项目强电工程专业分包</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027</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亳州通惠房地产开发有限公司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安徽通康建设工程有限公司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高铁南站金融商务中心建设项目位于酒城大道北侧、神农大道西侧，项目投资估算约2亿元，总用地面积约18522.1平方米，总建筑面积约47333.16平方米，其中地上建筑面积约34131.58平方米，地下建筑面积约13201.58平方米。</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及招标人要求，完成亳州高铁南站金融商务中心建设项目强电工程材料及设备采购、施工、安装、调试、竣工验收、正式送电、缺陷责任期内工程质量保修等全部工作，具体工作内容详见设计图纸、工程量清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（四）计划工期：60日历天，具体开工日期以招标人通知为准。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（五）最高投标限价：投标人以</w:t>
      </w:r>
      <w:r>
        <w:rPr>
          <w:rFonts w:hint="eastAsia" w:ascii="Times New Roman" w:hAnsi="Times New Roman" w:eastAsia="仿宋_GB2312" w:cs="Times New Roman"/>
          <w:sz w:val="28"/>
          <w:szCs w:val="28"/>
          <w:highlight w:val="none"/>
          <w:u w:val="single"/>
          <w:lang w:val="en-US" w:eastAsia="zh-CN"/>
        </w:rPr>
        <w:t>工程造价咨询机构编制的招标控制价</w:t>
      </w:r>
      <w:r>
        <w:rPr>
          <w:rFonts w:hint="eastAsia" w:ascii="Times New Roman" w:hAnsi="Times New Roman" w:eastAsia="仿宋_GB2312" w:cs="Times New Roman"/>
          <w:sz w:val="28"/>
          <w:szCs w:val="28"/>
          <w:highlight w:val="none"/>
          <w:u w:val="none"/>
          <w:lang w:val="en-US" w:eastAsia="zh-CN"/>
        </w:rPr>
        <w:t>为基准，</w:t>
      </w:r>
      <w:r>
        <w:rPr>
          <w:rFonts w:hint="eastAsia" w:ascii="Times New Roman" w:hAnsi="Times New Roman" w:eastAsia="仿宋_GB2312" w:cs="Times New Roman"/>
          <w:sz w:val="28"/>
          <w:szCs w:val="28"/>
          <w:highlight w:val="none"/>
          <w:lang w:val="en-US" w:eastAsia="zh-CN"/>
        </w:rPr>
        <w:t>按</w:t>
      </w:r>
      <w:r>
        <w:rPr>
          <w:rFonts w:hint="eastAsia" w:ascii="Times New Roman" w:hAnsi="Times New Roman" w:eastAsia="仿宋_GB2312" w:cs="Times New Roman"/>
          <w:sz w:val="28"/>
          <w:szCs w:val="28"/>
          <w:highlight w:val="none"/>
          <w:u w:val="single"/>
          <w:lang w:val="en-US" w:eastAsia="zh-CN"/>
        </w:rPr>
        <w:t>固定费率</w:t>
      </w:r>
      <w:r>
        <w:rPr>
          <w:rFonts w:hint="eastAsia" w:ascii="Times New Roman" w:hAnsi="Times New Roman" w:eastAsia="仿宋_GB2312" w:cs="Times New Roman"/>
          <w:sz w:val="28"/>
          <w:szCs w:val="28"/>
          <w:highlight w:val="none"/>
          <w:lang w:val="en-US" w:eastAsia="zh-CN"/>
        </w:rPr>
        <w:t>投标报价，</w:t>
      </w:r>
      <w:r>
        <w:rPr>
          <w:rFonts w:hint="eastAsia" w:ascii="Times New Roman" w:hAnsi="Times New Roman" w:eastAsia="仿宋_GB2312" w:cs="Times New Roman"/>
          <w:sz w:val="28"/>
          <w:szCs w:val="28"/>
          <w:highlight w:val="none"/>
          <w:u w:val="none"/>
          <w:lang w:val="en-US" w:eastAsia="zh-CN"/>
        </w:rPr>
        <w:t>投标报价不得超过</w:t>
      </w:r>
      <w:r>
        <w:rPr>
          <w:rFonts w:hint="eastAsia" w:ascii="Times New Roman" w:hAnsi="Times New Roman" w:eastAsia="仿宋_GB2312" w:cs="Times New Roman"/>
          <w:sz w:val="28"/>
          <w:szCs w:val="28"/>
          <w:highlight w:val="none"/>
          <w:u w:val="single"/>
          <w:lang w:val="en-US" w:eastAsia="zh-CN"/>
        </w:rPr>
        <w:t>基准价的91%</w:t>
      </w:r>
      <w:r>
        <w:rPr>
          <w:rFonts w:hint="eastAsia"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本项目经工程造价咨询机构编制的招标控制价为人民币（大写）</w:t>
      </w:r>
      <w:r>
        <w:rPr>
          <w:rFonts w:hint="eastAsia" w:ascii="Times New Roman" w:hAnsi="Times New Roman" w:eastAsia="仿宋_GB2312" w:cs="Times New Roman"/>
          <w:sz w:val="28"/>
          <w:szCs w:val="28"/>
          <w:highlight w:val="none"/>
          <w:u w:val="single"/>
          <w:lang w:val="en-US" w:eastAsia="zh-CN"/>
        </w:rPr>
        <w:t>陆佰零伍万贰仟伍佰捌拾玖元捌角玖分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6052589.89</w:t>
      </w:r>
      <w:r>
        <w:rPr>
          <w:rFonts w:hint="eastAsia" w:ascii="Times New Roman" w:hAnsi="Times New Roman" w:eastAsia="仿宋_GB2312" w:cs="Times New Roman"/>
          <w:sz w:val="28"/>
          <w:szCs w:val="28"/>
          <w:highlight w:val="none"/>
          <w:lang w:val="en-US" w:eastAsia="zh-CN"/>
        </w:rPr>
        <w:t>元。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且其许可范围与本项目招标范围相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提供类似项目业绩至少1个，“类似项目业绩”是指投标人自2019年1月1日至今承接的单项合同金额不低于500万元的强电工程施工业绩，业绩时间以合同签订时间为准。投标人须提供业绩合同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拟派项目负责人须具备注册在投标人单位的机电工程专业二级及以上注册建造师执业资格证书，同时具备有效的安全考核合格证B证，符合注册建造师执业管理办法规定。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（五）本次招标要求投标人委托代理人须是投标人单位正式员工，投标人须提供2021年6月以来为其缴纳的任意连续3个月的社保缴费证明复印件，加盖投标人单位公章，并装订入投标文件中；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（七）本次招标不接受联合体投标。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21</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亳州市高新区酒城大道与神农大道</w:t>
      </w:r>
    </w:p>
    <w:p>
      <w:pPr>
        <w:keepNext w:val="0"/>
        <w:keepLines w:val="0"/>
        <w:pageBreakBefore w:val="0"/>
        <w:widowControl w:val="0"/>
        <w:kinsoku/>
        <w:wordWrap w:val="0"/>
        <w:overflowPunct/>
        <w:topLinePunct w:val="0"/>
        <w:autoSpaceDE/>
        <w:autoSpaceDN/>
        <w:bidi w:val="0"/>
        <w:adjustRightInd/>
        <w:snapToGrid/>
        <w:spacing w:line="520" w:lineRule="exact"/>
        <w:ind w:firstLine="1960" w:firstLineChars="7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交叉口向北100米路西</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520" w:lineRule="exact"/>
        <w:ind w:firstLine="5600" w:firstLineChars="20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踏勘联系人：路工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联系方式：17756728535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21</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壹拾贰万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120000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BZJK-2022-027号保证金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亳州高铁南站金融商务中心建设项目强电工程专业分包</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027号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bookmarkStart w:id="110" w:name="_GoBack"/>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21</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w:t>
            </w:r>
            <w:bookmarkEnd w:id="110"/>
            <w:r>
              <w:rPr>
                <w:rFonts w:hint="eastAsia" w:ascii="Times New Roman" w:hAnsi="Times New Roman" w:cs="Times New Roman"/>
                <w:szCs w:val="21"/>
                <w:highlight w:val="none"/>
                <w:lang w:val="en-US" w:eastAsia="zh-CN"/>
              </w:rPr>
              <w:t>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red"/>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bookmarkStart w:id="16" w:name="_Toc246996232"/>
            <w:bookmarkStart w:id="17" w:name="_Toc144974556"/>
            <w:bookmarkStart w:id="18" w:name="_Toc152045589"/>
            <w:bookmarkStart w:id="19" w:name="_Toc296602477"/>
            <w:bookmarkStart w:id="20" w:name="_Toc152042366"/>
            <w:bookmarkStart w:id="21" w:name="_Toc246996975"/>
            <w:bookmarkStart w:id="22" w:name="_Toc179632607"/>
            <w:bookmarkStart w:id="23" w:name="_Toc24708574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eastAsia" w:ascii="Times New Roman" w:hAnsi="Times New Roman" w:cs="Times New Roman"/>
                <w:kern w:val="0"/>
                <w:sz w:val="24"/>
                <w:szCs w:val="24"/>
                <w:highlight w:val="none"/>
                <w:u w:val="single"/>
                <w:lang w:val="en-US" w:eastAsia="zh-CN"/>
              </w:rPr>
              <w:t>100</w:t>
            </w:r>
            <w:r>
              <w:rPr>
                <w:rFonts w:hint="eastAsia" w:ascii="Times New Roman" w:hAnsi="Times New Roman" w:cs="Times New Roman"/>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评标基准价的计算方法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详见2.2.4（1）投标报价评分标准。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详见2.2.4（1）投标报价评分标准。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一、</w:t>
            </w:r>
            <w:r>
              <w:rPr>
                <w:rFonts w:hint="default" w:ascii="Times New Roman" w:hAnsi="Times New Roman" w:eastAsia="黑体" w:cs="Times New Roman"/>
                <w:kern w:val="0"/>
                <w:sz w:val="24"/>
                <w:szCs w:val="24"/>
                <w:highlight w:val="none"/>
                <w:lang w:val="en-US" w:eastAsia="zh-CN"/>
              </w:rPr>
              <w:t>评标基准价的计算方法如下：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1.如通过初步评审的投标人家数大于10家，则在计算投标报价的算数平均数时，将通过初步评审的投标人投标报价从高到低排序，依次去掉20%高的投标报</w:t>
            </w:r>
            <w:r>
              <w:rPr>
                <w:rFonts w:hint="default" w:ascii="Times New Roman" w:hAnsi="Times New Roman" w:cs="Times New Roman"/>
                <w:kern w:val="0"/>
                <w:sz w:val="24"/>
                <w:szCs w:val="24"/>
                <w:highlight w:val="none"/>
                <w:lang w:val="en-US" w:eastAsia="zh-CN"/>
              </w:rPr>
              <w:t>价和20%低的投标报价，取剩下的投标人投标报价的算数平均数乘以（1</w:t>
            </w:r>
            <w:r>
              <w:rPr>
                <w:rFonts w:hint="default" w:ascii="Times New Roman" w:hAnsi="Times New Roman" w:eastAsia="宋体" w:cs="Times New Roman"/>
                <w:kern w:val="0"/>
                <w:sz w:val="24"/>
                <w:szCs w:val="24"/>
                <w:highlight w:val="none"/>
                <w:lang w:val="en-US" w:eastAsia="zh-CN"/>
              </w:rPr>
              <w:t>－N%</w:t>
            </w:r>
            <w:r>
              <w:rPr>
                <w:rFonts w:hint="default" w:ascii="Times New Roman" w:hAnsi="Times New Roman" w:cs="Times New Roman"/>
                <w:kern w:val="0"/>
                <w:sz w:val="24"/>
                <w:szCs w:val="24"/>
                <w:highlight w:val="none"/>
                <w:lang w:val="en-US" w:eastAsia="zh-CN"/>
              </w:rPr>
              <w:t>）作为评标基准价。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如通过初步评审的投标人家数大于5家、小于等于10家，则在计算投标报价的算数平均数时，将通过初步评审的投标人投标报价从高到低排序，依次去掉10%高的投标报价和10%低的投标报价，取剩下的投标人投标报价的算数平均数</w:t>
            </w:r>
            <w:r>
              <w:rPr>
                <w:rFonts w:hint="default" w:ascii="Times New Roman" w:hAnsi="Times New Roman" w:cs="Times New Roman"/>
                <w:kern w:val="0"/>
                <w:sz w:val="24"/>
                <w:szCs w:val="24"/>
                <w:highlight w:val="none"/>
                <w:lang w:val="en-US" w:eastAsia="zh-CN"/>
              </w:rPr>
              <w:t>乘以（1</w:t>
            </w:r>
            <w:r>
              <w:rPr>
                <w:rFonts w:hint="default" w:ascii="Times New Roman" w:hAnsi="Times New Roman" w:eastAsia="宋体" w:cs="Times New Roman"/>
                <w:kern w:val="0"/>
                <w:sz w:val="24"/>
                <w:szCs w:val="24"/>
                <w:highlight w:val="none"/>
                <w:lang w:val="en-US" w:eastAsia="zh-CN"/>
              </w:rPr>
              <w:t>－N%</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3.如通过初步评审的投标人家数小于等于5家，则取所有通过初步评审的投标人投标报价的算数平均数</w:t>
            </w:r>
            <w:r>
              <w:rPr>
                <w:rFonts w:hint="default" w:ascii="Times New Roman" w:hAnsi="Times New Roman" w:cs="Times New Roman"/>
                <w:kern w:val="0"/>
                <w:sz w:val="24"/>
                <w:szCs w:val="24"/>
                <w:highlight w:val="none"/>
                <w:lang w:val="en-US" w:eastAsia="zh-CN"/>
              </w:rPr>
              <w:t>乘以（1</w:t>
            </w:r>
            <w:r>
              <w:rPr>
                <w:rFonts w:hint="default" w:ascii="Times New Roman" w:hAnsi="Times New Roman" w:eastAsia="宋体" w:cs="Times New Roman"/>
                <w:kern w:val="0"/>
                <w:sz w:val="24"/>
                <w:szCs w:val="24"/>
                <w:highlight w:val="none"/>
                <w:lang w:val="en-US" w:eastAsia="zh-CN"/>
              </w:rPr>
              <w:t>－N%</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作为评标基准价。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4.招标平台工作人员在开标时公开随机抽取确定N值，N的取值范围有1、1.5、2、2.5、3、3.5、4。</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注：计算去掉投标报价的投标人家数时，四舍五入取整数。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黑体" w:hAnsi="黑体" w:eastAsia="黑体" w:cs="黑体"/>
                <w:kern w:val="0"/>
                <w:sz w:val="24"/>
                <w:szCs w:val="24"/>
                <w:highlight w:val="none"/>
                <w:lang w:val="en-US" w:eastAsia="zh-CN"/>
              </w:rPr>
              <w:t>二、投标报价的偏差率及得分计算公式如下：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投标报价的偏差率=100%</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（投标人投标报价</w:t>
            </w:r>
            <w:r>
              <w:rPr>
                <w:rFonts w:hint="eastAsia" w:ascii="宋体" w:hAnsi="宋体" w:eastAsia="宋体" w:cs="宋体"/>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评标基准价）/评标基准价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投标报价的得分=100</w:t>
            </w:r>
            <w:r>
              <w:rPr>
                <w:rFonts w:hint="eastAsia" w:ascii="宋体" w:hAnsi="宋体" w:eastAsia="宋体" w:cs="宋体"/>
                <w:kern w:val="0"/>
                <w:sz w:val="24"/>
                <w:szCs w:val="24"/>
                <w:highlight w:val="none"/>
                <w:lang w:val="en-US" w:eastAsia="zh-CN"/>
              </w:rPr>
              <w:t>－|投标报价的偏差率|</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（1）投标报价：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（1）投标报价评分标准：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（1）按本章第2.2.4（1）目规定的评审因素和分值对投标报价计算出得分A。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招标人每月对中标人上月实际完成工程量进行审核，按月向中标人支付上月审定工程量对应工程价款的70%；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工程竣工验收通过后，招标人向中标人支付至累计审定工程量对应工程价款的85%；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竣工验收备案完成，且建设单位委托的工程造价咨询机构出具竣工结算审核成果文件后30个工作日内，招标人依据竣工结算审核结果向中标人支付至审定工程量对应工程价款的97%；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余款3%作为质量保证金，无质量问题发生或质量问题已处理的情况下，质保期满后10个工作日内，招标人向中标人付清余款（本金无息）。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自竣工验收通过之日起2年。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价格调整</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材料市场价格波动产生的一切风险由中标人承担，中标后，招标人不予调整材料价差。</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用包工包料、包质量、包工期、包安全、包资料、包方案、包施工机械、包施工措施、包税费、包检测、包文明施工、包竣工验收合格、包工程保修、包市场风险的“交钥匙工程”方式进行发包，包括但不限于杆上设备、电力电缆、电力拉管、砌筑检查井、高压成套配电柜、变压器、低压成套配电柜、电缆沟、设备基础、桥架等全部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中标人负责办理本工程中涉及供电局等政府部门协调、竣工报验，直至正式送电运行的全过程手续办理，并承担相关费用，该部分费用已包含在投标报价内。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综合单价以工程造价咨询机构编制的招标控制价为基准，按中标人投标费率计算后予以结算。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中标人需配合招标人完成消防工程验收，并免费提供临时发电机等设备。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300835209"/>
      <w:bookmarkStart w:id="25" w:name="_Toc152045787"/>
      <w:bookmarkStart w:id="26" w:name="_Toc247514246"/>
      <w:bookmarkStart w:id="27" w:name="_Toc247527827"/>
      <w:bookmarkStart w:id="28" w:name="_Toc152042576"/>
      <w:bookmarkStart w:id="29" w:name="_Toc144974856"/>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四、专项施工方案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七、其他资料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152045789"/>
      <w:bookmarkStart w:id="31" w:name="_Toc144974858"/>
      <w:bookmarkStart w:id="32" w:name="_Toc247514248"/>
      <w:bookmarkStart w:id="33" w:name="_Toc247527829"/>
      <w:bookmarkStart w:id="34" w:name="_Toc152042578"/>
      <w:bookmarkStart w:id="35" w:name="_Toc300835211"/>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（项目名称）招标文件的全部内容，愿意以工程造价咨询机构编制的招标控制价为基准，</w:t>
      </w:r>
      <w:r>
        <w:rPr>
          <w:rFonts w:hint="eastAsia" w:ascii="Times New Roman" w:hAnsi="Times New Roman" w:cs="Times New Roman"/>
          <w:szCs w:val="21"/>
          <w:highlight w:val="none"/>
          <w:lang w:val="en-US" w:eastAsia="zh-CN"/>
        </w:rPr>
        <w:t>基准价的</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费率</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4"/>
        <w:rPr>
          <w:rFonts w:hint="default" w:ascii="Times New Roman" w:hAnsi="Times New Roman" w:cs="Times New Roman"/>
          <w:highlight w:val="none"/>
        </w:rPr>
      </w:pPr>
      <w:bookmarkStart w:id="36" w:name="_Toc152045790"/>
      <w:bookmarkStart w:id="37" w:name="_Toc144974859"/>
      <w:bookmarkStart w:id="38" w:name="_Toc152042579"/>
      <w:bookmarkStart w:id="39" w:name="_Toc247514249"/>
      <w:bookmarkStart w:id="40" w:name="_Toc300835212"/>
      <w:bookmarkStart w:id="41" w:name="_Toc247527830"/>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自竣工验收通过之日起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2021年6月以来任意连续3个月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b/>
          <w:bCs/>
          <w:i w:val="0"/>
          <w:iCs w:val="0"/>
          <w:highlight w:val="none"/>
          <w:lang w:val="en-US" w:eastAsia="zh-CN"/>
        </w:rPr>
        <w:t>专项施工方案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专项施工方案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4"/>
        <w:rPr>
          <w:rFonts w:hint="eastAsia"/>
        </w:rPr>
      </w:pPr>
      <w:bookmarkStart w:id="42" w:name="_Toc152042586"/>
      <w:bookmarkStart w:id="43" w:name="_Toc296602610"/>
      <w:bookmarkStart w:id="44" w:name="_Toc247085883"/>
      <w:bookmarkStart w:id="45" w:name="_Toc246997108"/>
      <w:bookmarkStart w:id="46" w:name="_Toc144974865"/>
      <w:bookmarkStart w:id="47" w:name="_Toc179632817"/>
      <w:bookmarkStart w:id="48" w:name="_Toc246996365"/>
      <w:bookmarkStart w:id="49" w:name="_Toc152045797"/>
      <w:r>
        <w:t>附表一：拟投入本</w:t>
      </w:r>
      <w:r>
        <w:rPr>
          <w:rFonts w:hint="eastAsia"/>
        </w:rPr>
        <w:t>项目</w:t>
      </w:r>
      <w:r>
        <w:t>的主要施工设备表</w:t>
      </w:r>
      <w:bookmarkEnd w:id="42"/>
      <w:bookmarkEnd w:id="43"/>
      <w:bookmarkEnd w:id="44"/>
      <w:bookmarkEnd w:id="45"/>
      <w:bookmarkEnd w:id="46"/>
      <w:bookmarkEnd w:id="47"/>
      <w:bookmarkEnd w:id="48"/>
      <w:bookmarkEnd w:id="49"/>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4"/>
      </w:pPr>
      <w:bookmarkStart w:id="50" w:name="_Toc152042588"/>
      <w:bookmarkStart w:id="51" w:name="_Toc246997109"/>
      <w:bookmarkStart w:id="52" w:name="_Toc296602611"/>
      <w:bookmarkStart w:id="53" w:name="_Toc179632819"/>
      <w:bookmarkStart w:id="54" w:name="_Toc246996366"/>
      <w:bookmarkStart w:id="55" w:name="_Toc144974867"/>
      <w:bookmarkStart w:id="56" w:name="_Toc247085884"/>
      <w:bookmarkStart w:id="57" w:name="_Toc152045799"/>
      <w:r>
        <w:t>附表</w:t>
      </w:r>
      <w:r>
        <w:rPr>
          <w:rFonts w:hint="eastAsia"/>
        </w:rPr>
        <w:t>二</w:t>
      </w:r>
      <w:r>
        <w:t>：劳动力计划表</w:t>
      </w:r>
      <w:bookmarkEnd w:id="50"/>
      <w:bookmarkEnd w:id="51"/>
      <w:bookmarkEnd w:id="52"/>
      <w:bookmarkEnd w:id="53"/>
      <w:bookmarkEnd w:id="54"/>
      <w:bookmarkEnd w:id="55"/>
      <w:bookmarkEnd w:id="56"/>
      <w:bookmarkEnd w:id="57"/>
    </w:p>
    <w:p>
      <w:pPr>
        <w:spacing w:line="440" w:lineRule="exact"/>
        <w:ind w:right="200"/>
        <w:jc w:val="right"/>
        <w:rPr>
          <w:rFonts w:eastAsia="黑体"/>
          <w:szCs w:val="21"/>
        </w:rPr>
      </w:pPr>
      <w:r>
        <w:rPr>
          <w:rFonts w:eastAsia="黑体"/>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9"/>
      </w:pPr>
      <w:bookmarkStart w:id="58" w:name="_Toc179632820"/>
      <w:bookmarkStart w:id="59" w:name="_Toc144974868"/>
      <w:bookmarkStart w:id="60" w:name="_Toc152045800"/>
      <w:bookmarkStart w:id="61" w:name="_Toc246997110"/>
      <w:bookmarkStart w:id="62" w:name="_Toc152042589"/>
      <w:bookmarkStart w:id="63" w:name="_Toc246996367"/>
    </w:p>
    <w:p>
      <w:pPr>
        <w:pStyle w:val="9"/>
        <w:rPr>
          <w:rFonts w:hint="eastAsia"/>
        </w:rPr>
      </w:pPr>
      <w:r>
        <w:br w:type="page"/>
      </w:r>
    </w:p>
    <w:p>
      <w:pPr>
        <w:pStyle w:val="4"/>
      </w:pPr>
      <w:bookmarkStart w:id="64" w:name="_Toc247085885"/>
      <w:bookmarkStart w:id="65" w:name="_Toc296602612"/>
      <w:r>
        <w:t>附表</w:t>
      </w:r>
      <w:r>
        <w:rPr>
          <w:rFonts w:hint="eastAsia"/>
        </w:rPr>
        <w:t>三</w:t>
      </w:r>
      <w:r>
        <w:t>：进度</w:t>
      </w:r>
      <w:r>
        <w:rPr>
          <w:rFonts w:hint="eastAsia"/>
        </w:rPr>
        <w:t>计划</w:t>
      </w:r>
      <w:bookmarkEnd w:id="58"/>
      <w:bookmarkEnd w:id="59"/>
      <w:bookmarkEnd w:id="60"/>
      <w:bookmarkEnd w:id="61"/>
      <w:bookmarkEnd w:id="62"/>
      <w:bookmarkEnd w:id="63"/>
      <w:bookmarkEnd w:id="64"/>
      <w:bookmarkEnd w:id="65"/>
    </w:p>
    <w:p>
      <w:pPr>
        <w:spacing w:line="440" w:lineRule="exact"/>
        <w:rPr>
          <w:rFonts w:eastAsia="黑体"/>
          <w:sz w:val="20"/>
          <w:szCs w:val="20"/>
        </w:rPr>
      </w:pPr>
    </w:p>
    <w:p>
      <w:pPr>
        <w:spacing w:line="440" w:lineRule="exact"/>
        <w:ind w:firstLine="420" w:firstLineChars="200"/>
        <w:rPr>
          <w:szCs w:val="21"/>
        </w:rPr>
      </w:pPr>
      <w:r>
        <w:rPr>
          <w:szCs w:val="21"/>
        </w:rPr>
        <w:t>1. 投标人应递交施工进度网络图或施工进度表，说明按招标文件要求的计划工期进行施工的各个关键日期。</w:t>
      </w:r>
    </w:p>
    <w:p>
      <w:pPr>
        <w:spacing w:line="440" w:lineRule="exact"/>
        <w:ind w:firstLine="420" w:firstLineChars="200"/>
        <w:rPr>
          <w:szCs w:val="21"/>
        </w:rPr>
      </w:pPr>
      <w:r>
        <w:rPr>
          <w:szCs w:val="21"/>
        </w:rPr>
        <w:t>2. 施</w:t>
      </w:r>
      <w:r>
        <w:rPr>
          <w:rFonts w:hint="eastAsia"/>
          <w:szCs w:val="21"/>
        </w:rPr>
        <w:t>工</w:t>
      </w:r>
      <w:r>
        <w:rPr>
          <w:szCs w:val="21"/>
        </w:rPr>
        <w:t>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3"/>
        <w:jc w:val="center"/>
        <w:rPr>
          <w:szCs w:val="21"/>
          <w:highlight w:val="none"/>
        </w:rPr>
      </w:pPr>
      <w:r>
        <w:rPr>
          <w:rFonts w:hint="eastAsia"/>
          <w:highlight w:val="none"/>
          <w:lang w:val="en-US" w:eastAsia="zh-CN"/>
        </w:rPr>
        <w:t>五</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66" w:name="_Toc296602615"/>
      <w:bookmarkStart w:id="67" w:name="_Toc246997113"/>
      <w:bookmarkStart w:id="68" w:name="_Toc246996370"/>
      <w:bookmarkStart w:id="69" w:name="_Toc247085888"/>
      <w:r>
        <w:rPr>
          <w:highlight w:val="none"/>
        </w:rPr>
        <w:t>（一）项目管理机构组成表</w:t>
      </w:r>
      <w:bookmarkEnd w:id="66"/>
      <w:bookmarkEnd w:id="67"/>
      <w:bookmarkEnd w:id="68"/>
      <w:bookmarkEnd w:id="69"/>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70" w:name="_Toc296602616"/>
      <w:bookmarkStart w:id="71" w:name="_Toc247085889"/>
      <w:bookmarkStart w:id="72" w:name="_Toc246997114"/>
      <w:bookmarkStart w:id="73" w:name="_Toc246996371"/>
      <w:r>
        <w:rPr>
          <w:highlight w:val="none"/>
        </w:rPr>
        <w:t>（二）</w:t>
      </w:r>
      <w:r>
        <w:rPr>
          <w:rFonts w:hint="eastAsia"/>
          <w:highlight w:val="none"/>
          <w:lang w:val="en-US" w:eastAsia="zh-CN"/>
        </w:rPr>
        <w:t>项目负责人</w:t>
      </w:r>
      <w:r>
        <w:rPr>
          <w:highlight w:val="none"/>
        </w:rPr>
        <w:t>简历表</w:t>
      </w:r>
      <w:bookmarkEnd w:id="70"/>
      <w:bookmarkEnd w:id="71"/>
      <w:bookmarkEnd w:id="72"/>
      <w:bookmarkEnd w:id="73"/>
    </w:p>
    <w:p>
      <w:pPr>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项目负责人简历应附身份证、学历证、职称证、执业资格证书、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其他主要人员应附身份证、学历证、职称证、有关证书和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4" w:name="_Toc247085890"/>
      <w:bookmarkStart w:id="75" w:name="_Toc152042596"/>
      <w:bookmarkStart w:id="76" w:name="_Toc296602617"/>
      <w:bookmarkStart w:id="77" w:name="_Toc246996372"/>
      <w:bookmarkStart w:id="78" w:name="_Toc179632827"/>
      <w:bookmarkStart w:id="79" w:name="_Toc246997115"/>
      <w:bookmarkStart w:id="80" w:name="_Toc144974875"/>
      <w:bookmarkStart w:id="81" w:name="_Toc152045807"/>
      <w:r>
        <w:rPr>
          <w:rFonts w:hint="eastAsia"/>
          <w:highlight w:val="none"/>
          <w:lang w:val="en-US" w:eastAsia="zh-CN"/>
        </w:rPr>
        <w:t>六</w:t>
      </w:r>
      <w:r>
        <w:rPr>
          <w:highlight w:val="none"/>
        </w:rPr>
        <w:t>、资格审查资料</w:t>
      </w:r>
      <w:bookmarkEnd w:id="74"/>
      <w:bookmarkEnd w:id="75"/>
      <w:bookmarkEnd w:id="76"/>
      <w:bookmarkEnd w:id="77"/>
      <w:bookmarkEnd w:id="78"/>
      <w:bookmarkEnd w:id="79"/>
      <w:bookmarkEnd w:id="80"/>
      <w:bookmarkEnd w:id="81"/>
    </w:p>
    <w:p>
      <w:pPr>
        <w:pStyle w:val="4"/>
        <w:jc w:val="both"/>
        <w:rPr>
          <w:rFonts w:hint="eastAsia"/>
          <w:highlight w:val="none"/>
        </w:rPr>
      </w:pPr>
      <w:bookmarkStart w:id="82" w:name="_Toc246997116"/>
      <w:bookmarkStart w:id="83" w:name="_Toc247085891"/>
      <w:bookmarkStart w:id="84" w:name="_Toc179632828"/>
      <w:bookmarkStart w:id="85" w:name="_Toc296602618"/>
      <w:bookmarkStart w:id="86" w:name="_Toc246996373"/>
      <w:r>
        <w:rPr>
          <w:highlight w:val="none"/>
        </w:rPr>
        <w:t>（一）投标人基本情况表</w:t>
      </w:r>
      <w:bookmarkEnd w:id="82"/>
      <w:bookmarkEnd w:id="83"/>
      <w:bookmarkEnd w:id="84"/>
      <w:bookmarkEnd w:id="85"/>
      <w:bookmarkEnd w:id="86"/>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87" w:name="_Toc247514302"/>
      <w:bookmarkStart w:id="88" w:name="_Toc247527850"/>
      <w:bookmarkStart w:id="89" w:name="_Toc152042599"/>
      <w:bookmarkStart w:id="90" w:name="_Toc300835226"/>
      <w:bookmarkStart w:id="91" w:name="_Toc144974878"/>
      <w:bookmarkStart w:id="92" w:name="_Toc152045810"/>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87"/>
      <w:bookmarkEnd w:id="88"/>
      <w:bookmarkEnd w:id="89"/>
      <w:bookmarkEnd w:id="90"/>
      <w:bookmarkEnd w:id="91"/>
      <w:bookmarkEnd w:id="92"/>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3" w:name="_Toc152045811"/>
      <w:bookmarkStart w:id="94" w:name="_Toc247514303"/>
      <w:bookmarkStart w:id="95" w:name="_Toc247527851"/>
      <w:bookmarkStart w:id="96" w:name="_Toc144974879"/>
      <w:bookmarkStart w:id="97" w:name="_Toc152042600"/>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98"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3"/>
      <w:bookmarkEnd w:id="94"/>
      <w:bookmarkEnd w:id="95"/>
      <w:bookmarkEnd w:id="96"/>
      <w:bookmarkEnd w:id="97"/>
      <w:bookmarkEnd w:id="98"/>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99" w:name="_Toc152045812"/>
      <w:bookmarkStart w:id="100" w:name="_Toc247527852"/>
      <w:bookmarkStart w:id="101" w:name="_Toc144974880"/>
      <w:bookmarkStart w:id="102" w:name="_Toc152042601"/>
      <w:bookmarkStart w:id="103" w:name="_Toc247514304"/>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99"/>
    <w:bookmarkEnd w:id="100"/>
    <w:bookmarkEnd w:id="101"/>
    <w:bookmarkEnd w:id="102"/>
    <w:bookmarkEnd w:id="103"/>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4" w:name="_Toc247530162"/>
      <w:bookmarkStart w:id="105" w:name="_Toc247527853"/>
      <w:bookmarkStart w:id="106" w:name="_Toc152045813"/>
      <w:bookmarkStart w:id="107" w:name="_Toc152042602"/>
      <w:bookmarkStart w:id="108" w:name="_Toc144974881"/>
      <w:bookmarkStart w:id="109" w:name="_Toc247514305"/>
    </w:p>
    <w:bookmarkEnd w:id="104"/>
    <w:bookmarkEnd w:id="105"/>
    <w:bookmarkEnd w:id="106"/>
    <w:bookmarkEnd w:id="107"/>
    <w:bookmarkEnd w:id="108"/>
    <w:bookmarkEnd w:id="109"/>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321ABD"/>
    <w:rsid w:val="0040224D"/>
    <w:rsid w:val="004109F1"/>
    <w:rsid w:val="005B3F61"/>
    <w:rsid w:val="00733B0B"/>
    <w:rsid w:val="00746178"/>
    <w:rsid w:val="00764376"/>
    <w:rsid w:val="00796B76"/>
    <w:rsid w:val="00850CC0"/>
    <w:rsid w:val="008A465F"/>
    <w:rsid w:val="009B2CCE"/>
    <w:rsid w:val="00A317C6"/>
    <w:rsid w:val="00A51DC2"/>
    <w:rsid w:val="00A5756C"/>
    <w:rsid w:val="00A90DE6"/>
    <w:rsid w:val="00B00F2F"/>
    <w:rsid w:val="00B07197"/>
    <w:rsid w:val="00B701B7"/>
    <w:rsid w:val="00B7173A"/>
    <w:rsid w:val="00C81162"/>
    <w:rsid w:val="00E233A4"/>
    <w:rsid w:val="00E277D8"/>
    <w:rsid w:val="00F66F31"/>
    <w:rsid w:val="00FA7E7A"/>
    <w:rsid w:val="00FC5EA1"/>
    <w:rsid w:val="00FF308E"/>
    <w:rsid w:val="011E6004"/>
    <w:rsid w:val="01265F82"/>
    <w:rsid w:val="013B5863"/>
    <w:rsid w:val="0145105E"/>
    <w:rsid w:val="01477ECF"/>
    <w:rsid w:val="014F4893"/>
    <w:rsid w:val="015366DE"/>
    <w:rsid w:val="01603026"/>
    <w:rsid w:val="016C08CD"/>
    <w:rsid w:val="01776822"/>
    <w:rsid w:val="017B11E4"/>
    <w:rsid w:val="017D6531"/>
    <w:rsid w:val="01891D75"/>
    <w:rsid w:val="019846E3"/>
    <w:rsid w:val="019A0D37"/>
    <w:rsid w:val="01A96F88"/>
    <w:rsid w:val="01AC09B9"/>
    <w:rsid w:val="01B734D5"/>
    <w:rsid w:val="01BC6192"/>
    <w:rsid w:val="01CB0CDF"/>
    <w:rsid w:val="01CD2334"/>
    <w:rsid w:val="01E140D3"/>
    <w:rsid w:val="01E63667"/>
    <w:rsid w:val="01F16263"/>
    <w:rsid w:val="01F176F8"/>
    <w:rsid w:val="01FB5FA7"/>
    <w:rsid w:val="01FC6C8A"/>
    <w:rsid w:val="01FD1236"/>
    <w:rsid w:val="02016132"/>
    <w:rsid w:val="02074655"/>
    <w:rsid w:val="020A7E49"/>
    <w:rsid w:val="021323E7"/>
    <w:rsid w:val="021D348F"/>
    <w:rsid w:val="024B4CB7"/>
    <w:rsid w:val="02562B11"/>
    <w:rsid w:val="025C5CB3"/>
    <w:rsid w:val="02671768"/>
    <w:rsid w:val="02694A3C"/>
    <w:rsid w:val="026E5FAB"/>
    <w:rsid w:val="028E0BA6"/>
    <w:rsid w:val="02921EEB"/>
    <w:rsid w:val="02983D41"/>
    <w:rsid w:val="029B73B6"/>
    <w:rsid w:val="02A31129"/>
    <w:rsid w:val="02A46690"/>
    <w:rsid w:val="02A62291"/>
    <w:rsid w:val="02AC508C"/>
    <w:rsid w:val="02B50726"/>
    <w:rsid w:val="02BE075F"/>
    <w:rsid w:val="02C62A0C"/>
    <w:rsid w:val="02CD24EE"/>
    <w:rsid w:val="02D037B2"/>
    <w:rsid w:val="02D15F15"/>
    <w:rsid w:val="02E85A11"/>
    <w:rsid w:val="02F0175E"/>
    <w:rsid w:val="02F4317E"/>
    <w:rsid w:val="02F675AC"/>
    <w:rsid w:val="03067649"/>
    <w:rsid w:val="0324584F"/>
    <w:rsid w:val="03247659"/>
    <w:rsid w:val="032652C7"/>
    <w:rsid w:val="0327280A"/>
    <w:rsid w:val="033964DC"/>
    <w:rsid w:val="034321D6"/>
    <w:rsid w:val="0344745D"/>
    <w:rsid w:val="035021B2"/>
    <w:rsid w:val="035103B6"/>
    <w:rsid w:val="035F6F33"/>
    <w:rsid w:val="03696450"/>
    <w:rsid w:val="038E65F9"/>
    <w:rsid w:val="03982877"/>
    <w:rsid w:val="03A06E70"/>
    <w:rsid w:val="03AF786B"/>
    <w:rsid w:val="03B16CFB"/>
    <w:rsid w:val="03B7227C"/>
    <w:rsid w:val="03BD28F2"/>
    <w:rsid w:val="03C10800"/>
    <w:rsid w:val="03C96DCC"/>
    <w:rsid w:val="03D00DCC"/>
    <w:rsid w:val="03D76A54"/>
    <w:rsid w:val="03F13330"/>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CD15E8"/>
    <w:rsid w:val="04CD3C56"/>
    <w:rsid w:val="04CF4810"/>
    <w:rsid w:val="04D36D79"/>
    <w:rsid w:val="04D63FDF"/>
    <w:rsid w:val="04DA51CC"/>
    <w:rsid w:val="04E65E91"/>
    <w:rsid w:val="04EB08D2"/>
    <w:rsid w:val="04EC7DA2"/>
    <w:rsid w:val="050252F6"/>
    <w:rsid w:val="051A2FD6"/>
    <w:rsid w:val="051B12F6"/>
    <w:rsid w:val="052F42FA"/>
    <w:rsid w:val="054D04ED"/>
    <w:rsid w:val="055625ED"/>
    <w:rsid w:val="056553DC"/>
    <w:rsid w:val="0572490A"/>
    <w:rsid w:val="057E3D65"/>
    <w:rsid w:val="058253F2"/>
    <w:rsid w:val="05834B0B"/>
    <w:rsid w:val="05872EB9"/>
    <w:rsid w:val="05933026"/>
    <w:rsid w:val="059E7F25"/>
    <w:rsid w:val="05BA17C0"/>
    <w:rsid w:val="05C166EB"/>
    <w:rsid w:val="05CE4CD4"/>
    <w:rsid w:val="05D215EF"/>
    <w:rsid w:val="05D9116E"/>
    <w:rsid w:val="05F467EB"/>
    <w:rsid w:val="05FA76CD"/>
    <w:rsid w:val="060B41C8"/>
    <w:rsid w:val="060C7EF1"/>
    <w:rsid w:val="061C4B78"/>
    <w:rsid w:val="061F0438"/>
    <w:rsid w:val="062355BA"/>
    <w:rsid w:val="06256505"/>
    <w:rsid w:val="06292F58"/>
    <w:rsid w:val="063F4D83"/>
    <w:rsid w:val="064A364D"/>
    <w:rsid w:val="064B59D4"/>
    <w:rsid w:val="064C51B5"/>
    <w:rsid w:val="06501BB5"/>
    <w:rsid w:val="06624967"/>
    <w:rsid w:val="06626753"/>
    <w:rsid w:val="066620F9"/>
    <w:rsid w:val="066F772B"/>
    <w:rsid w:val="06714440"/>
    <w:rsid w:val="067240CC"/>
    <w:rsid w:val="0675297E"/>
    <w:rsid w:val="0678324B"/>
    <w:rsid w:val="067D3128"/>
    <w:rsid w:val="06866D3C"/>
    <w:rsid w:val="06972E4E"/>
    <w:rsid w:val="069C62F3"/>
    <w:rsid w:val="06A31B6E"/>
    <w:rsid w:val="06A602CF"/>
    <w:rsid w:val="06A848F7"/>
    <w:rsid w:val="06A967F3"/>
    <w:rsid w:val="06B86823"/>
    <w:rsid w:val="06BF2153"/>
    <w:rsid w:val="06D375E0"/>
    <w:rsid w:val="06D9502E"/>
    <w:rsid w:val="06E25698"/>
    <w:rsid w:val="06E329B2"/>
    <w:rsid w:val="06EB4F76"/>
    <w:rsid w:val="06ED1728"/>
    <w:rsid w:val="06F81D74"/>
    <w:rsid w:val="06F945C3"/>
    <w:rsid w:val="06FB51CA"/>
    <w:rsid w:val="070E24B2"/>
    <w:rsid w:val="07110C82"/>
    <w:rsid w:val="07143B2C"/>
    <w:rsid w:val="07341382"/>
    <w:rsid w:val="07351836"/>
    <w:rsid w:val="07352A27"/>
    <w:rsid w:val="074267A8"/>
    <w:rsid w:val="07435C8A"/>
    <w:rsid w:val="074A7C93"/>
    <w:rsid w:val="07511E6E"/>
    <w:rsid w:val="075C73F4"/>
    <w:rsid w:val="07666E00"/>
    <w:rsid w:val="076D7821"/>
    <w:rsid w:val="07723470"/>
    <w:rsid w:val="07803B85"/>
    <w:rsid w:val="078A5688"/>
    <w:rsid w:val="07962EAB"/>
    <w:rsid w:val="07972327"/>
    <w:rsid w:val="07A526A3"/>
    <w:rsid w:val="07A84D9E"/>
    <w:rsid w:val="07A85930"/>
    <w:rsid w:val="07AB0349"/>
    <w:rsid w:val="07AC1052"/>
    <w:rsid w:val="07AF461B"/>
    <w:rsid w:val="07EE56D8"/>
    <w:rsid w:val="07F41CF0"/>
    <w:rsid w:val="080C7666"/>
    <w:rsid w:val="08135436"/>
    <w:rsid w:val="08135F8A"/>
    <w:rsid w:val="081A64E8"/>
    <w:rsid w:val="081A78AB"/>
    <w:rsid w:val="081F57BB"/>
    <w:rsid w:val="0822060B"/>
    <w:rsid w:val="083726B7"/>
    <w:rsid w:val="0838660F"/>
    <w:rsid w:val="0844736D"/>
    <w:rsid w:val="084F686A"/>
    <w:rsid w:val="08554A0D"/>
    <w:rsid w:val="08563EE1"/>
    <w:rsid w:val="08597DA5"/>
    <w:rsid w:val="08633C94"/>
    <w:rsid w:val="08670714"/>
    <w:rsid w:val="086D3DA1"/>
    <w:rsid w:val="08774BE1"/>
    <w:rsid w:val="087C0267"/>
    <w:rsid w:val="088F5820"/>
    <w:rsid w:val="08903F11"/>
    <w:rsid w:val="08932D8F"/>
    <w:rsid w:val="08B42C1D"/>
    <w:rsid w:val="08B8378E"/>
    <w:rsid w:val="08BF001C"/>
    <w:rsid w:val="08DD0C51"/>
    <w:rsid w:val="08E17010"/>
    <w:rsid w:val="08ED571D"/>
    <w:rsid w:val="08F301FA"/>
    <w:rsid w:val="08F30303"/>
    <w:rsid w:val="08F3349D"/>
    <w:rsid w:val="09004F4F"/>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4167C"/>
    <w:rsid w:val="09A71C3D"/>
    <w:rsid w:val="09AF2C22"/>
    <w:rsid w:val="09B32D8C"/>
    <w:rsid w:val="09B9167B"/>
    <w:rsid w:val="09BD7043"/>
    <w:rsid w:val="09C37FE6"/>
    <w:rsid w:val="09C92B69"/>
    <w:rsid w:val="09CA0A04"/>
    <w:rsid w:val="09CB20E0"/>
    <w:rsid w:val="09D02D79"/>
    <w:rsid w:val="09D236A1"/>
    <w:rsid w:val="09DB25D9"/>
    <w:rsid w:val="09DE177A"/>
    <w:rsid w:val="09DF226A"/>
    <w:rsid w:val="09EC69D2"/>
    <w:rsid w:val="09F24E69"/>
    <w:rsid w:val="09F55A47"/>
    <w:rsid w:val="09F80B72"/>
    <w:rsid w:val="09F84713"/>
    <w:rsid w:val="09FA4076"/>
    <w:rsid w:val="09FD1DED"/>
    <w:rsid w:val="0A074254"/>
    <w:rsid w:val="0A0D1983"/>
    <w:rsid w:val="0A334D52"/>
    <w:rsid w:val="0A3B332D"/>
    <w:rsid w:val="0A3F6135"/>
    <w:rsid w:val="0A4A4D09"/>
    <w:rsid w:val="0A4D21A5"/>
    <w:rsid w:val="0A500304"/>
    <w:rsid w:val="0A5234C1"/>
    <w:rsid w:val="0A530F50"/>
    <w:rsid w:val="0A544005"/>
    <w:rsid w:val="0A590531"/>
    <w:rsid w:val="0A605FF5"/>
    <w:rsid w:val="0A627A7A"/>
    <w:rsid w:val="0A704DEE"/>
    <w:rsid w:val="0A8B5261"/>
    <w:rsid w:val="0A8E5075"/>
    <w:rsid w:val="0A9001DC"/>
    <w:rsid w:val="0A99152D"/>
    <w:rsid w:val="0AA16FCF"/>
    <w:rsid w:val="0AA913FB"/>
    <w:rsid w:val="0AAE6B76"/>
    <w:rsid w:val="0AB37F43"/>
    <w:rsid w:val="0AB742A1"/>
    <w:rsid w:val="0AB930A2"/>
    <w:rsid w:val="0ACF434F"/>
    <w:rsid w:val="0ADD0DF0"/>
    <w:rsid w:val="0AE12CD3"/>
    <w:rsid w:val="0AE617F3"/>
    <w:rsid w:val="0AEB40E8"/>
    <w:rsid w:val="0B0B2266"/>
    <w:rsid w:val="0B174D3E"/>
    <w:rsid w:val="0B2810DB"/>
    <w:rsid w:val="0B2E135C"/>
    <w:rsid w:val="0B416906"/>
    <w:rsid w:val="0B44058A"/>
    <w:rsid w:val="0B547C4D"/>
    <w:rsid w:val="0B5A04DF"/>
    <w:rsid w:val="0B5D1C2A"/>
    <w:rsid w:val="0B683A4F"/>
    <w:rsid w:val="0B685C3C"/>
    <w:rsid w:val="0B7202E7"/>
    <w:rsid w:val="0B725051"/>
    <w:rsid w:val="0B737E7C"/>
    <w:rsid w:val="0B77554A"/>
    <w:rsid w:val="0B8C63AF"/>
    <w:rsid w:val="0B991D46"/>
    <w:rsid w:val="0B9E2A8E"/>
    <w:rsid w:val="0B9F686D"/>
    <w:rsid w:val="0BB254EF"/>
    <w:rsid w:val="0BB82A2B"/>
    <w:rsid w:val="0BC817F0"/>
    <w:rsid w:val="0BEF6A57"/>
    <w:rsid w:val="0C036BCC"/>
    <w:rsid w:val="0C0A1206"/>
    <w:rsid w:val="0C110CA2"/>
    <w:rsid w:val="0C175AC8"/>
    <w:rsid w:val="0C364F9E"/>
    <w:rsid w:val="0C4A1EDF"/>
    <w:rsid w:val="0C4F2E9C"/>
    <w:rsid w:val="0C5A7BFB"/>
    <w:rsid w:val="0C6B2C47"/>
    <w:rsid w:val="0C773477"/>
    <w:rsid w:val="0C883397"/>
    <w:rsid w:val="0C905D65"/>
    <w:rsid w:val="0C9870EE"/>
    <w:rsid w:val="0C9F113B"/>
    <w:rsid w:val="0CAF0053"/>
    <w:rsid w:val="0CD3448B"/>
    <w:rsid w:val="0CD42B77"/>
    <w:rsid w:val="0CF072F3"/>
    <w:rsid w:val="0CF21211"/>
    <w:rsid w:val="0D0C3D32"/>
    <w:rsid w:val="0D180DB9"/>
    <w:rsid w:val="0D2466BD"/>
    <w:rsid w:val="0D341D3A"/>
    <w:rsid w:val="0D3575AB"/>
    <w:rsid w:val="0D395C21"/>
    <w:rsid w:val="0D3A1668"/>
    <w:rsid w:val="0D4120AF"/>
    <w:rsid w:val="0D447FB8"/>
    <w:rsid w:val="0D45621B"/>
    <w:rsid w:val="0D4965D9"/>
    <w:rsid w:val="0D4A67B7"/>
    <w:rsid w:val="0D506693"/>
    <w:rsid w:val="0D5154EF"/>
    <w:rsid w:val="0D5C2246"/>
    <w:rsid w:val="0D5C46C4"/>
    <w:rsid w:val="0D630580"/>
    <w:rsid w:val="0D66752B"/>
    <w:rsid w:val="0D6A3C45"/>
    <w:rsid w:val="0D6B611E"/>
    <w:rsid w:val="0D7D0092"/>
    <w:rsid w:val="0D7D12A8"/>
    <w:rsid w:val="0D7E1788"/>
    <w:rsid w:val="0D7F3B4D"/>
    <w:rsid w:val="0D841421"/>
    <w:rsid w:val="0D84383E"/>
    <w:rsid w:val="0D887338"/>
    <w:rsid w:val="0D9424D6"/>
    <w:rsid w:val="0D9B029F"/>
    <w:rsid w:val="0DA13B17"/>
    <w:rsid w:val="0DA277FF"/>
    <w:rsid w:val="0DA312D2"/>
    <w:rsid w:val="0DAE649D"/>
    <w:rsid w:val="0DB4668D"/>
    <w:rsid w:val="0DB8057F"/>
    <w:rsid w:val="0DC57869"/>
    <w:rsid w:val="0DD331D8"/>
    <w:rsid w:val="0DDB677F"/>
    <w:rsid w:val="0DE90B73"/>
    <w:rsid w:val="0DF80EF8"/>
    <w:rsid w:val="0E05197A"/>
    <w:rsid w:val="0E093A81"/>
    <w:rsid w:val="0E1201C4"/>
    <w:rsid w:val="0E301305"/>
    <w:rsid w:val="0E3C08A3"/>
    <w:rsid w:val="0E493D37"/>
    <w:rsid w:val="0E525503"/>
    <w:rsid w:val="0E582E51"/>
    <w:rsid w:val="0E5C46C9"/>
    <w:rsid w:val="0E5E6C82"/>
    <w:rsid w:val="0E626142"/>
    <w:rsid w:val="0E6D2ED0"/>
    <w:rsid w:val="0E6D3EE4"/>
    <w:rsid w:val="0E73304D"/>
    <w:rsid w:val="0E752239"/>
    <w:rsid w:val="0E766E25"/>
    <w:rsid w:val="0E795ACD"/>
    <w:rsid w:val="0E7C1FC3"/>
    <w:rsid w:val="0E8168AC"/>
    <w:rsid w:val="0E92031F"/>
    <w:rsid w:val="0E9601D9"/>
    <w:rsid w:val="0EB07759"/>
    <w:rsid w:val="0EB31F1A"/>
    <w:rsid w:val="0EBA7C6D"/>
    <w:rsid w:val="0EBD5C4C"/>
    <w:rsid w:val="0EC85504"/>
    <w:rsid w:val="0ECA2854"/>
    <w:rsid w:val="0EDF4D5E"/>
    <w:rsid w:val="0EE52C71"/>
    <w:rsid w:val="0EF75A54"/>
    <w:rsid w:val="0EF860F0"/>
    <w:rsid w:val="0F00127D"/>
    <w:rsid w:val="0F024085"/>
    <w:rsid w:val="0F1438EF"/>
    <w:rsid w:val="0F144A26"/>
    <w:rsid w:val="0F153AA0"/>
    <w:rsid w:val="0F2904D1"/>
    <w:rsid w:val="0F463825"/>
    <w:rsid w:val="0F4B0F6A"/>
    <w:rsid w:val="0F550CEC"/>
    <w:rsid w:val="0F575798"/>
    <w:rsid w:val="0F5F0514"/>
    <w:rsid w:val="0F5F5CB1"/>
    <w:rsid w:val="0F670A63"/>
    <w:rsid w:val="0F6D192D"/>
    <w:rsid w:val="0F6E4AA0"/>
    <w:rsid w:val="0F886069"/>
    <w:rsid w:val="0F8C7EF5"/>
    <w:rsid w:val="0F945C31"/>
    <w:rsid w:val="0F954878"/>
    <w:rsid w:val="0F977B31"/>
    <w:rsid w:val="0F9C512D"/>
    <w:rsid w:val="0FA819A2"/>
    <w:rsid w:val="0FB13C95"/>
    <w:rsid w:val="0FB81855"/>
    <w:rsid w:val="0FBB5204"/>
    <w:rsid w:val="0FCA08C0"/>
    <w:rsid w:val="0FCA14B6"/>
    <w:rsid w:val="0FD065A5"/>
    <w:rsid w:val="0FDE1EC8"/>
    <w:rsid w:val="0FE059B7"/>
    <w:rsid w:val="0FE3156C"/>
    <w:rsid w:val="0FE42DE8"/>
    <w:rsid w:val="0FEF7844"/>
    <w:rsid w:val="0FF072CE"/>
    <w:rsid w:val="0FF67BB1"/>
    <w:rsid w:val="0FFF7860"/>
    <w:rsid w:val="100220BE"/>
    <w:rsid w:val="10025B65"/>
    <w:rsid w:val="10026A4B"/>
    <w:rsid w:val="101038A7"/>
    <w:rsid w:val="101E2D38"/>
    <w:rsid w:val="102A3008"/>
    <w:rsid w:val="10446D2F"/>
    <w:rsid w:val="104957CA"/>
    <w:rsid w:val="104A797E"/>
    <w:rsid w:val="104D6EF3"/>
    <w:rsid w:val="10543532"/>
    <w:rsid w:val="105A469D"/>
    <w:rsid w:val="1068327B"/>
    <w:rsid w:val="1069417C"/>
    <w:rsid w:val="106B68C8"/>
    <w:rsid w:val="106C1E4B"/>
    <w:rsid w:val="10754F51"/>
    <w:rsid w:val="1079104A"/>
    <w:rsid w:val="108A23D3"/>
    <w:rsid w:val="108E687D"/>
    <w:rsid w:val="1095135B"/>
    <w:rsid w:val="10CF5152"/>
    <w:rsid w:val="10D35E97"/>
    <w:rsid w:val="10D80401"/>
    <w:rsid w:val="10E12175"/>
    <w:rsid w:val="10F47DFE"/>
    <w:rsid w:val="1102722C"/>
    <w:rsid w:val="1104333E"/>
    <w:rsid w:val="11080BA4"/>
    <w:rsid w:val="111120D9"/>
    <w:rsid w:val="11114551"/>
    <w:rsid w:val="112269D1"/>
    <w:rsid w:val="11356135"/>
    <w:rsid w:val="114D5972"/>
    <w:rsid w:val="11537004"/>
    <w:rsid w:val="11542722"/>
    <w:rsid w:val="115D1849"/>
    <w:rsid w:val="11800917"/>
    <w:rsid w:val="118955AD"/>
    <w:rsid w:val="11970BCB"/>
    <w:rsid w:val="1197226B"/>
    <w:rsid w:val="119E5143"/>
    <w:rsid w:val="11A23351"/>
    <w:rsid w:val="11AA0839"/>
    <w:rsid w:val="11AB78C4"/>
    <w:rsid w:val="11B17765"/>
    <w:rsid w:val="11BD5F4B"/>
    <w:rsid w:val="11C42470"/>
    <w:rsid w:val="11C71895"/>
    <w:rsid w:val="11CD444A"/>
    <w:rsid w:val="11CE35B2"/>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655FA"/>
    <w:rsid w:val="128E3C38"/>
    <w:rsid w:val="12981122"/>
    <w:rsid w:val="129E250A"/>
    <w:rsid w:val="12AC50F3"/>
    <w:rsid w:val="12BF2922"/>
    <w:rsid w:val="12C942C8"/>
    <w:rsid w:val="12DC5F5E"/>
    <w:rsid w:val="12DC7F8C"/>
    <w:rsid w:val="12E2251E"/>
    <w:rsid w:val="12E55183"/>
    <w:rsid w:val="12E82A0B"/>
    <w:rsid w:val="13027FAE"/>
    <w:rsid w:val="13065CFB"/>
    <w:rsid w:val="13107484"/>
    <w:rsid w:val="131873D2"/>
    <w:rsid w:val="131C471D"/>
    <w:rsid w:val="131C5459"/>
    <w:rsid w:val="132044AA"/>
    <w:rsid w:val="13212B64"/>
    <w:rsid w:val="13253C3A"/>
    <w:rsid w:val="13274F9C"/>
    <w:rsid w:val="132A707B"/>
    <w:rsid w:val="133B4C77"/>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60100"/>
    <w:rsid w:val="139C08EB"/>
    <w:rsid w:val="13A24CF6"/>
    <w:rsid w:val="13A41DAE"/>
    <w:rsid w:val="13AF7657"/>
    <w:rsid w:val="13B96FCF"/>
    <w:rsid w:val="13C25262"/>
    <w:rsid w:val="13D0213F"/>
    <w:rsid w:val="13D35238"/>
    <w:rsid w:val="13D81B1F"/>
    <w:rsid w:val="13ED6E9B"/>
    <w:rsid w:val="14061B66"/>
    <w:rsid w:val="142B5FE2"/>
    <w:rsid w:val="142C3159"/>
    <w:rsid w:val="14334C51"/>
    <w:rsid w:val="14542872"/>
    <w:rsid w:val="146D04E3"/>
    <w:rsid w:val="147E2423"/>
    <w:rsid w:val="148008F9"/>
    <w:rsid w:val="1481732F"/>
    <w:rsid w:val="1487273A"/>
    <w:rsid w:val="148C28CB"/>
    <w:rsid w:val="149208C7"/>
    <w:rsid w:val="14944440"/>
    <w:rsid w:val="149A59CD"/>
    <w:rsid w:val="149D60CD"/>
    <w:rsid w:val="14A059A0"/>
    <w:rsid w:val="14B36100"/>
    <w:rsid w:val="14B87DF7"/>
    <w:rsid w:val="14B97B05"/>
    <w:rsid w:val="14BF042B"/>
    <w:rsid w:val="14CD31B9"/>
    <w:rsid w:val="14D32567"/>
    <w:rsid w:val="14D506CF"/>
    <w:rsid w:val="14DA6BBE"/>
    <w:rsid w:val="14E063ED"/>
    <w:rsid w:val="14E67563"/>
    <w:rsid w:val="14EE304A"/>
    <w:rsid w:val="14F72E20"/>
    <w:rsid w:val="15021B62"/>
    <w:rsid w:val="150A21BA"/>
    <w:rsid w:val="151779D1"/>
    <w:rsid w:val="151B2EFC"/>
    <w:rsid w:val="1522437E"/>
    <w:rsid w:val="15283931"/>
    <w:rsid w:val="152C66A9"/>
    <w:rsid w:val="153608A7"/>
    <w:rsid w:val="15382F40"/>
    <w:rsid w:val="153C6A85"/>
    <w:rsid w:val="15440283"/>
    <w:rsid w:val="154E73A3"/>
    <w:rsid w:val="154F1076"/>
    <w:rsid w:val="15631036"/>
    <w:rsid w:val="15670431"/>
    <w:rsid w:val="158374C1"/>
    <w:rsid w:val="15846E4E"/>
    <w:rsid w:val="15883F0F"/>
    <w:rsid w:val="15A62ECC"/>
    <w:rsid w:val="15AD70A3"/>
    <w:rsid w:val="15B14179"/>
    <w:rsid w:val="15BB515A"/>
    <w:rsid w:val="15C516BD"/>
    <w:rsid w:val="15E11B06"/>
    <w:rsid w:val="15E14ACE"/>
    <w:rsid w:val="15E30544"/>
    <w:rsid w:val="15EA1C06"/>
    <w:rsid w:val="161F52DA"/>
    <w:rsid w:val="16396D09"/>
    <w:rsid w:val="163972DF"/>
    <w:rsid w:val="166266B1"/>
    <w:rsid w:val="16636D0F"/>
    <w:rsid w:val="166A29CC"/>
    <w:rsid w:val="167D44F9"/>
    <w:rsid w:val="16822D4F"/>
    <w:rsid w:val="168E157D"/>
    <w:rsid w:val="16AE5D39"/>
    <w:rsid w:val="16B25250"/>
    <w:rsid w:val="16B74615"/>
    <w:rsid w:val="16C724D4"/>
    <w:rsid w:val="16D411E7"/>
    <w:rsid w:val="16E52F87"/>
    <w:rsid w:val="16EC631F"/>
    <w:rsid w:val="170756D4"/>
    <w:rsid w:val="170F4587"/>
    <w:rsid w:val="171952CF"/>
    <w:rsid w:val="171B71C4"/>
    <w:rsid w:val="171C6910"/>
    <w:rsid w:val="17283FF8"/>
    <w:rsid w:val="17286409"/>
    <w:rsid w:val="172C7D14"/>
    <w:rsid w:val="17397720"/>
    <w:rsid w:val="17452741"/>
    <w:rsid w:val="17474767"/>
    <w:rsid w:val="176115DC"/>
    <w:rsid w:val="176D7525"/>
    <w:rsid w:val="176F1C78"/>
    <w:rsid w:val="17824660"/>
    <w:rsid w:val="178948A0"/>
    <w:rsid w:val="178C6AA1"/>
    <w:rsid w:val="178D4F75"/>
    <w:rsid w:val="178F2FF8"/>
    <w:rsid w:val="179121FE"/>
    <w:rsid w:val="17915931"/>
    <w:rsid w:val="17A76437"/>
    <w:rsid w:val="17A95D2F"/>
    <w:rsid w:val="17AE37BE"/>
    <w:rsid w:val="17BB073A"/>
    <w:rsid w:val="17C214C3"/>
    <w:rsid w:val="17C24576"/>
    <w:rsid w:val="17C41ABF"/>
    <w:rsid w:val="17DD00AB"/>
    <w:rsid w:val="17DD42BE"/>
    <w:rsid w:val="18055854"/>
    <w:rsid w:val="18117D55"/>
    <w:rsid w:val="18175D56"/>
    <w:rsid w:val="181C44F7"/>
    <w:rsid w:val="181E3D5B"/>
    <w:rsid w:val="18201633"/>
    <w:rsid w:val="18276B10"/>
    <w:rsid w:val="18341AA2"/>
    <w:rsid w:val="18396FF2"/>
    <w:rsid w:val="183C0E63"/>
    <w:rsid w:val="1850246D"/>
    <w:rsid w:val="1866537E"/>
    <w:rsid w:val="186C7681"/>
    <w:rsid w:val="187327BD"/>
    <w:rsid w:val="18761DDB"/>
    <w:rsid w:val="187964F0"/>
    <w:rsid w:val="189B5F22"/>
    <w:rsid w:val="18A24E51"/>
    <w:rsid w:val="18A70256"/>
    <w:rsid w:val="18A944F8"/>
    <w:rsid w:val="18B117A1"/>
    <w:rsid w:val="18B131FA"/>
    <w:rsid w:val="18B30663"/>
    <w:rsid w:val="18B73074"/>
    <w:rsid w:val="18CA061B"/>
    <w:rsid w:val="18D25736"/>
    <w:rsid w:val="18DA76F1"/>
    <w:rsid w:val="18DC50CF"/>
    <w:rsid w:val="18E54122"/>
    <w:rsid w:val="18F97167"/>
    <w:rsid w:val="19034C2D"/>
    <w:rsid w:val="1916127C"/>
    <w:rsid w:val="1938763C"/>
    <w:rsid w:val="193D465D"/>
    <w:rsid w:val="193D4E12"/>
    <w:rsid w:val="194F322A"/>
    <w:rsid w:val="195419D3"/>
    <w:rsid w:val="19605E78"/>
    <w:rsid w:val="196C4606"/>
    <w:rsid w:val="196C6238"/>
    <w:rsid w:val="19746D28"/>
    <w:rsid w:val="197C46C1"/>
    <w:rsid w:val="198A59D6"/>
    <w:rsid w:val="199264BA"/>
    <w:rsid w:val="19A23CC4"/>
    <w:rsid w:val="19A73D74"/>
    <w:rsid w:val="19AA5416"/>
    <w:rsid w:val="19B10C29"/>
    <w:rsid w:val="19B43E0F"/>
    <w:rsid w:val="19B47ADC"/>
    <w:rsid w:val="19C46F05"/>
    <w:rsid w:val="19CE7FF6"/>
    <w:rsid w:val="19D03EAF"/>
    <w:rsid w:val="19D70C6D"/>
    <w:rsid w:val="19DC21A5"/>
    <w:rsid w:val="19E2271F"/>
    <w:rsid w:val="19ED4AB6"/>
    <w:rsid w:val="19F3086D"/>
    <w:rsid w:val="19FF6399"/>
    <w:rsid w:val="1A003428"/>
    <w:rsid w:val="1A057D8D"/>
    <w:rsid w:val="1A075570"/>
    <w:rsid w:val="1A0873EE"/>
    <w:rsid w:val="1A0B6990"/>
    <w:rsid w:val="1A143B2C"/>
    <w:rsid w:val="1A1C623A"/>
    <w:rsid w:val="1A222A0A"/>
    <w:rsid w:val="1A270D5F"/>
    <w:rsid w:val="1A2820C6"/>
    <w:rsid w:val="1A2F6BB8"/>
    <w:rsid w:val="1A341AC0"/>
    <w:rsid w:val="1A4D4CED"/>
    <w:rsid w:val="1A6B5635"/>
    <w:rsid w:val="1A744BB1"/>
    <w:rsid w:val="1A761035"/>
    <w:rsid w:val="1A797469"/>
    <w:rsid w:val="1A8850B8"/>
    <w:rsid w:val="1AAB4E9C"/>
    <w:rsid w:val="1AB1694B"/>
    <w:rsid w:val="1AC35C7E"/>
    <w:rsid w:val="1ADB0B95"/>
    <w:rsid w:val="1AEC10F0"/>
    <w:rsid w:val="1AEC3C17"/>
    <w:rsid w:val="1AF80851"/>
    <w:rsid w:val="1AF92C34"/>
    <w:rsid w:val="1AF96E08"/>
    <w:rsid w:val="1B0361BC"/>
    <w:rsid w:val="1B083691"/>
    <w:rsid w:val="1B12369C"/>
    <w:rsid w:val="1B1A7EDA"/>
    <w:rsid w:val="1B25270D"/>
    <w:rsid w:val="1B262D26"/>
    <w:rsid w:val="1B2670F4"/>
    <w:rsid w:val="1B2D1E19"/>
    <w:rsid w:val="1B2D7FD6"/>
    <w:rsid w:val="1B300E3A"/>
    <w:rsid w:val="1B374A35"/>
    <w:rsid w:val="1B3A5220"/>
    <w:rsid w:val="1B3B258E"/>
    <w:rsid w:val="1B432501"/>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EE6D2B"/>
    <w:rsid w:val="1BF460D8"/>
    <w:rsid w:val="1BF86B64"/>
    <w:rsid w:val="1BFE2CE6"/>
    <w:rsid w:val="1BFE7E24"/>
    <w:rsid w:val="1C077DEC"/>
    <w:rsid w:val="1C100B6A"/>
    <w:rsid w:val="1C2075D6"/>
    <w:rsid w:val="1C29375F"/>
    <w:rsid w:val="1C2A3D6D"/>
    <w:rsid w:val="1C2B6CB4"/>
    <w:rsid w:val="1C3774BA"/>
    <w:rsid w:val="1C4C1274"/>
    <w:rsid w:val="1C572ED0"/>
    <w:rsid w:val="1C586B2A"/>
    <w:rsid w:val="1C5D4617"/>
    <w:rsid w:val="1C5D5F8B"/>
    <w:rsid w:val="1C637E71"/>
    <w:rsid w:val="1C667D96"/>
    <w:rsid w:val="1C6E241C"/>
    <w:rsid w:val="1C76287C"/>
    <w:rsid w:val="1C781F1C"/>
    <w:rsid w:val="1C78659A"/>
    <w:rsid w:val="1C7A099F"/>
    <w:rsid w:val="1C7C30D0"/>
    <w:rsid w:val="1C855634"/>
    <w:rsid w:val="1C8D0B6B"/>
    <w:rsid w:val="1C9C2788"/>
    <w:rsid w:val="1CA83FE4"/>
    <w:rsid w:val="1CAB69CA"/>
    <w:rsid w:val="1CB07DF9"/>
    <w:rsid w:val="1CC260CA"/>
    <w:rsid w:val="1CC3681B"/>
    <w:rsid w:val="1CC7761E"/>
    <w:rsid w:val="1CD143D0"/>
    <w:rsid w:val="1CE36749"/>
    <w:rsid w:val="1CE974F2"/>
    <w:rsid w:val="1CF251D3"/>
    <w:rsid w:val="1CFF3217"/>
    <w:rsid w:val="1CFF77E0"/>
    <w:rsid w:val="1D0C3E62"/>
    <w:rsid w:val="1D163181"/>
    <w:rsid w:val="1D1D0D81"/>
    <w:rsid w:val="1D2105A5"/>
    <w:rsid w:val="1D271412"/>
    <w:rsid w:val="1D4875DC"/>
    <w:rsid w:val="1D576A44"/>
    <w:rsid w:val="1D5835F0"/>
    <w:rsid w:val="1D5D4990"/>
    <w:rsid w:val="1D5D4D01"/>
    <w:rsid w:val="1D6539B3"/>
    <w:rsid w:val="1D715A06"/>
    <w:rsid w:val="1D7B2840"/>
    <w:rsid w:val="1D8306ED"/>
    <w:rsid w:val="1D8C5045"/>
    <w:rsid w:val="1D9244F8"/>
    <w:rsid w:val="1D931CEA"/>
    <w:rsid w:val="1D9B6A3E"/>
    <w:rsid w:val="1D9C5084"/>
    <w:rsid w:val="1D9C6312"/>
    <w:rsid w:val="1DA0794B"/>
    <w:rsid w:val="1DB64AE5"/>
    <w:rsid w:val="1DB82722"/>
    <w:rsid w:val="1DC177D9"/>
    <w:rsid w:val="1DD1343B"/>
    <w:rsid w:val="1DD222FF"/>
    <w:rsid w:val="1DD94BEF"/>
    <w:rsid w:val="1DDA0C08"/>
    <w:rsid w:val="1DDE608F"/>
    <w:rsid w:val="1DE37813"/>
    <w:rsid w:val="1DE54D60"/>
    <w:rsid w:val="1DE64E8E"/>
    <w:rsid w:val="1DE71F7C"/>
    <w:rsid w:val="1E004B06"/>
    <w:rsid w:val="1E021573"/>
    <w:rsid w:val="1E036FFA"/>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31C1"/>
    <w:rsid w:val="1EA74806"/>
    <w:rsid w:val="1EB0513B"/>
    <w:rsid w:val="1EB4327E"/>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667DB"/>
    <w:rsid w:val="1F2774EF"/>
    <w:rsid w:val="1F36160E"/>
    <w:rsid w:val="1F377253"/>
    <w:rsid w:val="1F3920FB"/>
    <w:rsid w:val="1F4544BF"/>
    <w:rsid w:val="1F560579"/>
    <w:rsid w:val="1F5D00BF"/>
    <w:rsid w:val="1F640255"/>
    <w:rsid w:val="1F671677"/>
    <w:rsid w:val="1F722047"/>
    <w:rsid w:val="1F904945"/>
    <w:rsid w:val="1F9E44D6"/>
    <w:rsid w:val="1F9F0168"/>
    <w:rsid w:val="1FA32D78"/>
    <w:rsid w:val="1FAA6A2E"/>
    <w:rsid w:val="1FC11059"/>
    <w:rsid w:val="1FD04999"/>
    <w:rsid w:val="1FD608B1"/>
    <w:rsid w:val="1FE570E2"/>
    <w:rsid w:val="1FE7673E"/>
    <w:rsid w:val="1FFA0896"/>
    <w:rsid w:val="200218B6"/>
    <w:rsid w:val="200E38F2"/>
    <w:rsid w:val="201E585F"/>
    <w:rsid w:val="20207229"/>
    <w:rsid w:val="204044A0"/>
    <w:rsid w:val="20410B17"/>
    <w:rsid w:val="204240CB"/>
    <w:rsid w:val="204810F4"/>
    <w:rsid w:val="2049266D"/>
    <w:rsid w:val="20534B67"/>
    <w:rsid w:val="2054187A"/>
    <w:rsid w:val="20557DC5"/>
    <w:rsid w:val="205A5C16"/>
    <w:rsid w:val="205B7D6A"/>
    <w:rsid w:val="207C33EE"/>
    <w:rsid w:val="2081342E"/>
    <w:rsid w:val="2083271B"/>
    <w:rsid w:val="209740BF"/>
    <w:rsid w:val="2099242E"/>
    <w:rsid w:val="20994D8B"/>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D5640"/>
    <w:rsid w:val="20FF6C87"/>
    <w:rsid w:val="21015C26"/>
    <w:rsid w:val="21073D9E"/>
    <w:rsid w:val="210D46F4"/>
    <w:rsid w:val="210D5036"/>
    <w:rsid w:val="21121083"/>
    <w:rsid w:val="211518DD"/>
    <w:rsid w:val="21196429"/>
    <w:rsid w:val="212B2F31"/>
    <w:rsid w:val="212B5CF5"/>
    <w:rsid w:val="212E1977"/>
    <w:rsid w:val="212F490C"/>
    <w:rsid w:val="21307761"/>
    <w:rsid w:val="21327DB2"/>
    <w:rsid w:val="213741EC"/>
    <w:rsid w:val="213A0D63"/>
    <w:rsid w:val="213D6756"/>
    <w:rsid w:val="213D7BD8"/>
    <w:rsid w:val="214C4EC5"/>
    <w:rsid w:val="214D44F3"/>
    <w:rsid w:val="21502326"/>
    <w:rsid w:val="2153567F"/>
    <w:rsid w:val="217422B6"/>
    <w:rsid w:val="218830DB"/>
    <w:rsid w:val="2188758A"/>
    <w:rsid w:val="21927CFA"/>
    <w:rsid w:val="21A61686"/>
    <w:rsid w:val="21A81658"/>
    <w:rsid w:val="21AD6A9F"/>
    <w:rsid w:val="21AE0FC0"/>
    <w:rsid w:val="21BC2CB4"/>
    <w:rsid w:val="21C13A32"/>
    <w:rsid w:val="21D660F7"/>
    <w:rsid w:val="21DC2ED7"/>
    <w:rsid w:val="21DC42FD"/>
    <w:rsid w:val="21DE1797"/>
    <w:rsid w:val="21EE31A8"/>
    <w:rsid w:val="21EF7359"/>
    <w:rsid w:val="21F3174D"/>
    <w:rsid w:val="220940EA"/>
    <w:rsid w:val="220A4BCF"/>
    <w:rsid w:val="221729FA"/>
    <w:rsid w:val="221E15AC"/>
    <w:rsid w:val="221F62A8"/>
    <w:rsid w:val="22214E73"/>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81D30"/>
    <w:rsid w:val="2290672C"/>
    <w:rsid w:val="2293123C"/>
    <w:rsid w:val="22A36B70"/>
    <w:rsid w:val="22A570EC"/>
    <w:rsid w:val="22A80FFA"/>
    <w:rsid w:val="22B70712"/>
    <w:rsid w:val="22C10E81"/>
    <w:rsid w:val="22C75BE0"/>
    <w:rsid w:val="22C9442E"/>
    <w:rsid w:val="22CD0269"/>
    <w:rsid w:val="22D43243"/>
    <w:rsid w:val="22D704E6"/>
    <w:rsid w:val="22D870D6"/>
    <w:rsid w:val="22E40131"/>
    <w:rsid w:val="22ED5BB2"/>
    <w:rsid w:val="22FC0982"/>
    <w:rsid w:val="22FD2B62"/>
    <w:rsid w:val="23146AE4"/>
    <w:rsid w:val="2315239E"/>
    <w:rsid w:val="232E56FD"/>
    <w:rsid w:val="233F5F96"/>
    <w:rsid w:val="234565E4"/>
    <w:rsid w:val="235B2F11"/>
    <w:rsid w:val="235F4D23"/>
    <w:rsid w:val="236854D2"/>
    <w:rsid w:val="236D4028"/>
    <w:rsid w:val="237A75E1"/>
    <w:rsid w:val="238A4DFC"/>
    <w:rsid w:val="238D57DD"/>
    <w:rsid w:val="23AC114D"/>
    <w:rsid w:val="23B04AEE"/>
    <w:rsid w:val="23B449C4"/>
    <w:rsid w:val="23CA7A4D"/>
    <w:rsid w:val="23DD21F3"/>
    <w:rsid w:val="23DF7B34"/>
    <w:rsid w:val="240C05DA"/>
    <w:rsid w:val="240E2AAB"/>
    <w:rsid w:val="24100849"/>
    <w:rsid w:val="241E1CD4"/>
    <w:rsid w:val="24226CC5"/>
    <w:rsid w:val="24312A4A"/>
    <w:rsid w:val="244A5E9A"/>
    <w:rsid w:val="244C4BB8"/>
    <w:rsid w:val="24691193"/>
    <w:rsid w:val="246C3A46"/>
    <w:rsid w:val="246F29D3"/>
    <w:rsid w:val="247152E7"/>
    <w:rsid w:val="24881DAE"/>
    <w:rsid w:val="248B0FB9"/>
    <w:rsid w:val="24BC7675"/>
    <w:rsid w:val="24C57933"/>
    <w:rsid w:val="24E04616"/>
    <w:rsid w:val="24FC0DBA"/>
    <w:rsid w:val="24FF7718"/>
    <w:rsid w:val="251211C3"/>
    <w:rsid w:val="251A7612"/>
    <w:rsid w:val="25237A22"/>
    <w:rsid w:val="252437BD"/>
    <w:rsid w:val="25285AE1"/>
    <w:rsid w:val="252E0774"/>
    <w:rsid w:val="2534790D"/>
    <w:rsid w:val="253C110E"/>
    <w:rsid w:val="25481BCE"/>
    <w:rsid w:val="254E3439"/>
    <w:rsid w:val="255453E5"/>
    <w:rsid w:val="25590A78"/>
    <w:rsid w:val="255D36DD"/>
    <w:rsid w:val="25812F8D"/>
    <w:rsid w:val="25814DB7"/>
    <w:rsid w:val="25824959"/>
    <w:rsid w:val="258F5201"/>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4159B"/>
    <w:rsid w:val="26261861"/>
    <w:rsid w:val="26382AAC"/>
    <w:rsid w:val="263C68E5"/>
    <w:rsid w:val="26405FF8"/>
    <w:rsid w:val="26410311"/>
    <w:rsid w:val="26506FAD"/>
    <w:rsid w:val="26617429"/>
    <w:rsid w:val="26645CEF"/>
    <w:rsid w:val="26656277"/>
    <w:rsid w:val="26656640"/>
    <w:rsid w:val="26663117"/>
    <w:rsid w:val="26691540"/>
    <w:rsid w:val="2673017F"/>
    <w:rsid w:val="267771CA"/>
    <w:rsid w:val="26807144"/>
    <w:rsid w:val="268A362E"/>
    <w:rsid w:val="26924356"/>
    <w:rsid w:val="269560EE"/>
    <w:rsid w:val="269B7AAF"/>
    <w:rsid w:val="26AF686C"/>
    <w:rsid w:val="26B65F86"/>
    <w:rsid w:val="26BC1DA6"/>
    <w:rsid w:val="26CA60FC"/>
    <w:rsid w:val="26D16018"/>
    <w:rsid w:val="26D840CC"/>
    <w:rsid w:val="26DB3228"/>
    <w:rsid w:val="26DF6074"/>
    <w:rsid w:val="26E02857"/>
    <w:rsid w:val="26E05716"/>
    <w:rsid w:val="26EC20B9"/>
    <w:rsid w:val="26FE679C"/>
    <w:rsid w:val="271E59B6"/>
    <w:rsid w:val="272C11C0"/>
    <w:rsid w:val="27301EDB"/>
    <w:rsid w:val="27325B22"/>
    <w:rsid w:val="27453115"/>
    <w:rsid w:val="27547EE4"/>
    <w:rsid w:val="276C029F"/>
    <w:rsid w:val="27867E0A"/>
    <w:rsid w:val="27912807"/>
    <w:rsid w:val="2792515D"/>
    <w:rsid w:val="279262F0"/>
    <w:rsid w:val="27982DD4"/>
    <w:rsid w:val="27A1656E"/>
    <w:rsid w:val="27AA5AD0"/>
    <w:rsid w:val="27B2212B"/>
    <w:rsid w:val="27BC655B"/>
    <w:rsid w:val="27CC67E7"/>
    <w:rsid w:val="27DA63B5"/>
    <w:rsid w:val="27DD09CE"/>
    <w:rsid w:val="27E20FE5"/>
    <w:rsid w:val="27E316DF"/>
    <w:rsid w:val="27E82203"/>
    <w:rsid w:val="27EC553C"/>
    <w:rsid w:val="27F85AFF"/>
    <w:rsid w:val="2804675C"/>
    <w:rsid w:val="280C4BFC"/>
    <w:rsid w:val="2813394B"/>
    <w:rsid w:val="281C1F63"/>
    <w:rsid w:val="281C54D8"/>
    <w:rsid w:val="283610D5"/>
    <w:rsid w:val="285F4B0C"/>
    <w:rsid w:val="285F5293"/>
    <w:rsid w:val="28612632"/>
    <w:rsid w:val="28622D71"/>
    <w:rsid w:val="286A3C24"/>
    <w:rsid w:val="286E69FD"/>
    <w:rsid w:val="2874076E"/>
    <w:rsid w:val="288B6FC7"/>
    <w:rsid w:val="289524E1"/>
    <w:rsid w:val="28BB55BB"/>
    <w:rsid w:val="28C56178"/>
    <w:rsid w:val="28D42521"/>
    <w:rsid w:val="28D51A0C"/>
    <w:rsid w:val="28DF0877"/>
    <w:rsid w:val="28E349BC"/>
    <w:rsid w:val="28FA546B"/>
    <w:rsid w:val="28FE025E"/>
    <w:rsid w:val="29194CBB"/>
    <w:rsid w:val="29240606"/>
    <w:rsid w:val="29245F1A"/>
    <w:rsid w:val="29366359"/>
    <w:rsid w:val="29456427"/>
    <w:rsid w:val="294647CA"/>
    <w:rsid w:val="29586D7A"/>
    <w:rsid w:val="296879F1"/>
    <w:rsid w:val="29772B51"/>
    <w:rsid w:val="29791894"/>
    <w:rsid w:val="2981202B"/>
    <w:rsid w:val="29831234"/>
    <w:rsid w:val="2984235F"/>
    <w:rsid w:val="29844E30"/>
    <w:rsid w:val="298F2AB5"/>
    <w:rsid w:val="299400E6"/>
    <w:rsid w:val="29967FD2"/>
    <w:rsid w:val="29972080"/>
    <w:rsid w:val="29A055D0"/>
    <w:rsid w:val="29A52D8F"/>
    <w:rsid w:val="29B76175"/>
    <w:rsid w:val="29B9118A"/>
    <w:rsid w:val="29BE0BBB"/>
    <w:rsid w:val="29C56C3A"/>
    <w:rsid w:val="29C5793C"/>
    <w:rsid w:val="29D21D69"/>
    <w:rsid w:val="29D82442"/>
    <w:rsid w:val="29D85278"/>
    <w:rsid w:val="29E1380C"/>
    <w:rsid w:val="29E16B08"/>
    <w:rsid w:val="29E83790"/>
    <w:rsid w:val="29E85046"/>
    <w:rsid w:val="29F8665E"/>
    <w:rsid w:val="2A017BFD"/>
    <w:rsid w:val="2A047719"/>
    <w:rsid w:val="2A0A71F8"/>
    <w:rsid w:val="2A104310"/>
    <w:rsid w:val="2A38076E"/>
    <w:rsid w:val="2A3E153F"/>
    <w:rsid w:val="2A4913A2"/>
    <w:rsid w:val="2A555F6F"/>
    <w:rsid w:val="2A5C29F3"/>
    <w:rsid w:val="2A5C5810"/>
    <w:rsid w:val="2A5D5379"/>
    <w:rsid w:val="2A651A82"/>
    <w:rsid w:val="2A6D62E0"/>
    <w:rsid w:val="2A6D7B04"/>
    <w:rsid w:val="2A797680"/>
    <w:rsid w:val="2A810D6A"/>
    <w:rsid w:val="2A904A07"/>
    <w:rsid w:val="2A9154D8"/>
    <w:rsid w:val="2A946CEF"/>
    <w:rsid w:val="2AA04C57"/>
    <w:rsid w:val="2AA3416B"/>
    <w:rsid w:val="2AA8279A"/>
    <w:rsid w:val="2ABB44FF"/>
    <w:rsid w:val="2AD750C3"/>
    <w:rsid w:val="2AE13EFE"/>
    <w:rsid w:val="2AE77D08"/>
    <w:rsid w:val="2AEA3011"/>
    <w:rsid w:val="2AEB73AD"/>
    <w:rsid w:val="2AF315E7"/>
    <w:rsid w:val="2B0014BF"/>
    <w:rsid w:val="2B1C0596"/>
    <w:rsid w:val="2B1E35C5"/>
    <w:rsid w:val="2B200903"/>
    <w:rsid w:val="2B252D72"/>
    <w:rsid w:val="2B3E0375"/>
    <w:rsid w:val="2B3F6875"/>
    <w:rsid w:val="2B492499"/>
    <w:rsid w:val="2B652A8D"/>
    <w:rsid w:val="2B6A2F63"/>
    <w:rsid w:val="2B6C55DB"/>
    <w:rsid w:val="2B7663F5"/>
    <w:rsid w:val="2B7F70AE"/>
    <w:rsid w:val="2B8471AE"/>
    <w:rsid w:val="2B8479B4"/>
    <w:rsid w:val="2B885372"/>
    <w:rsid w:val="2B8A2FFD"/>
    <w:rsid w:val="2B8D5640"/>
    <w:rsid w:val="2B8E3DDE"/>
    <w:rsid w:val="2BA46A0B"/>
    <w:rsid w:val="2BB41F16"/>
    <w:rsid w:val="2BBA2DA3"/>
    <w:rsid w:val="2BD90E44"/>
    <w:rsid w:val="2BDE1B83"/>
    <w:rsid w:val="2BDE3F9A"/>
    <w:rsid w:val="2BF4029C"/>
    <w:rsid w:val="2C043051"/>
    <w:rsid w:val="2C1339D0"/>
    <w:rsid w:val="2C1C0269"/>
    <w:rsid w:val="2C1C6937"/>
    <w:rsid w:val="2C202757"/>
    <w:rsid w:val="2C270D43"/>
    <w:rsid w:val="2C545FAE"/>
    <w:rsid w:val="2C562B1A"/>
    <w:rsid w:val="2C6436A6"/>
    <w:rsid w:val="2C673F8F"/>
    <w:rsid w:val="2C7A2A8F"/>
    <w:rsid w:val="2C845A1C"/>
    <w:rsid w:val="2C8D731E"/>
    <w:rsid w:val="2C9023A5"/>
    <w:rsid w:val="2C937549"/>
    <w:rsid w:val="2C9D6A04"/>
    <w:rsid w:val="2CB62598"/>
    <w:rsid w:val="2CBC136A"/>
    <w:rsid w:val="2CC57724"/>
    <w:rsid w:val="2CCD3F07"/>
    <w:rsid w:val="2CFE607B"/>
    <w:rsid w:val="2D095409"/>
    <w:rsid w:val="2D096D16"/>
    <w:rsid w:val="2D0B44BF"/>
    <w:rsid w:val="2D1839CC"/>
    <w:rsid w:val="2D185752"/>
    <w:rsid w:val="2D204FAE"/>
    <w:rsid w:val="2D213A27"/>
    <w:rsid w:val="2D3A3199"/>
    <w:rsid w:val="2D3B27F8"/>
    <w:rsid w:val="2D443FDB"/>
    <w:rsid w:val="2D4B38E7"/>
    <w:rsid w:val="2D4F4949"/>
    <w:rsid w:val="2D5470D9"/>
    <w:rsid w:val="2D551303"/>
    <w:rsid w:val="2D6844C6"/>
    <w:rsid w:val="2D716772"/>
    <w:rsid w:val="2D7457DA"/>
    <w:rsid w:val="2D772574"/>
    <w:rsid w:val="2D7E63CF"/>
    <w:rsid w:val="2D893900"/>
    <w:rsid w:val="2D8D31B7"/>
    <w:rsid w:val="2D8D5835"/>
    <w:rsid w:val="2DA54623"/>
    <w:rsid w:val="2DAB1C25"/>
    <w:rsid w:val="2DB07041"/>
    <w:rsid w:val="2DB37BC8"/>
    <w:rsid w:val="2DCC12FC"/>
    <w:rsid w:val="2DCD34B4"/>
    <w:rsid w:val="2DD66E3A"/>
    <w:rsid w:val="2DE54D24"/>
    <w:rsid w:val="2DF17D73"/>
    <w:rsid w:val="2DFE06A6"/>
    <w:rsid w:val="2E1C3BFA"/>
    <w:rsid w:val="2E2A5853"/>
    <w:rsid w:val="2E310CF9"/>
    <w:rsid w:val="2E322064"/>
    <w:rsid w:val="2E394E0D"/>
    <w:rsid w:val="2E512854"/>
    <w:rsid w:val="2E614DCE"/>
    <w:rsid w:val="2E64371E"/>
    <w:rsid w:val="2E652B8E"/>
    <w:rsid w:val="2E66167A"/>
    <w:rsid w:val="2E687A2E"/>
    <w:rsid w:val="2E6C7EF1"/>
    <w:rsid w:val="2E6D69DB"/>
    <w:rsid w:val="2E6F6584"/>
    <w:rsid w:val="2E7823B0"/>
    <w:rsid w:val="2E933BCE"/>
    <w:rsid w:val="2E9C6490"/>
    <w:rsid w:val="2EA40069"/>
    <w:rsid w:val="2EAA3B87"/>
    <w:rsid w:val="2EB40380"/>
    <w:rsid w:val="2EB66E96"/>
    <w:rsid w:val="2EBC00D6"/>
    <w:rsid w:val="2EBC23A0"/>
    <w:rsid w:val="2ED31DB0"/>
    <w:rsid w:val="2EE50CB0"/>
    <w:rsid w:val="2EF532F9"/>
    <w:rsid w:val="2EF545DC"/>
    <w:rsid w:val="2EFA0191"/>
    <w:rsid w:val="2EFC22DC"/>
    <w:rsid w:val="2F336E4F"/>
    <w:rsid w:val="2F34284F"/>
    <w:rsid w:val="2F3D3E78"/>
    <w:rsid w:val="2F436846"/>
    <w:rsid w:val="2F4556CE"/>
    <w:rsid w:val="2F5B184C"/>
    <w:rsid w:val="2F6F3C93"/>
    <w:rsid w:val="2F716E21"/>
    <w:rsid w:val="2F723377"/>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135BCE"/>
    <w:rsid w:val="301C41BF"/>
    <w:rsid w:val="302A75E0"/>
    <w:rsid w:val="303048F7"/>
    <w:rsid w:val="30323D63"/>
    <w:rsid w:val="30332B06"/>
    <w:rsid w:val="303474C0"/>
    <w:rsid w:val="30350DA4"/>
    <w:rsid w:val="303C233C"/>
    <w:rsid w:val="30411EAD"/>
    <w:rsid w:val="30413123"/>
    <w:rsid w:val="30536BCF"/>
    <w:rsid w:val="305C41A9"/>
    <w:rsid w:val="30820205"/>
    <w:rsid w:val="308626A0"/>
    <w:rsid w:val="308665CC"/>
    <w:rsid w:val="308E41B5"/>
    <w:rsid w:val="30952C59"/>
    <w:rsid w:val="30975EA4"/>
    <w:rsid w:val="309B4AFB"/>
    <w:rsid w:val="30AF7E29"/>
    <w:rsid w:val="30B34C1F"/>
    <w:rsid w:val="30B56D3C"/>
    <w:rsid w:val="30BF65E7"/>
    <w:rsid w:val="30DB3B0A"/>
    <w:rsid w:val="30EE0209"/>
    <w:rsid w:val="30EE6102"/>
    <w:rsid w:val="30FC01F6"/>
    <w:rsid w:val="30FF4D69"/>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EB4"/>
    <w:rsid w:val="31C97505"/>
    <w:rsid w:val="31CB6EDF"/>
    <w:rsid w:val="31CD31BF"/>
    <w:rsid w:val="31D26BE1"/>
    <w:rsid w:val="31D776FB"/>
    <w:rsid w:val="31DD064B"/>
    <w:rsid w:val="31E10F55"/>
    <w:rsid w:val="31EA5D85"/>
    <w:rsid w:val="31EF3571"/>
    <w:rsid w:val="31F40311"/>
    <w:rsid w:val="31FF2C2B"/>
    <w:rsid w:val="32017C4A"/>
    <w:rsid w:val="320B7F80"/>
    <w:rsid w:val="320F30FF"/>
    <w:rsid w:val="32107212"/>
    <w:rsid w:val="3219008D"/>
    <w:rsid w:val="321D798F"/>
    <w:rsid w:val="32203C87"/>
    <w:rsid w:val="32215B79"/>
    <w:rsid w:val="322241F2"/>
    <w:rsid w:val="3229379D"/>
    <w:rsid w:val="32294133"/>
    <w:rsid w:val="322D5AFA"/>
    <w:rsid w:val="32302007"/>
    <w:rsid w:val="3236742B"/>
    <w:rsid w:val="32375861"/>
    <w:rsid w:val="323D3EDB"/>
    <w:rsid w:val="324962A8"/>
    <w:rsid w:val="324B53E2"/>
    <w:rsid w:val="32514C44"/>
    <w:rsid w:val="32544FB6"/>
    <w:rsid w:val="326821A5"/>
    <w:rsid w:val="32685C8B"/>
    <w:rsid w:val="328916BE"/>
    <w:rsid w:val="329478D0"/>
    <w:rsid w:val="32974C7A"/>
    <w:rsid w:val="32B865E1"/>
    <w:rsid w:val="32BB4ABE"/>
    <w:rsid w:val="32BD53ED"/>
    <w:rsid w:val="32C8549C"/>
    <w:rsid w:val="32CA16D9"/>
    <w:rsid w:val="32CB253C"/>
    <w:rsid w:val="32D33E51"/>
    <w:rsid w:val="32D34F70"/>
    <w:rsid w:val="32DB36D4"/>
    <w:rsid w:val="32DE69A8"/>
    <w:rsid w:val="32E82216"/>
    <w:rsid w:val="32E83928"/>
    <w:rsid w:val="32F45590"/>
    <w:rsid w:val="32FA3A3F"/>
    <w:rsid w:val="331337B2"/>
    <w:rsid w:val="331E4E33"/>
    <w:rsid w:val="33227B1F"/>
    <w:rsid w:val="333C5EC4"/>
    <w:rsid w:val="334720F0"/>
    <w:rsid w:val="337120CB"/>
    <w:rsid w:val="33773188"/>
    <w:rsid w:val="33792F26"/>
    <w:rsid w:val="337E77C9"/>
    <w:rsid w:val="338B4D67"/>
    <w:rsid w:val="338F53C2"/>
    <w:rsid w:val="33925662"/>
    <w:rsid w:val="339B7AA1"/>
    <w:rsid w:val="339C5609"/>
    <w:rsid w:val="33A361F5"/>
    <w:rsid w:val="33A51FC1"/>
    <w:rsid w:val="33B72334"/>
    <w:rsid w:val="33B7637D"/>
    <w:rsid w:val="33BD5FB4"/>
    <w:rsid w:val="33C20566"/>
    <w:rsid w:val="33C45055"/>
    <w:rsid w:val="33D4661F"/>
    <w:rsid w:val="33DB2AA4"/>
    <w:rsid w:val="33EB402E"/>
    <w:rsid w:val="33ED39C2"/>
    <w:rsid w:val="33F16CCB"/>
    <w:rsid w:val="33F2572E"/>
    <w:rsid w:val="340A31F3"/>
    <w:rsid w:val="340F56DE"/>
    <w:rsid w:val="3425597D"/>
    <w:rsid w:val="342802EC"/>
    <w:rsid w:val="342A5DF5"/>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C17DA"/>
    <w:rsid w:val="34BD1010"/>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0C6675"/>
    <w:rsid w:val="35265A22"/>
    <w:rsid w:val="353178AD"/>
    <w:rsid w:val="353A14F3"/>
    <w:rsid w:val="35447EDF"/>
    <w:rsid w:val="35463030"/>
    <w:rsid w:val="3547266B"/>
    <w:rsid w:val="354B62D7"/>
    <w:rsid w:val="35507AD6"/>
    <w:rsid w:val="3554479E"/>
    <w:rsid w:val="355620A6"/>
    <w:rsid w:val="35562720"/>
    <w:rsid w:val="35715B74"/>
    <w:rsid w:val="357A69BB"/>
    <w:rsid w:val="357D63E5"/>
    <w:rsid w:val="357F00D0"/>
    <w:rsid w:val="3586192A"/>
    <w:rsid w:val="35894506"/>
    <w:rsid w:val="358B7232"/>
    <w:rsid w:val="358F6C77"/>
    <w:rsid w:val="359F29EC"/>
    <w:rsid w:val="35A377DB"/>
    <w:rsid w:val="35B65FF7"/>
    <w:rsid w:val="35C44A8D"/>
    <w:rsid w:val="35D97CAC"/>
    <w:rsid w:val="35DE0817"/>
    <w:rsid w:val="35E6573F"/>
    <w:rsid w:val="35E7387F"/>
    <w:rsid w:val="35E81F7A"/>
    <w:rsid w:val="35F52BF3"/>
    <w:rsid w:val="35F87AA4"/>
    <w:rsid w:val="36041802"/>
    <w:rsid w:val="360530D8"/>
    <w:rsid w:val="3605698A"/>
    <w:rsid w:val="36162F1C"/>
    <w:rsid w:val="362A7526"/>
    <w:rsid w:val="363277D2"/>
    <w:rsid w:val="363505F5"/>
    <w:rsid w:val="36361B1F"/>
    <w:rsid w:val="3654712C"/>
    <w:rsid w:val="366244D5"/>
    <w:rsid w:val="366C0B20"/>
    <w:rsid w:val="366C3DA9"/>
    <w:rsid w:val="367C249E"/>
    <w:rsid w:val="368301C7"/>
    <w:rsid w:val="368A643F"/>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826121"/>
    <w:rsid w:val="378D0CEB"/>
    <w:rsid w:val="379A026D"/>
    <w:rsid w:val="37A2207E"/>
    <w:rsid w:val="37A2434F"/>
    <w:rsid w:val="37A96F98"/>
    <w:rsid w:val="37BC7885"/>
    <w:rsid w:val="37BE493A"/>
    <w:rsid w:val="37E0252B"/>
    <w:rsid w:val="37E1231B"/>
    <w:rsid w:val="37E220A8"/>
    <w:rsid w:val="37ED32C0"/>
    <w:rsid w:val="37ED6D6E"/>
    <w:rsid w:val="38043829"/>
    <w:rsid w:val="380C3B20"/>
    <w:rsid w:val="3811299F"/>
    <w:rsid w:val="3813029C"/>
    <w:rsid w:val="3825542A"/>
    <w:rsid w:val="383A29EE"/>
    <w:rsid w:val="38422CE2"/>
    <w:rsid w:val="38464281"/>
    <w:rsid w:val="38511BBA"/>
    <w:rsid w:val="385438E8"/>
    <w:rsid w:val="386D0B7F"/>
    <w:rsid w:val="386E21B0"/>
    <w:rsid w:val="388B6865"/>
    <w:rsid w:val="38972A17"/>
    <w:rsid w:val="38AD71CE"/>
    <w:rsid w:val="38AE496C"/>
    <w:rsid w:val="38B54D45"/>
    <w:rsid w:val="38B7072B"/>
    <w:rsid w:val="38C414A2"/>
    <w:rsid w:val="38C864EB"/>
    <w:rsid w:val="38D242CD"/>
    <w:rsid w:val="38DC6FB6"/>
    <w:rsid w:val="38E946AA"/>
    <w:rsid w:val="38F26457"/>
    <w:rsid w:val="39021924"/>
    <w:rsid w:val="391762C0"/>
    <w:rsid w:val="391A19D4"/>
    <w:rsid w:val="3922196A"/>
    <w:rsid w:val="39324B9F"/>
    <w:rsid w:val="393958EC"/>
    <w:rsid w:val="393E0C7A"/>
    <w:rsid w:val="39470BCD"/>
    <w:rsid w:val="39821F75"/>
    <w:rsid w:val="3986013E"/>
    <w:rsid w:val="398B5520"/>
    <w:rsid w:val="398C3DB7"/>
    <w:rsid w:val="398E756A"/>
    <w:rsid w:val="399033F2"/>
    <w:rsid w:val="39A27A80"/>
    <w:rsid w:val="39A54F6F"/>
    <w:rsid w:val="39AB6275"/>
    <w:rsid w:val="39B63539"/>
    <w:rsid w:val="39C52E4C"/>
    <w:rsid w:val="39E17621"/>
    <w:rsid w:val="39F227B1"/>
    <w:rsid w:val="3A0D6176"/>
    <w:rsid w:val="3A151290"/>
    <w:rsid w:val="3A201663"/>
    <w:rsid w:val="3A20200C"/>
    <w:rsid w:val="3A292038"/>
    <w:rsid w:val="3A4D07E7"/>
    <w:rsid w:val="3A524E6B"/>
    <w:rsid w:val="3A5E4DE2"/>
    <w:rsid w:val="3A63511E"/>
    <w:rsid w:val="3A654204"/>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53435"/>
    <w:rsid w:val="3B2B107F"/>
    <w:rsid w:val="3B2F69DB"/>
    <w:rsid w:val="3B5E1380"/>
    <w:rsid w:val="3B6E0A5C"/>
    <w:rsid w:val="3B79226F"/>
    <w:rsid w:val="3B8B34BF"/>
    <w:rsid w:val="3B8C57C0"/>
    <w:rsid w:val="3B904834"/>
    <w:rsid w:val="3B932344"/>
    <w:rsid w:val="3B963B4D"/>
    <w:rsid w:val="3B9B2E63"/>
    <w:rsid w:val="3B9D20F5"/>
    <w:rsid w:val="3BB33F88"/>
    <w:rsid w:val="3BBE57EB"/>
    <w:rsid w:val="3BD81B44"/>
    <w:rsid w:val="3BD91520"/>
    <w:rsid w:val="3BD93153"/>
    <w:rsid w:val="3BDA6996"/>
    <w:rsid w:val="3BF15E34"/>
    <w:rsid w:val="3BFD6DFF"/>
    <w:rsid w:val="3C0A3047"/>
    <w:rsid w:val="3C234543"/>
    <w:rsid w:val="3C2E50FB"/>
    <w:rsid w:val="3C37637A"/>
    <w:rsid w:val="3C4A12AD"/>
    <w:rsid w:val="3C5125FC"/>
    <w:rsid w:val="3C577B7C"/>
    <w:rsid w:val="3C5D4C2E"/>
    <w:rsid w:val="3C6329C5"/>
    <w:rsid w:val="3C690ECB"/>
    <w:rsid w:val="3C6F3118"/>
    <w:rsid w:val="3C794420"/>
    <w:rsid w:val="3C7A7072"/>
    <w:rsid w:val="3C860AC6"/>
    <w:rsid w:val="3C8666B4"/>
    <w:rsid w:val="3C8B02A4"/>
    <w:rsid w:val="3C953A7D"/>
    <w:rsid w:val="3C960BC8"/>
    <w:rsid w:val="3C9848A1"/>
    <w:rsid w:val="3C9B05BB"/>
    <w:rsid w:val="3CA509B7"/>
    <w:rsid w:val="3CA509D1"/>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83969"/>
    <w:rsid w:val="3D4B33D2"/>
    <w:rsid w:val="3D5D0A53"/>
    <w:rsid w:val="3D6A16ED"/>
    <w:rsid w:val="3D7A2818"/>
    <w:rsid w:val="3D7D2F47"/>
    <w:rsid w:val="3D7D3613"/>
    <w:rsid w:val="3D8106EA"/>
    <w:rsid w:val="3D824D66"/>
    <w:rsid w:val="3D834DF8"/>
    <w:rsid w:val="3DA352B1"/>
    <w:rsid w:val="3DBA258D"/>
    <w:rsid w:val="3DBA61E7"/>
    <w:rsid w:val="3DBD544C"/>
    <w:rsid w:val="3DBE59FA"/>
    <w:rsid w:val="3DBF6E87"/>
    <w:rsid w:val="3DC804B6"/>
    <w:rsid w:val="3DCB062B"/>
    <w:rsid w:val="3DCC59CC"/>
    <w:rsid w:val="3DD55956"/>
    <w:rsid w:val="3DD61616"/>
    <w:rsid w:val="3DE046DB"/>
    <w:rsid w:val="3DE23C90"/>
    <w:rsid w:val="3DF7051E"/>
    <w:rsid w:val="3DFC4E1B"/>
    <w:rsid w:val="3E100FFC"/>
    <w:rsid w:val="3E127062"/>
    <w:rsid w:val="3E1D4BD2"/>
    <w:rsid w:val="3E201534"/>
    <w:rsid w:val="3E216B4D"/>
    <w:rsid w:val="3E44071E"/>
    <w:rsid w:val="3E46321B"/>
    <w:rsid w:val="3E4E3A85"/>
    <w:rsid w:val="3E58620C"/>
    <w:rsid w:val="3E5E7A6F"/>
    <w:rsid w:val="3E651EE9"/>
    <w:rsid w:val="3E70638E"/>
    <w:rsid w:val="3E784A78"/>
    <w:rsid w:val="3E8554F5"/>
    <w:rsid w:val="3E894239"/>
    <w:rsid w:val="3E992917"/>
    <w:rsid w:val="3EA51CD6"/>
    <w:rsid w:val="3EAE3E2C"/>
    <w:rsid w:val="3EB65E71"/>
    <w:rsid w:val="3EC33032"/>
    <w:rsid w:val="3EC61DB3"/>
    <w:rsid w:val="3ECA2B53"/>
    <w:rsid w:val="3ED97772"/>
    <w:rsid w:val="3EDE27D7"/>
    <w:rsid w:val="3EF62661"/>
    <w:rsid w:val="3F31220A"/>
    <w:rsid w:val="3F335BF6"/>
    <w:rsid w:val="3F3668C7"/>
    <w:rsid w:val="3F3C595E"/>
    <w:rsid w:val="3F42509A"/>
    <w:rsid w:val="3F47037C"/>
    <w:rsid w:val="3F4D1BE0"/>
    <w:rsid w:val="3F5565A1"/>
    <w:rsid w:val="3F59346C"/>
    <w:rsid w:val="3F5E3FC7"/>
    <w:rsid w:val="3F6152C7"/>
    <w:rsid w:val="3F657308"/>
    <w:rsid w:val="3F7856B5"/>
    <w:rsid w:val="3F7970EE"/>
    <w:rsid w:val="3F8003ED"/>
    <w:rsid w:val="3FA94649"/>
    <w:rsid w:val="3FB55F3F"/>
    <w:rsid w:val="3FBA27C2"/>
    <w:rsid w:val="3FBC79BD"/>
    <w:rsid w:val="3FC519F7"/>
    <w:rsid w:val="3FD0326B"/>
    <w:rsid w:val="3FD34D1A"/>
    <w:rsid w:val="3FED63B1"/>
    <w:rsid w:val="3FEF1AEF"/>
    <w:rsid w:val="3FF01019"/>
    <w:rsid w:val="40031733"/>
    <w:rsid w:val="400718BA"/>
    <w:rsid w:val="40076D3D"/>
    <w:rsid w:val="400A2138"/>
    <w:rsid w:val="401F65F0"/>
    <w:rsid w:val="40342736"/>
    <w:rsid w:val="404470DB"/>
    <w:rsid w:val="404C2292"/>
    <w:rsid w:val="405435BD"/>
    <w:rsid w:val="405D572D"/>
    <w:rsid w:val="407E7B1F"/>
    <w:rsid w:val="40846D63"/>
    <w:rsid w:val="408D1EA0"/>
    <w:rsid w:val="408E2DBF"/>
    <w:rsid w:val="40982E53"/>
    <w:rsid w:val="409A08EC"/>
    <w:rsid w:val="409A799C"/>
    <w:rsid w:val="409D2A1A"/>
    <w:rsid w:val="40A354EF"/>
    <w:rsid w:val="40A752D1"/>
    <w:rsid w:val="40B21FB5"/>
    <w:rsid w:val="40B95E2E"/>
    <w:rsid w:val="40C17F9E"/>
    <w:rsid w:val="40C43B66"/>
    <w:rsid w:val="40D01AC5"/>
    <w:rsid w:val="40E247F7"/>
    <w:rsid w:val="40E41474"/>
    <w:rsid w:val="40E66AF1"/>
    <w:rsid w:val="40EE5966"/>
    <w:rsid w:val="40FA444D"/>
    <w:rsid w:val="40FE6AE6"/>
    <w:rsid w:val="41097827"/>
    <w:rsid w:val="410F1967"/>
    <w:rsid w:val="41181A1B"/>
    <w:rsid w:val="41232723"/>
    <w:rsid w:val="41335FC7"/>
    <w:rsid w:val="413E4441"/>
    <w:rsid w:val="414240CA"/>
    <w:rsid w:val="414B44BA"/>
    <w:rsid w:val="414C5CE7"/>
    <w:rsid w:val="415978C8"/>
    <w:rsid w:val="415C1B4D"/>
    <w:rsid w:val="41684243"/>
    <w:rsid w:val="417843F2"/>
    <w:rsid w:val="418A1799"/>
    <w:rsid w:val="419862B4"/>
    <w:rsid w:val="419E7FFC"/>
    <w:rsid w:val="41A61C3F"/>
    <w:rsid w:val="41B17185"/>
    <w:rsid w:val="41C619F5"/>
    <w:rsid w:val="41F05895"/>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845443"/>
    <w:rsid w:val="4299542A"/>
    <w:rsid w:val="429A1379"/>
    <w:rsid w:val="429E1B22"/>
    <w:rsid w:val="42A3428D"/>
    <w:rsid w:val="42A53954"/>
    <w:rsid w:val="42D737C5"/>
    <w:rsid w:val="42DC2E15"/>
    <w:rsid w:val="42EB2C90"/>
    <w:rsid w:val="42FA6BD0"/>
    <w:rsid w:val="42FB4E01"/>
    <w:rsid w:val="4301447C"/>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C76BF5"/>
    <w:rsid w:val="43D5445C"/>
    <w:rsid w:val="43D566F2"/>
    <w:rsid w:val="43F94FC9"/>
    <w:rsid w:val="43FD7280"/>
    <w:rsid w:val="440915E3"/>
    <w:rsid w:val="441532B2"/>
    <w:rsid w:val="4416068C"/>
    <w:rsid w:val="441C5530"/>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72CB4"/>
    <w:rsid w:val="44D243AA"/>
    <w:rsid w:val="44D82DAD"/>
    <w:rsid w:val="44DC0CFE"/>
    <w:rsid w:val="44DC4FCA"/>
    <w:rsid w:val="44E15547"/>
    <w:rsid w:val="44EA12B2"/>
    <w:rsid w:val="44EE00E1"/>
    <w:rsid w:val="44FD1C6D"/>
    <w:rsid w:val="45051DF1"/>
    <w:rsid w:val="451231AD"/>
    <w:rsid w:val="451B5631"/>
    <w:rsid w:val="452403A4"/>
    <w:rsid w:val="453E4B66"/>
    <w:rsid w:val="453F207E"/>
    <w:rsid w:val="454276A8"/>
    <w:rsid w:val="45465AD9"/>
    <w:rsid w:val="45517B8C"/>
    <w:rsid w:val="45570BD9"/>
    <w:rsid w:val="456F23DB"/>
    <w:rsid w:val="45725EED"/>
    <w:rsid w:val="45735467"/>
    <w:rsid w:val="4577723A"/>
    <w:rsid w:val="457A6C83"/>
    <w:rsid w:val="457F306C"/>
    <w:rsid w:val="4588349D"/>
    <w:rsid w:val="45951B1A"/>
    <w:rsid w:val="4597548E"/>
    <w:rsid w:val="45A31600"/>
    <w:rsid w:val="45E526C2"/>
    <w:rsid w:val="45E95D93"/>
    <w:rsid w:val="45EF4AA8"/>
    <w:rsid w:val="45EF5694"/>
    <w:rsid w:val="45F32D75"/>
    <w:rsid w:val="45F86B49"/>
    <w:rsid w:val="45FA0BA4"/>
    <w:rsid w:val="45FE4441"/>
    <w:rsid w:val="460934CE"/>
    <w:rsid w:val="460E6F64"/>
    <w:rsid w:val="461A7582"/>
    <w:rsid w:val="461F685B"/>
    <w:rsid w:val="46250DAB"/>
    <w:rsid w:val="46325B00"/>
    <w:rsid w:val="463A35BA"/>
    <w:rsid w:val="464478D6"/>
    <w:rsid w:val="464F2965"/>
    <w:rsid w:val="46537026"/>
    <w:rsid w:val="46594972"/>
    <w:rsid w:val="46666A6B"/>
    <w:rsid w:val="46742394"/>
    <w:rsid w:val="46763AFA"/>
    <w:rsid w:val="46824319"/>
    <w:rsid w:val="469129BF"/>
    <w:rsid w:val="469438D3"/>
    <w:rsid w:val="46974EA3"/>
    <w:rsid w:val="46A86AC5"/>
    <w:rsid w:val="46AF0ACC"/>
    <w:rsid w:val="46B95C81"/>
    <w:rsid w:val="46CD2EA3"/>
    <w:rsid w:val="46E33C2A"/>
    <w:rsid w:val="46EB5C2E"/>
    <w:rsid w:val="46F808FB"/>
    <w:rsid w:val="46FD4E10"/>
    <w:rsid w:val="47044DA5"/>
    <w:rsid w:val="47191F43"/>
    <w:rsid w:val="471B210D"/>
    <w:rsid w:val="47202ED1"/>
    <w:rsid w:val="47330BB1"/>
    <w:rsid w:val="473339DD"/>
    <w:rsid w:val="473D0510"/>
    <w:rsid w:val="474340E1"/>
    <w:rsid w:val="4754737E"/>
    <w:rsid w:val="47622DD8"/>
    <w:rsid w:val="476870E2"/>
    <w:rsid w:val="476D7810"/>
    <w:rsid w:val="476E1BD6"/>
    <w:rsid w:val="476E5DEA"/>
    <w:rsid w:val="4776246C"/>
    <w:rsid w:val="47783472"/>
    <w:rsid w:val="47914A33"/>
    <w:rsid w:val="4795206D"/>
    <w:rsid w:val="479B0044"/>
    <w:rsid w:val="479C10BC"/>
    <w:rsid w:val="47A4380D"/>
    <w:rsid w:val="47A6297A"/>
    <w:rsid w:val="47A762A3"/>
    <w:rsid w:val="47B35BF8"/>
    <w:rsid w:val="47B74637"/>
    <w:rsid w:val="47BB36B5"/>
    <w:rsid w:val="47C041C7"/>
    <w:rsid w:val="47CB4E60"/>
    <w:rsid w:val="47CD1E0C"/>
    <w:rsid w:val="47D964DB"/>
    <w:rsid w:val="47E80862"/>
    <w:rsid w:val="47EE38F1"/>
    <w:rsid w:val="47FC33A5"/>
    <w:rsid w:val="48012A31"/>
    <w:rsid w:val="481C30AE"/>
    <w:rsid w:val="481D4366"/>
    <w:rsid w:val="481E5F6E"/>
    <w:rsid w:val="483F715F"/>
    <w:rsid w:val="4845350C"/>
    <w:rsid w:val="48561B07"/>
    <w:rsid w:val="485803F1"/>
    <w:rsid w:val="485E2E16"/>
    <w:rsid w:val="4865215C"/>
    <w:rsid w:val="48662544"/>
    <w:rsid w:val="486942C4"/>
    <w:rsid w:val="487B552A"/>
    <w:rsid w:val="48842F37"/>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72FCC"/>
    <w:rsid w:val="497C63CA"/>
    <w:rsid w:val="497E20AD"/>
    <w:rsid w:val="49820EB7"/>
    <w:rsid w:val="498C0E72"/>
    <w:rsid w:val="498E4B73"/>
    <w:rsid w:val="49920053"/>
    <w:rsid w:val="499416E9"/>
    <w:rsid w:val="499B7FDA"/>
    <w:rsid w:val="49A503F7"/>
    <w:rsid w:val="49A637DE"/>
    <w:rsid w:val="49A63EAD"/>
    <w:rsid w:val="49AA31C8"/>
    <w:rsid w:val="49B4166E"/>
    <w:rsid w:val="49BA2C9E"/>
    <w:rsid w:val="49C42ED0"/>
    <w:rsid w:val="49C51673"/>
    <w:rsid w:val="49C72439"/>
    <w:rsid w:val="49D51633"/>
    <w:rsid w:val="49D86805"/>
    <w:rsid w:val="49EB3E49"/>
    <w:rsid w:val="49F72310"/>
    <w:rsid w:val="49FD2EE4"/>
    <w:rsid w:val="4A0B4FDE"/>
    <w:rsid w:val="4A0E4738"/>
    <w:rsid w:val="4A1D0657"/>
    <w:rsid w:val="4A1E7F2C"/>
    <w:rsid w:val="4A343D11"/>
    <w:rsid w:val="4A44591C"/>
    <w:rsid w:val="4A497D35"/>
    <w:rsid w:val="4A4B51BD"/>
    <w:rsid w:val="4A600D89"/>
    <w:rsid w:val="4A68646C"/>
    <w:rsid w:val="4A725603"/>
    <w:rsid w:val="4A8A37D8"/>
    <w:rsid w:val="4A8A64F2"/>
    <w:rsid w:val="4A8B4AB2"/>
    <w:rsid w:val="4A91747E"/>
    <w:rsid w:val="4AB443EC"/>
    <w:rsid w:val="4AB80380"/>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E6720"/>
    <w:rsid w:val="4B43535A"/>
    <w:rsid w:val="4B4657C3"/>
    <w:rsid w:val="4B476348"/>
    <w:rsid w:val="4B4E5C51"/>
    <w:rsid w:val="4B557D83"/>
    <w:rsid w:val="4B58574A"/>
    <w:rsid w:val="4B625BF7"/>
    <w:rsid w:val="4B72052F"/>
    <w:rsid w:val="4B753465"/>
    <w:rsid w:val="4B770921"/>
    <w:rsid w:val="4B7E5905"/>
    <w:rsid w:val="4B7F01A8"/>
    <w:rsid w:val="4B916EFB"/>
    <w:rsid w:val="4BB21AF4"/>
    <w:rsid w:val="4BB54107"/>
    <w:rsid w:val="4BB67EEE"/>
    <w:rsid w:val="4BC471E7"/>
    <w:rsid w:val="4BD13DC6"/>
    <w:rsid w:val="4BD17814"/>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59CC"/>
    <w:rsid w:val="4C645A11"/>
    <w:rsid w:val="4C72089C"/>
    <w:rsid w:val="4C87254B"/>
    <w:rsid w:val="4C8B3377"/>
    <w:rsid w:val="4CA3114C"/>
    <w:rsid w:val="4CC23630"/>
    <w:rsid w:val="4CC37EEC"/>
    <w:rsid w:val="4CD372EF"/>
    <w:rsid w:val="4CDE4416"/>
    <w:rsid w:val="4CE85842"/>
    <w:rsid w:val="4D082D34"/>
    <w:rsid w:val="4D0A20A2"/>
    <w:rsid w:val="4D18687A"/>
    <w:rsid w:val="4D1C2C8C"/>
    <w:rsid w:val="4D1E77BE"/>
    <w:rsid w:val="4D245FC5"/>
    <w:rsid w:val="4D284B29"/>
    <w:rsid w:val="4D2B3B2C"/>
    <w:rsid w:val="4D306D29"/>
    <w:rsid w:val="4D701CF6"/>
    <w:rsid w:val="4D8051B1"/>
    <w:rsid w:val="4D891815"/>
    <w:rsid w:val="4D9D7215"/>
    <w:rsid w:val="4DA26DDA"/>
    <w:rsid w:val="4DA82AC3"/>
    <w:rsid w:val="4DA943B0"/>
    <w:rsid w:val="4DB75561"/>
    <w:rsid w:val="4DC515BB"/>
    <w:rsid w:val="4DCB5984"/>
    <w:rsid w:val="4DD12D30"/>
    <w:rsid w:val="4DD64458"/>
    <w:rsid w:val="4DDD243C"/>
    <w:rsid w:val="4DEC5891"/>
    <w:rsid w:val="4DF21B22"/>
    <w:rsid w:val="4E061402"/>
    <w:rsid w:val="4E135BFA"/>
    <w:rsid w:val="4E1B2DDB"/>
    <w:rsid w:val="4E1F235E"/>
    <w:rsid w:val="4E213391"/>
    <w:rsid w:val="4E250E8C"/>
    <w:rsid w:val="4E3240E0"/>
    <w:rsid w:val="4E355E12"/>
    <w:rsid w:val="4E386CE7"/>
    <w:rsid w:val="4E41097A"/>
    <w:rsid w:val="4E5D7C3A"/>
    <w:rsid w:val="4E7928F9"/>
    <w:rsid w:val="4E7C0B27"/>
    <w:rsid w:val="4E7E7897"/>
    <w:rsid w:val="4E8C1A75"/>
    <w:rsid w:val="4E8C3CA1"/>
    <w:rsid w:val="4E8D762E"/>
    <w:rsid w:val="4E8E3990"/>
    <w:rsid w:val="4E951F2F"/>
    <w:rsid w:val="4E9B1112"/>
    <w:rsid w:val="4E9B7163"/>
    <w:rsid w:val="4E9D2FDD"/>
    <w:rsid w:val="4EA06365"/>
    <w:rsid w:val="4EB626CF"/>
    <w:rsid w:val="4EBD0FEC"/>
    <w:rsid w:val="4EBD3915"/>
    <w:rsid w:val="4ECA75BC"/>
    <w:rsid w:val="4ECD54B1"/>
    <w:rsid w:val="4ED4046B"/>
    <w:rsid w:val="4EDE412D"/>
    <w:rsid w:val="4EDF4B15"/>
    <w:rsid w:val="4EEA782A"/>
    <w:rsid w:val="4EF43B16"/>
    <w:rsid w:val="4F02606E"/>
    <w:rsid w:val="4F135FF8"/>
    <w:rsid w:val="4F1646F3"/>
    <w:rsid w:val="4F1929E5"/>
    <w:rsid w:val="4F1E3B69"/>
    <w:rsid w:val="4F290416"/>
    <w:rsid w:val="4F2B6C13"/>
    <w:rsid w:val="4F3153D3"/>
    <w:rsid w:val="4F371217"/>
    <w:rsid w:val="4F5F3ED1"/>
    <w:rsid w:val="4F6E4CB2"/>
    <w:rsid w:val="4F804E7C"/>
    <w:rsid w:val="4F817A94"/>
    <w:rsid w:val="4F85516A"/>
    <w:rsid w:val="4F8B67AD"/>
    <w:rsid w:val="4F944D8F"/>
    <w:rsid w:val="4FB04D2F"/>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97ABC"/>
    <w:rsid w:val="507410D2"/>
    <w:rsid w:val="507B6B83"/>
    <w:rsid w:val="509B702F"/>
    <w:rsid w:val="50A4392E"/>
    <w:rsid w:val="50A97681"/>
    <w:rsid w:val="50AE3B94"/>
    <w:rsid w:val="50AF7418"/>
    <w:rsid w:val="50B02AF0"/>
    <w:rsid w:val="50B0422B"/>
    <w:rsid w:val="50C600F2"/>
    <w:rsid w:val="50C93813"/>
    <w:rsid w:val="50D0203A"/>
    <w:rsid w:val="50D03252"/>
    <w:rsid w:val="50D91050"/>
    <w:rsid w:val="50DD469C"/>
    <w:rsid w:val="50E93575"/>
    <w:rsid w:val="50F04D4E"/>
    <w:rsid w:val="50F25C6E"/>
    <w:rsid w:val="50F41527"/>
    <w:rsid w:val="50F57385"/>
    <w:rsid w:val="50F6016F"/>
    <w:rsid w:val="50FB1FB9"/>
    <w:rsid w:val="510D2979"/>
    <w:rsid w:val="51132FF4"/>
    <w:rsid w:val="51151213"/>
    <w:rsid w:val="51297F73"/>
    <w:rsid w:val="513225F9"/>
    <w:rsid w:val="513F3144"/>
    <w:rsid w:val="513F5114"/>
    <w:rsid w:val="51440384"/>
    <w:rsid w:val="5146769D"/>
    <w:rsid w:val="51567BE2"/>
    <w:rsid w:val="515E6A1B"/>
    <w:rsid w:val="5169073B"/>
    <w:rsid w:val="516B705C"/>
    <w:rsid w:val="516C41DE"/>
    <w:rsid w:val="5177537A"/>
    <w:rsid w:val="51866F03"/>
    <w:rsid w:val="518806E3"/>
    <w:rsid w:val="519024DB"/>
    <w:rsid w:val="51A047F6"/>
    <w:rsid w:val="51A1217B"/>
    <w:rsid w:val="51A47CAD"/>
    <w:rsid w:val="51B6464D"/>
    <w:rsid w:val="51BC2004"/>
    <w:rsid w:val="51C462A1"/>
    <w:rsid w:val="51C63383"/>
    <w:rsid w:val="51C64B4C"/>
    <w:rsid w:val="51CB0C5C"/>
    <w:rsid w:val="51CB74F6"/>
    <w:rsid w:val="51D03F6F"/>
    <w:rsid w:val="51D13948"/>
    <w:rsid w:val="51DD6BB1"/>
    <w:rsid w:val="51EB5979"/>
    <w:rsid w:val="51F021AD"/>
    <w:rsid w:val="52013B19"/>
    <w:rsid w:val="520B66FC"/>
    <w:rsid w:val="52160A43"/>
    <w:rsid w:val="521A0101"/>
    <w:rsid w:val="52241967"/>
    <w:rsid w:val="522B06FD"/>
    <w:rsid w:val="522D1CB6"/>
    <w:rsid w:val="52302EF2"/>
    <w:rsid w:val="52382896"/>
    <w:rsid w:val="52444C58"/>
    <w:rsid w:val="5263075C"/>
    <w:rsid w:val="52660A26"/>
    <w:rsid w:val="52712F73"/>
    <w:rsid w:val="52717995"/>
    <w:rsid w:val="52727066"/>
    <w:rsid w:val="5274557D"/>
    <w:rsid w:val="528315FB"/>
    <w:rsid w:val="52990759"/>
    <w:rsid w:val="529F3794"/>
    <w:rsid w:val="52A01177"/>
    <w:rsid w:val="52AD4FA6"/>
    <w:rsid w:val="52B4771B"/>
    <w:rsid w:val="52B87033"/>
    <w:rsid w:val="52BE5917"/>
    <w:rsid w:val="52CE0B86"/>
    <w:rsid w:val="52CF23AC"/>
    <w:rsid w:val="52D22288"/>
    <w:rsid w:val="52D63FD3"/>
    <w:rsid w:val="52DC0353"/>
    <w:rsid w:val="52ED3633"/>
    <w:rsid w:val="53172097"/>
    <w:rsid w:val="531B72EC"/>
    <w:rsid w:val="531E35FC"/>
    <w:rsid w:val="531E3DBA"/>
    <w:rsid w:val="532A13FA"/>
    <w:rsid w:val="532B1547"/>
    <w:rsid w:val="532C2C22"/>
    <w:rsid w:val="533E6E17"/>
    <w:rsid w:val="5343182D"/>
    <w:rsid w:val="53546527"/>
    <w:rsid w:val="53552E21"/>
    <w:rsid w:val="535E3DDF"/>
    <w:rsid w:val="536C4A63"/>
    <w:rsid w:val="53827989"/>
    <w:rsid w:val="538344BA"/>
    <w:rsid w:val="53874D93"/>
    <w:rsid w:val="538C05FC"/>
    <w:rsid w:val="538E26E1"/>
    <w:rsid w:val="539B26A9"/>
    <w:rsid w:val="539C4C50"/>
    <w:rsid w:val="53A201DA"/>
    <w:rsid w:val="53A86633"/>
    <w:rsid w:val="53AF4DD6"/>
    <w:rsid w:val="53B02EAE"/>
    <w:rsid w:val="53B22D34"/>
    <w:rsid w:val="53B6236C"/>
    <w:rsid w:val="53B704F6"/>
    <w:rsid w:val="53B83AE5"/>
    <w:rsid w:val="53BD6F30"/>
    <w:rsid w:val="53DE553F"/>
    <w:rsid w:val="53E005CE"/>
    <w:rsid w:val="53E6317F"/>
    <w:rsid w:val="53EF4EAD"/>
    <w:rsid w:val="53FC24A6"/>
    <w:rsid w:val="53FC5A1A"/>
    <w:rsid w:val="540540F5"/>
    <w:rsid w:val="54267517"/>
    <w:rsid w:val="542913B3"/>
    <w:rsid w:val="54321E93"/>
    <w:rsid w:val="54355530"/>
    <w:rsid w:val="543E1D33"/>
    <w:rsid w:val="543F18BA"/>
    <w:rsid w:val="54747751"/>
    <w:rsid w:val="54790B80"/>
    <w:rsid w:val="5479570C"/>
    <w:rsid w:val="54883400"/>
    <w:rsid w:val="54930B49"/>
    <w:rsid w:val="54932F58"/>
    <w:rsid w:val="549B63DD"/>
    <w:rsid w:val="54A81CB5"/>
    <w:rsid w:val="54BD0985"/>
    <w:rsid w:val="54C41B11"/>
    <w:rsid w:val="54C90FB4"/>
    <w:rsid w:val="54CC32C5"/>
    <w:rsid w:val="54F859EA"/>
    <w:rsid w:val="54FF1FBE"/>
    <w:rsid w:val="55012924"/>
    <w:rsid w:val="550E49C6"/>
    <w:rsid w:val="55180399"/>
    <w:rsid w:val="551B0C30"/>
    <w:rsid w:val="55222FC6"/>
    <w:rsid w:val="5525118D"/>
    <w:rsid w:val="552E6032"/>
    <w:rsid w:val="553A72F4"/>
    <w:rsid w:val="55410F72"/>
    <w:rsid w:val="55421379"/>
    <w:rsid w:val="554F3ABD"/>
    <w:rsid w:val="555C1243"/>
    <w:rsid w:val="55632353"/>
    <w:rsid w:val="55794AC3"/>
    <w:rsid w:val="558C52DC"/>
    <w:rsid w:val="55A47D96"/>
    <w:rsid w:val="55B04FC7"/>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43B92"/>
    <w:rsid w:val="563034C0"/>
    <w:rsid w:val="563926FD"/>
    <w:rsid w:val="563B7996"/>
    <w:rsid w:val="563D619D"/>
    <w:rsid w:val="56413F2B"/>
    <w:rsid w:val="56537C47"/>
    <w:rsid w:val="565D7A15"/>
    <w:rsid w:val="566F71B4"/>
    <w:rsid w:val="568043DC"/>
    <w:rsid w:val="568D26C1"/>
    <w:rsid w:val="56903F5F"/>
    <w:rsid w:val="56932948"/>
    <w:rsid w:val="56A010C0"/>
    <w:rsid w:val="56A060CF"/>
    <w:rsid w:val="56AA3F63"/>
    <w:rsid w:val="56AF65AD"/>
    <w:rsid w:val="56B16420"/>
    <w:rsid w:val="56B16590"/>
    <w:rsid w:val="56B96B8E"/>
    <w:rsid w:val="56C747B5"/>
    <w:rsid w:val="56CC4101"/>
    <w:rsid w:val="56D42684"/>
    <w:rsid w:val="56D53135"/>
    <w:rsid w:val="56D83E33"/>
    <w:rsid w:val="56DD2471"/>
    <w:rsid w:val="56E542AB"/>
    <w:rsid w:val="56F363CB"/>
    <w:rsid w:val="56FD66BE"/>
    <w:rsid w:val="570613AC"/>
    <w:rsid w:val="57181EE6"/>
    <w:rsid w:val="57210A6D"/>
    <w:rsid w:val="57283801"/>
    <w:rsid w:val="573400E8"/>
    <w:rsid w:val="5744214A"/>
    <w:rsid w:val="574B480A"/>
    <w:rsid w:val="57501AFE"/>
    <w:rsid w:val="575161F0"/>
    <w:rsid w:val="57527466"/>
    <w:rsid w:val="57543081"/>
    <w:rsid w:val="575E3738"/>
    <w:rsid w:val="577B68EA"/>
    <w:rsid w:val="5789649C"/>
    <w:rsid w:val="57A373F0"/>
    <w:rsid w:val="57B12989"/>
    <w:rsid w:val="57C31CF0"/>
    <w:rsid w:val="57C83C57"/>
    <w:rsid w:val="57CC0FB4"/>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E420F"/>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C580B"/>
    <w:rsid w:val="5926497A"/>
    <w:rsid w:val="59307D3E"/>
    <w:rsid w:val="59505B76"/>
    <w:rsid w:val="59566E8A"/>
    <w:rsid w:val="595D3E12"/>
    <w:rsid w:val="595F46EF"/>
    <w:rsid w:val="596847A2"/>
    <w:rsid w:val="596B5ED3"/>
    <w:rsid w:val="59760261"/>
    <w:rsid w:val="598446C5"/>
    <w:rsid w:val="59961EFB"/>
    <w:rsid w:val="59A11353"/>
    <w:rsid w:val="59B73771"/>
    <w:rsid w:val="59BF20D9"/>
    <w:rsid w:val="59CF0329"/>
    <w:rsid w:val="59EE6A9F"/>
    <w:rsid w:val="59FD190B"/>
    <w:rsid w:val="5A0336C4"/>
    <w:rsid w:val="5A141139"/>
    <w:rsid w:val="5A1D0D82"/>
    <w:rsid w:val="5A20315B"/>
    <w:rsid w:val="5A36472F"/>
    <w:rsid w:val="5A3B004E"/>
    <w:rsid w:val="5A5613C5"/>
    <w:rsid w:val="5A5827FE"/>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C5C4F"/>
    <w:rsid w:val="5AEF1DC1"/>
    <w:rsid w:val="5AF001BB"/>
    <w:rsid w:val="5AF9020E"/>
    <w:rsid w:val="5AFD3265"/>
    <w:rsid w:val="5B184523"/>
    <w:rsid w:val="5B2D4472"/>
    <w:rsid w:val="5B3A7E78"/>
    <w:rsid w:val="5B3D442E"/>
    <w:rsid w:val="5B412C22"/>
    <w:rsid w:val="5B4B2EB1"/>
    <w:rsid w:val="5B570332"/>
    <w:rsid w:val="5B5B31AB"/>
    <w:rsid w:val="5B5F0395"/>
    <w:rsid w:val="5B6110B7"/>
    <w:rsid w:val="5B6300A3"/>
    <w:rsid w:val="5B6A5941"/>
    <w:rsid w:val="5B6C0ED6"/>
    <w:rsid w:val="5B713C90"/>
    <w:rsid w:val="5B790B4E"/>
    <w:rsid w:val="5B7A2400"/>
    <w:rsid w:val="5B7E6E9A"/>
    <w:rsid w:val="5B9670A8"/>
    <w:rsid w:val="5B9B626D"/>
    <w:rsid w:val="5BC12DC1"/>
    <w:rsid w:val="5BC85B67"/>
    <w:rsid w:val="5BCF3C34"/>
    <w:rsid w:val="5BD32897"/>
    <w:rsid w:val="5BD51E38"/>
    <w:rsid w:val="5BF50A44"/>
    <w:rsid w:val="5C034868"/>
    <w:rsid w:val="5C044ACF"/>
    <w:rsid w:val="5C295CCC"/>
    <w:rsid w:val="5C2B2A98"/>
    <w:rsid w:val="5C2B6712"/>
    <w:rsid w:val="5C345941"/>
    <w:rsid w:val="5C381A3A"/>
    <w:rsid w:val="5C3D77B1"/>
    <w:rsid w:val="5C3F177A"/>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83756"/>
    <w:rsid w:val="5CCB7A9F"/>
    <w:rsid w:val="5CCE52E4"/>
    <w:rsid w:val="5CDC5386"/>
    <w:rsid w:val="5CE127AC"/>
    <w:rsid w:val="5CEE7B85"/>
    <w:rsid w:val="5CF73D69"/>
    <w:rsid w:val="5D072AA1"/>
    <w:rsid w:val="5D0E2082"/>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CA5FA9"/>
    <w:rsid w:val="5DD31E8F"/>
    <w:rsid w:val="5DDC3F2E"/>
    <w:rsid w:val="5DDD1615"/>
    <w:rsid w:val="5DDF2196"/>
    <w:rsid w:val="5DE32A0A"/>
    <w:rsid w:val="5DE853F9"/>
    <w:rsid w:val="5DF704AE"/>
    <w:rsid w:val="5DF954B7"/>
    <w:rsid w:val="5DFD1F51"/>
    <w:rsid w:val="5DFF05CD"/>
    <w:rsid w:val="5E1672C2"/>
    <w:rsid w:val="5E1B6033"/>
    <w:rsid w:val="5E2612F9"/>
    <w:rsid w:val="5E2A7510"/>
    <w:rsid w:val="5E3A3613"/>
    <w:rsid w:val="5E534129"/>
    <w:rsid w:val="5E5B1464"/>
    <w:rsid w:val="5E602075"/>
    <w:rsid w:val="5E66797C"/>
    <w:rsid w:val="5E6E3C24"/>
    <w:rsid w:val="5E7214D7"/>
    <w:rsid w:val="5E7255BD"/>
    <w:rsid w:val="5E735B91"/>
    <w:rsid w:val="5E8E438D"/>
    <w:rsid w:val="5E937CCC"/>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31FCE"/>
    <w:rsid w:val="5F567498"/>
    <w:rsid w:val="5F5B121E"/>
    <w:rsid w:val="5F610B8F"/>
    <w:rsid w:val="5F6917F1"/>
    <w:rsid w:val="5F6E5C5A"/>
    <w:rsid w:val="5F836AA9"/>
    <w:rsid w:val="5F8420E2"/>
    <w:rsid w:val="5F865198"/>
    <w:rsid w:val="5F887220"/>
    <w:rsid w:val="5F9022AB"/>
    <w:rsid w:val="5F9E3276"/>
    <w:rsid w:val="5FB537C3"/>
    <w:rsid w:val="5FB81E56"/>
    <w:rsid w:val="5FBC1FE2"/>
    <w:rsid w:val="5FCC4D82"/>
    <w:rsid w:val="5FD85FDC"/>
    <w:rsid w:val="5FE725FA"/>
    <w:rsid w:val="5FE732E2"/>
    <w:rsid w:val="5FEB78D3"/>
    <w:rsid w:val="5FEC00EE"/>
    <w:rsid w:val="5FF437B1"/>
    <w:rsid w:val="5FF70F57"/>
    <w:rsid w:val="600458FB"/>
    <w:rsid w:val="600878DD"/>
    <w:rsid w:val="600951D4"/>
    <w:rsid w:val="600A4B4D"/>
    <w:rsid w:val="601015A4"/>
    <w:rsid w:val="6010358A"/>
    <w:rsid w:val="601A25EF"/>
    <w:rsid w:val="60250EC1"/>
    <w:rsid w:val="60290C1F"/>
    <w:rsid w:val="603E1F21"/>
    <w:rsid w:val="603E7832"/>
    <w:rsid w:val="603F4BEA"/>
    <w:rsid w:val="6044067F"/>
    <w:rsid w:val="60546D44"/>
    <w:rsid w:val="60564383"/>
    <w:rsid w:val="605C6D51"/>
    <w:rsid w:val="605F7185"/>
    <w:rsid w:val="607427E7"/>
    <w:rsid w:val="60786190"/>
    <w:rsid w:val="60793AF7"/>
    <w:rsid w:val="6099592B"/>
    <w:rsid w:val="60A13AB9"/>
    <w:rsid w:val="60A7744C"/>
    <w:rsid w:val="60BA67A8"/>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1B5F23"/>
    <w:rsid w:val="6125116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B52A55"/>
    <w:rsid w:val="61BD1F9D"/>
    <w:rsid w:val="61BD781A"/>
    <w:rsid w:val="61D27428"/>
    <w:rsid w:val="61D45501"/>
    <w:rsid w:val="61D5316E"/>
    <w:rsid w:val="61D66D2B"/>
    <w:rsid w:val="61E072C3"/>
    <w:rsid w:val="61EA093B"/>
    <w:rsid w:val="61F010A8"/>
    <w:rsid w:val="61F511E0"/>
    <w:rsid w:val="61FD6D62"/>
    <w:rsid w:val="62024DB4"/>
    <w:rsid w:val="62090E4E"/>
    <w:rsid w:val="62092E18"/>
    <w:rsid w:val="62117D72"/>
    <w:rsid w:val="62142622"/>
    <w:rsid w:val="62210A89"/>
    <w:rsid w:val="62285DB7"/>
    <w:rsid w:val="62297B7B"/>
    <w:rsid w:val="623613F4"/>
    <w:rsid w:val="62367ED8"/>
    <w:rsid w:val="624257A9"/>
    <w:rsid w:val="62425C97"/>
    <w:rsid w:val="62621800"/>
    <w:rsid w:val="626857C6"/>
    <w:rsid w:val="62923991"/>
    <w:rsid w:val="62BB078B"/>
    <w:rsid w:val="62C8685E"/>
    <w:rsid w:val="62EB7502"/>
    <w:rsid w:val="62F20D03"/>
    <w:rsid w:val="62F26EC0"/>
    <w:rsid w:val="62F75B83"/>
    <w:rsid w:val="62FA13EE"/>
    <w:rsid w:val="62FC3643"/>
    <w:rsid w:val="62FD65F4"/>
    <w:rsid w:val="63095375"/>
    <w:rsid w:val="630E4188"/>
    <w:rsid w:val="6312135F"/>
    <w:rsid w:val="63152F31"/>
    <w:rsid w:val="631B72A6"/>
    <w:rsid w:val="632A3D0D"/>
    <w:rsid w:val="632A76EA"/>
    <w:rsid w:val="633443AB"/>
    <w:rsid w:val="634161B6"/>
    <w:rsid w:val="634924E6"/>
    <w:rsid w:val="635222C3"/>
    <w:rsid w:val="6367429A"/>
    <w:rsid w:val="638857E1"/>
    <w:rsid w:val="63964A9A"/>
    <w:rsid w:val="63A156F8"/>
    <w:rsid w:val="63A445C5"/>
    <w:rsid w:val="63AB78F4"/>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77F3F"/>
    <w:rsid w:val="64553B1D"/>
    <w:rsid w:val="646C67BD"/>
    <w:rsid w:val="64745DFC"/>
    <w:rsid w:val="647527CB"/>
    <w:rsid w:val="64815114"/>
    <w:rsid w:val="648A0F84"/>
    <w:rsid w:val="648E4974"/>
    <w:rsid w:val="648F4377"/>
    <w:rsid w:val="64970BAF"/>
    <w:rsid w:val="649E65A7"/>
    <w:rsid w:val="64A9027D"/>
    <w:rsid w:val="64AE4937"/>
    <w:rsid w:val="64AE71E8"/>
    <w:rsid w:val="64B70C4D"/>
    <w:rsid w:val="64BE23EE"/>
    <w:rsid w:val="64C530D0"/>
    <w:rsid w:val="64C92A8D"/>
    <w:rsid w:val="64D14920"/>
    <w:rsid w:val="64DC22D2"/>
    <w:rsid w:val="64EA382F"/>
    <w:rsid w:val="64ED3306"/>
    <w:rsid w:val="65077AE2"/>
    <w:rsid w:val="6511603A"/>
    <w:rsid w:val="652763A9"/>
    <w:rsid w:val="653B0F51"/>
    <w:rsid w:val="65431C28"/>
    <w:rsid w:val="65434194"/>
    <w:rsid w:val="65477730"/>
    <w:rsid w:val="654912E0"/>
    <w:rsid w:val="655007CD"/>
    <w:rsid w:val="655F60E2"/>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54E88"/>
    <w:rsid w:val="660C75A0"/>
    <w:rsid w:val="660D45C7"/>
    <w:rsid w:val="661E771B"/>
    <w:rsid w:val="66280ABB"/>
    <w:rsid w:val="663B7082"/>
    <w:rsid w:val="664B3067"/>
    <w:rsid w:val="66550114"/>
    <w:rsid w:val="665C299B"/>
    <w:rsid w:val="666717B3"/>
    <w:rsid w:val="6668032B"/>
    <w:rsid w:val="667137FF"/>
    <w:rsid w:val="667C4290"/>
    <w:rsid w:val="668569A3"/>
    <w:rsid w:val="669C13AC"/>
    <w:rsid w:val="66B1624D"/>
    <w:rsid w:val="66B173CB"/>
    <w:rsid w:val="66BB16FE"/>
    <w:rsid w:val="66BE0CEA"/>
    <w:rsid w:val="66C95898"/>
    <w:rsid w:val="66DA3C25"/>
    <w:rsid w:val="66DC2CB9"/>
    <w:rsid w:val="66E345F9"/>
    <w:rsid w:val="66EB023B"/>
    <w:rsid w:val="66F8201A"/>
    <w:rsid w:val="66FF1E1B"/>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C132E8"/>
    <w:rsid w:val="67C40A09"/>
    <w:rsid w:val="67C83807"/>
    <w:rsid w:val="67CE63C7"/>
    <w:rsid w:val="67D020A7"/>
    <w:rsid w:val="67D600B8"/>
    <w:rsid w:val="67E4087E"/>
    <w:rsid w:val="67E91721"/>
    <w:rsid w:val="67F57AE2"/>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3945"/>
    <w:rsid w:val="688C0656"/>
    <w:rsid w:val="68907424"/>
    <w:rsid w:val="68981E7C"/>
    <w:rsid w:val="689B166D"/>
    <w:rsid w:val="689C5480"/>
    <w:rsid w:val="68A477EF"/>
    <w:rsid w:val="68AE1735"/>
    <w:rsid w:val="68AE77BF"/>
    <w:rsid w:val="68B037E5"/>
    <w:rsid w:val="68B72950"/>
    <w:rsid w:val="68B93736"/>
    <w:rsid w:val="68C83AF6"/>
    <w:rsid w:val="68D10AC8"/>
    <w:rsid w:val="68D60630"/>
    <w:rsid w:val="68ED7332"/>
    <w:rsid w:val="68F8555D"/>
    <w:rsid w:val="68F94059"/>
    <w:rsid w:val="69184B1D"/>
    <w:rsid w:val="691D712E"/>
    <w:rsid w:val="69214FE0"/>
    <w:rsid w:val="69621BE5"/>
    <w:rsid w:val="69657D32"/>
    <w:rsid w:val="696E7FE7"/>
    <w:rsid w:val="69742977"/>
    <w:rsid w:val="697A4168"/>
    <w:rsid w:val="697E1E2B"/>
    <w:rsid w:val="697E7396"/>
    <w:rsid w:val="6983176F"/>
    <w:rsid w:val="69973D0C"/>
    <w:rsid w:val="69975871"/>
    <w:rsid w:val="69A009FE"/>
    <w:rsid w:val="69A57D93"/>
    <w:rsid w:val="69A729C5"/>
    <w:rsid w:val="69AE2B6D"/>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D6FF4"/>
    <w:rsid w:val="6A4F3C09"/>
    <w:rsid w:val="6A4F7CF0"/>
    <w:rsid w:val="6A5517EC"/>
    <w:rsid w:val="6A655D8F"/>
    <w:rsid w:val="6A694BA1"/>
    <w:rsid w:val="6A734205"/>
    <w:rsid w:val="6AA02A00"/>
    <w:rsid w:val="6AA07753"/>
    <w:rsid w:val="6AB51195"/>
    <w:rsid w:val="6ABC3292"/>
    <w:rsid w:val="6AC04F0B"/>
    <w:rsid w:val="6AC53567"/>
    <w:rsid w:val="6AD34458"/>
    <w:rsid w:val="6AD51E2B"/>
    <w:rsid w:val="6ADC4801"/>
    <w:rsid w:val="6ADF25FC"/>
    <w:rsid w:val="6AE2748C"/>
    <w:rsid w:val="6AF80693"/>
    <w:rsid w:val="6AF9720B"/>
    <w:rsid w:val="6AFA1E66"/>
    <w:rsid w:val="6AFE12C2"/>
    <w:rsid w:val="6AFF22DC"/>
    <w:rsid w:val="6B020CD0"/>
    <w:rsid w:val="6B0547F9"/>
    <w:rsid w:val="6B0B4870"/>
    <w:rsid w:val="6B1148AC"/>
    <w:rsid w:val="6B163A8A"/>
    <w:rsid w:val="6B3B35BF"/>
    <w:rsid w:val="6B3E0351"/>
    <w:rsid w:val="6B42449D"/>
    <w:rsid w:val="6B4A5562"/>
    <w:rsid w:val="6B565807"/>
    <w:rsid w:val="6B633598"/>
    <w:rsid w:val="6B6548BE"/>
    <w:rsid w:val="6B6947A4"/>
    <w:rsid w:val="6B7A369F"/>
    <w:rsid w:val="6B7B1AB7"/>
    <w:rsid w:val="6B942656"/>
    <w:rsid w:val="6BA911BA"/>
    <w:rsid w:val="6BAC2823"/>
    <w:rsid w:val="6BB17CCF"/>
    <w:rsid w:val="6BB85601"/>
    <w:rsid w:val="6BBB682B"/>
    <w:rsid w:val="6BBD5024"/>
    <w:rsid w:val="6BD25DF8"/>
    <w:rsid w:val="6BEB455F"/>
    <w:rsid w:val="6BEB45CC"/>
    <w:rsid w:val="6BF37DF1"/>
    <w:rsid w:val="6BFA3189"/>
    <w:rsid w:val="6C047F4C"/>
    <w:rsid w:val="6C0B4C1B"/>
    <w:rsid w:val="6C0E4EEF"/>
    <w:rsid w:val="6C153A0D"/>
    <w:rsid w:val="6C1C0C29"/>
    <w:rsid w:val="6C3468D1"/>
    <w:rsid w:val="6C3C5607"/>
    <w:rsid w:val="6C3C6265"/>
    <w:rsid w:val="6C546532"/>
    <w:rsid w:val="6C562F8A"/>
    <w:rsid w:val="6C630CE9"/>
    <w:rsid w:val="6C7C2873"/>
    <w:rsid w:val="6C832144"/>
    <w:rsid w:val="6C89781E"/>
    <w:rsid w:val="6C8A28F0"/>
    <w:rsid w:val="6C914CAA"/>
    <w:rsid w:val="6C9A6912"/>
    <w:rsid w:val="6CAB01BF"/>
    <w:rsid w:val="6CC17B62"/>
    <w:rsid w:val="6CCA6933"/>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63640"/>
    <w:rsid w:val="6DA910BB"/>
    <w:rsid w:val="6DB17F99"/>
    <w:rsid w:val="6DB225B5"/>
    <w:rsid w:val="6DB3093B"/>
    <w:rsid w:val="6DB6586E"/>
    <w:rsid w:val="6DC237AE"/>
    <w:rsid w:val="6DC57185"/>
    <w:rsid w:val="6DE27BDD"/>
    <w:rsid w:val="6DEA260D"/>
    <w:rsid w:val="6DF91502"/>
    <w:rsid w:val="6DFA2CF4"/>
    <w:rsid w:val="6E01482E"/>
    <w:rsid w:val="6E0D1941"/>
    <w:rsid w:val="6E150179"/>
    <w:rsid w:val="6E18292B"/>
    <w:rsid w:val="6E2013CD"/>
    <w:rsid w:val="6E3E50B4"/>
    <w:rsid w:val="6E402C35"/>
    <w:rsid w:val="6E403BCF"/>
    <w:rsid w:val="6E424CF7"/>
    <w:rsid w:val="6E96703D"/>
    <w:rsid w:val="6E984122"/>
    <w:rsid w:val="6EA168B2"/>
    <w:rsid w:val="6EA27268"/>
    <w:rsid w:val="6EA822EF"/>
    <w:rsid w:val="6EB35675"/>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E4362"/>
    <w:rsid w:val="6F6F66FF"/>
    <w:rsid w:val="6F7227E7"/>
    <w:rsid w:val="6F86274A"/>
    <w:rsid w:val="6F886A39"/>
    <w:rsid w:val="6F8A6B50"/>
    <w:rsid w:val="6F9964D8"/>
    <w:rsid w:val="6F9A5CC3"/>
    <w:rsid w:val="6F9E35B3"/>
    <w:rsid w:val="6F9E4E98"/>
    <w:rsid w:val="6FA22880"/>
    <w:rsid w:val="6FAA65B3"/>
    <w:rsid w:val="6FB1313E"/>
    <w:rsid w:val="6FB536E7"/>
    <w:rsid w:val="6FC169C6"/>
    <w:rsid w:val="6FC24AD0"/>
    <w:rsid w:val="6FCC27CD"/>
    <w:rsid w:val="6FFA44A3"/>
    <w:rsid w:val="6FFB2712"/>
    <w:rsid w:val="700148B1"/>
    <w:rsid w:val="700708F2"/>
    <w:rsid w:val="70082314"/>
    <w:rsid w:val="701637CE"/>
    <w:rsid w:val="70192A9F"/>
    <w:rsid w:val="70207CAA"/>
    <w:rsid w:val="70262445"/>
    <w:rsid w:val="70367BA5"/>
    <w:rsid w:val="704865AC"/>
    <w:rsid w:val="70500AA3"/>
    <w:rsid w:val="70575662"/>
    <w:rsid w:val="705A0E32"/>
    <w:rsid w:val="7068342F"/>
    <w:rsid w:val="706B1A4B"/>
    <w:rsid w:val="706B2EF5"/>
    <w:rsid w:val="70796EB7"/>
    <w:rsid w:val="70891E2B"/>
    <w:rsid w:val="709304FC"/>
    <w:rsid w:val="709A1764"/>
    <w:rsid w:val="70B21D55"/>
    <w:rsid w:val="70BA4068"/>
    <w:rsid w:val="70D77F1A"/>
    <w:rsid w:val="70D80040"/>
    <w:rsid w:val="70DF36C1"/>
    <w:rsid w:val="70E96559"/>
    <w:rsid w:val="70EA3271"/>
    <w:rsid w:val="70F06D61"/>
    <w:rsid w:val="70F36F46"/>
    <w:rsid w:val="70FC142B"/>
    <w:rsid w:val="711B7A62"/>
    <w:rsid w:val="71231B23"/>
    <w:rsid w:val="713166E7"/>
    <w:rsid w:val="71343C14"/>
    <w:rsid w:val="713B214A"/>
    <w:rsid w:val="714633CE"/>
    <w:rsid w:val="716241B1"/>
    <w:rsid w:val="71672496"/>
    <w:rsid w:val="716862BB"/>
    <w:rsid w:val="716E1428"/>
    <w:rsid w:val="7178159F"/>
    <w:rsid w:val="717E3426"/>
    <w:rsid w:val="718621EE"/>
    <w:rsid w:val="71894FD2"/>
    <w:rsid w:val="719174AB"/>
    <w:rsid w:val="719B2361"/>
    <w:rsid w:val="71A3311F"/>
    <w:rsid w:val="71A93483"/>
    <w:rsid w:val="71AA4E1C"/>
    <w:rsid w:val="71B57A94"/>
    <w:rsid w:val="71F8619A"/>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405E9"/>
    <w:rsid w:val="726C47BC"/>
    <w:rsid w:val="72785888"/>
    <w:rsid w:val="728E4038"/>
    <w:rsid w:val="7290256F"/>
    <w:rsid w:val="72CD2240"/>
    <w:rsid w:val="72DC19E2"/>
    <w:rsid w:val="72DC648D"/>
    <w:rsid w:val="72E15E16"/>
    <w:rsid w:val="72E420AF"/>
    <w:rsid w:val="72E530D5"/>
    <w:rsid w:val="72EC4E12"/>
    <w:rsid w:val="72EF2AE7"/>
    <w:rsid w:val="72F5541E"/>
    <w:rsid w:val="7307533D"/>
    <w:rsid w:val="73317AB2"/>
    <w:rsid w:val="73373DED"/>
    <w:rsid w:val="73391B68"/>
    <w:rsid w:val="733A5527"/>
    <w:rsid w:val="733B2119"/>
    <w:rsid w:val="733F7A24"/>
    <w:rsid w:val="73423B21"/>
    <w:rsid w:val="735C44F0"/>
    <w:rsid w:val="736A01CD"/>
    <w:rsid w:val="736B4D35"/>
    <w:rsid w:val="737010AC"/>
    <w:rsid w:val="73741988"/>
    <w:rsid w:val="73742A01"/>
    <w:rsid w:val="7375590C"/>
    <w:rsid w:val="73814929"/>
    <w:rsid w:val="73874D01"/>
    <w:rsid w:val="7391289C"/>
    <w:rsid w:val="7393399F"/>
    <w:rsid w:val="73984022"/>
    <w:rsid w:val="739F28B2"/>
    <w:rsid w:val="73A84BF1"/>
    <w:rsid w:val="73C11347"/>
    <w:rsid w:val="73D362A0"/>
    <w:rsid w:val="73DA0259"/>
    <w:rsid w:val="73E2421D"/>
    <w:rsid w:val="73F639DC"/>
    <w:rsid w:val="74000D97"/>
    <w:rsid w:val="740A179D"/>
    <w:rsid w:val="74293D95"/>
    <w:rsid w:val="742D3750"/>
    <w:rsid w:val="74310474"/>
    <w:rsid w:val="743B4DE3"/>
    <w:rsid w:val="744637E6"/>
    <w:rsid w:val="74694C3B"/>
    <w:rsid w:val="746A6AAD"/>
    <w:rsid w:val="746D246B"/>
    <w:rsid w:val="747A4FBC"/>
    <w:rsid w:val="747C002A"/>
    <w:rsid w:val="7480340D"/>
    <w:rsid w:val="74886917"/>
    <w:rsid w:val="748B466B"/>
    <w:rsid w:val="74981110"/>
    <w:rsid w:val="749D62DC"/>
    <w:rsid w:val="74B56824"/>
    <w:rsid w:val="74C002E8"/>
    <w:rsid w:val="74CC4EFB"/>
    <w:rsid w:val="74D07926"/>
    <w:rsid w:val="74D469D0"/>
    <w:rsid w:val="74D94903"/>
    <w:rsid w:val="74DC7834"/>
    <w:rsid w:val="74E16AD3"/>
    <w:rsid w:val="74E271F1"/>
    <w:rsid w:val="74EE4239"/>
    <w:rsid w:val="74F02341"/>
    <w:rsid w:val="74F914E4"/>
    <w:rsid w:val="74F94292"/>
    <w:rsid w:val="75197F39"/>
    <w:rsid w:val="751C1388"/>
    <w:rsid w:val="7523036F"/>
    <w:rsid w:val="75326EC3"/>
    <w:rsid w:val="754D60F6"/>
    <w:rsid w:val="7551327B"/>
    <w:rsid w:val="755D51F1"/>
    <w:rsid w:val="755F3E02"/>
    <w:rsid w:val="755F782E"/>
    <w:rsid w:val="7572766D"/>
    <w:rsid w:val="7573343A"/>
    <w:rsid w:val="757A5DAF"/>
    <w:rsid w:val="757F1016"/>
    <w:rsid w:val="75851B24"/>
    <w:rsid w:val="758C2EBE"/>
    <w:rsid w:val="758D1A36"/>
    <w:rsid w:val="75A16A9F"/>
    <w:rsid w:val="75BC6CCF"/>
    <w:rsid w:val="75D61B06"/>
    <w:rsid w:val="75D636FA"/>
    <w:rsid w:val="75E27D49"/>
    <w:rsid w:val="75EA771F"/>
    <w:rsid w:val="75F17559"/>
    <w:rsid w:val="75FE7567"/>
    <w:rsid w:val="76114AC9"/>
    <w:rsid w:val="761867BE"/>
    <w:rsid w:val="76365AD0"/>
    <w:rsid w:val="763E44C0"/>
    <w:rsid w:val="76433653"/>
    <w:rsid w:val="7648216B"/>
    <w:rsid w:val="765660D9"/>
    <w:rsid w:val="7656688E"/>
    <w:rsid w:val="765D57EA"/>
    <w:rsid w:val="76641803"/>
    <w:rsid w:val="767870BA"/>
    <w:rsid w:val="7688585F"/>
    <w:rsid w:val="76933A35"/>
    <w:rsid w:val="769371E6"/>
    <w:rsid w:val="76AE1756"/>
    <w:rsid w:val="76BE3027"/>
    <w:rsid w:val="76CA616D"/>
    <w:rsid w:val="76DF0E9A"/>
    <w:rsid w:val="76ED7180"/>
    <w:rsid w:val="76EE3E63"/>
    <w:rsid w:val="76F54CF0"/>
    <w:rsid w:val="76FD1BF4"/>
    <w:rsid w:val="76FD5906"/>
    <w:rsid w:val="77072866"/>
    <w:rsid w:val="770B684E"/>
    <w:rsid w:val="77144F2F"/>
    <w:rsid w:val="77157BC7"/>
    <w:rsid w:val="771D50F3"/>
    <w:rsid w:val="771F1990"/>
    <w:rsid w:val="77204CB1"/>
    <w:rsid w:val="77432F5D"/>
    <w:rsid w:val="7758241F"/>
    <w:rsid w:val="775C70FA"/>
    <w:rsid w:val="77676DD8"/>
    <w:rsid w:val="776D12D7"/>
    <w:rsid w:val="77753DE9"/>
    <w:rsid w:val="777C1603"/>
    <w:rsid w:val="77822FF8"/>
    <w:rsid w:val="77964B32"/>
    <w:rsid w:val="77986676"/>
    <w:rsid w:val="77A14CDE"/>
    <w:rsid w:val="77A967D7"/>
    <w:rsid w:val="77AA2F7D"/>
    <w:rsid w:val="77B83883"/>
    <w:rsid w:val="77C62EB8"/>
    <w:rsid w:val="77C96BD3"/>
    <w:rsid w:val="77D335ED"/>
    <w:rsid w:val="77D60033"/>
    <w:rsid w:val="77D800C3"/>
    <w:rsid w:val="77E50D75"/>
    <w:rsid w:val="77EF1CC9"/>
    <w:rsid w:val="77F547E0"/>
    <w:rsid w:val="77F8286E"/>
    <w:rsid w:val="78266CE5"/>
    <w:rsid w:val="7827421F"/>
    <w:rsid w:val="782B4A23"/>
    <w:rsid w:val="782F340C"/>
    <w:rsid w:val="78302F8F"/>
    <w:rsid w:val="784117AB"/>
    <w:rsid w:val="78510397"/>
    <w:rsid w:val="7853409D"/>
    <w:rsid w:val="78542CE7"/>
    <w:rsid w:val="78552936"/>
    <w:rsid w:val="785D1E8E"/>
    <w:rsid w:val="78731F0E"/>
    <w:rsid w:val="787429FA"/>
    <w:rsid w:val="78754CBA"/>
    <w:rsid w:val="78805EAB"/>
    <w:rsid w:val="78816E80"/>
    <w:rsid w:val="78881BFC"/>
    <w:rsid w:val="78962FA5"/>
    <w:rsid w:val="78985C87"/>
    <w:rsid w:val="78A43903"/>
    <w:rsid w:val="78AF314E"/>
    <w:rsid w:val="78C148AC"/>
    <w:rsid w:val="78CA1FEE"/>
    <w:rsid w:val="78CB3FEB"/>
    <w:rsid w:val="78E34E0E"/>
    <w:rsid w:val="79295E21"/>
    <w:rsid w:val="793B5CE2"/>
    <w:rsid w:val="795310F0"/>
    <w:rsid w:val="795C411F"/>
    <w:rsid w:val="796057A7"/>
    <w:rsid w:val="7966323A"/>
    <w:rsid w:val="796834B3"/>
    <w:rsid w:val="796D1A04"/>
    <w:rsid w:val="796E5F2A"/>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195E96"/>
    <w:rsid w:val="7A2578FD"/>
    <w:rsid w:val="7A2C4C98"/>
    <w:rsid w:val="7A2C7450"/>
    <w:rsid w:val="7A326B5A"/>
    <w:rsid w:val="7A535A35"/>
    <w:rsid w:val="7A553725"/>
    <w:rsid w:val="7A604F43"/>
    <w:rsid w:val="7A616D0A"/>
    <w:rsid w:val="7A783A23"/>
    <w:rsid w:val="7A7F2C76"/>
    <w:rsid w:val="7A8F5500"/>
    <w:rsid w:val="7A987393"/>
    <w:rsid w:val="7A9B01A4"/>
    <w:rsid w:val="7AAC462A"/>
    <w:rsid w:val="7ABC1261"/>
    <w:rsid w:val="7AC10900"/>
    <w:rsid w:val="7AD14E20"/>
    <w:rsid w:val="7AD51C8F"/>
    <w:rsid w:val="7AD85F47"/>
    <w:rsid w:val="7AF84FA0"/>
    <w:rsid w:val="7AF909C6"/>
    <w:rsid w:val="7B0F551F"/>
    <w:rsid w:val="7B1D5728"/>
    <w:rsid w:val="7B1F3681"/>
    <w:rsid w:val="7B1F7B91"/>
    <w:rsid w:val="7B203C3A"/>
    <w:rsid w:val="7B6618C8"/>
    <w:rsid w:val="7B6F1BD0"/>
    <w:rsid w:val="7B732126"/>
    <w:rsid w:val="7B755C15"/>
    <w:rsid w:val="7B7A32D9"/>
    <w:rsid w:val="7B7B20CE"/>
    <w:rsid w:val="7B827A6B"/>
    <w:rsid w:val="7B8657AD"/>
    <w:rsid w:val="7B8E1216"/>
    <w:rsid w:val="7B9A1345"/>
    <w:rsid w:val="7B9F4805"/>
    <w:rsid w:val="7BA226FD"/>
    <w:rsid w:val="7BA46E03"/>
    <w:rsid w:val="7BB20B69"/>
    <w:rsid w:val="7BB819E3"/>
    <w:rsid w:val="7BC22AB6"/>
    <w:rsid w:val="7BC51755"/>
    <w:rsid w:val="7BC67AB6"/>
    <w:rsid w:val="7BCA6C86"/>
    <w:rsid w:val="7BD55DED"/>
    <w:rsid w:val="7BD858DD"/>
    <w:rsid w:val="7BED2345"/>
    <w:rsid w:val="7BF4232A"/>
    <w:rsid w:val="7BFA34FC"/>
    <w:rsid w:val="7BFA4E58"/>
    <w:rsid w:val="7C044DA1"/>
    <w:rsid w:val="7C0B3159"/>
    <w:rsid w:val="7C132D64"/>
    <w:rsid w:val="7C3F76F0"/>
    <w:rsid w:val="7C541407"/>
    <w:rsid w:val="7C6834AC"/>
    <w:rsid w:val="7C7C303E"/>
    <w:rsid w:val="7C7D6023"/>
    <w:rsid w:val="7C805ECF"/>
    <w:rsid w:val="7C831CEC"/>
    <w:rsid w:val="7C9B5288"/>
    <w:rsid w:val="7CA33449"/>
    <w:rsid w:val="7CA45FF7"/>
    <w:rsid w:val="7CB820BC"/>
    <w:rsid w:val="7CC145C3"/>
    <w:rsid w:val="7CC61907"/>
    <w:rsid w:val="7CC72903"/>
    <w:rsid w:val="7CD9190C"/>
    <w:rsid w:val="7CDE2E20"/>
    <w:rsid w:val="7CE0350C"/>
    <w:rsid w:val="7D0A0BA4"/>
    <w:rsid w:val="7D107AF3"/>
    <w:rsid w:val="7D28386F"/>
    <w:rsid w:val="7D382F40"/>
    <w:rsid w:val="7D4253C7"/>
    <w:rsid w:val="7D4C5341"/>
    <w:rsid w:val="7D4E5EE6"/>
    <w:rsid w:val="7D6F3EC9"/>
    <w:rsid w:val="7D800310"/>
    <w:rsid w:val="7D8901AD"/>
    <w:rsid w:val="7D8E577D"/>
    <w:rsid w:val="7D8F2C22"/>
    <w:rsid w:val="7D8F4612"/>
    <w:rsid w:val="7D90536C"/>
    <w:rsid w:val="7D9A426A"/>
    <w:rsid w:val="7D9A7FCD"/>
    <w:rsid w:val="7DB2733F"/>
    <w:rsid w:val="7DD17FD1"/>
    <w:rsid w:val="7DE70AC3"/>
    <w:rsid w:val="7DE72DC8"/>
    <w:rsid w:val="7DF245FC"/>
    <w:rsid w:val="7E006F08"/>
    <w:rsid w:val="7E026C41"/>
    <w:rsid w:val="7E177A0D"/>
    <w:rsid w:val="7E21356B"/>
    <w:rsid w:val="7E3101B4"/>
    <w:rsid w:val="7E3172CD"/>
    <w:rsid w:val="7E333E03"/>
    <w:rsid w:val="7E391FE6"/>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F6723"/>
    <w:rsid w:val="7ED011E0"/>
    <w:rsid w:val="7EE305D2"/>
    <w:rsid w:val="7EE53C64"/>
    <w:rsid w:val="7EE92D33"/>
    <w:rsid w:val="7EEA29E2"/>
    <w:rsid w:val="7EEF3AF9"/>
    <w:rsid w:val="7EF924F2"/>
    <w:rsid w:val="7F541580"/>
    <w:rsid w:val="7F542E94"/>
    <w:rsid w:val="7F590594"/>
    <w:rsid w:val="7F65392B"/>
    <w:rsid w:val="7F667225"/>
    <w:rsid w:val="7F844A6E"/>
    <w:rsid w:val="7F887A65"/>
    <w:rsid w:val="7F9E05E2"/>
    <w:rsid w:val="7FA27C81"/>
    <w:rsid w:val="7FAA1C29"/>
    <w:rsid w:val="7FAC4830"/>
    <w:rsid w:val="7FB659E5"/>
    <w:rsid w:val="7FB7407D"/>
    <w:rsid w:val="7FC95C68"/>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10543</Words>
  <Characters>11864</Characters>
  <Lines>0</Lines>
  <Paragraphs>0</Paragraphs>
  <TotalTime>5</TotalTime>
  <ScaleCrop>false</ScaleCrop>
  <LinksUpToDate>false</LinksUpToDate>
  <CharactersWithSpaces>12997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2022-05-26T06:58:00Z</cp:lastPrinted>
  <dcterms:modified xsi:type="dcterms:W3CDTF">2022-06-09T09:59:13Z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383E715DF5C8458393E4A773507A30AF</vt:lpwstr>
  </property>
</Properties>
</file>