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u w:val="single"/>
          <w:shd w:val="clear" w:color="auto" w:fill="auto"/>
          <w:lang w:val="en-US" w:eastAsia="zh-CN"/>
        </w:rPr>
      </w:pPr>
      <w:r>
        <w:rPr>
          <w:rFonts w:hint="eastAsia" w:ascii="Times New Roman" w:hAnsi="Times New Roman" w:eastAsia="黑体" w:cs="Times New Roman"/>
          <w:kern w:val="0"/>
          <w:sz w:val="44"/>
          <w:szCs w:val="44"/>
          <w:highlight w:val="none"/>
          <w:u w:val="none"/>
          <w:shd w:val="clear" w:color="auto" w:fill="auto"/>
          <w:lang w:val="en-US" w:eastAsia="zh-CN"/>
        </w:rPr>
        <w:t>安徽通康建设工程有限公司公路工程类专业（劳务）分包等项目资源库</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征</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集</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BZJK-2022-019号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年四</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征集公告</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征集公告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安徽通康建设工程有限公司公路工程类专业（劳务）分包等项目资源库</w:t>
      </w:r>
      <w:r>
        <w:rPr>
          <w:rFonts w:hint="eastAsia" w:ascii="Times New Roman" w:hAnsi="Times New Roman" w:eastAsia="黑体" w:cs="Times New Roman"/>
          <w:sz w:val="28"/>
          <w:szCs w:val="28"/>
          <w:highlight w:val="none"/>
          <w:lang w:val="en-US" w:eastAsia="zh-CN"/>
        </w:rPr>
        <w:t>征集公告</w:t>
      </w:r>
      <w:bookmarkStart w:id="0" w:name="_Toc246996166"/>
      <w:bookmarkStart w:id="1" w:name="_Toc246996909"/>
      <w:bookmarkStart w:id="2" w:name="_Toc152042295"/>
      <w:bookmarkStart w:id="3" w:name="_Toc152045519"/>
      <w:bookmarkStart w:id="4" w:name="_Toc179632536"/>
      <w:bookmarkStart w:id="5" w:name="_Toc296602410"/>
      <w:bookmarkStart w:id="6" w:name="_Toc144974487"/>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一、征集条件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179632537"/>
      <w:bookmarkStart w:id="10" w:name="_Toc152045520"/>
      <w:bookmarkStart w:id="11" w:name="_Toc144974488"/>
      <w:bookmarkStart w:id="12" w:name="_Toc246996167"/>
      <w:bookmarkStart w:id="13" w:name="_Toc152042296"/>
      <w:bookmarkStart w:id="14" w:name="_Toc296602411"/>
      <w:bookmarkStart w:id="15" w:name="_Toc246996910"/>
      <w:r>
        <w:rPr>
          <w:rFonts w:ascii="Times New Roman" w:hAnsi="Times New Roman" w:eastAsia="仿宋_GB2312" w:cs="Times New Roman"/>
          <w:sz w:val="28"/>
          <w:szCs w:val="28"/>
          <w:highlight w:val="none"/>
        </w:rPr>
        <w:t>本</w:t>
      </w:r>
      <w:r>
        <w:rPr>
          <w:rFonts w:hint="eastAsia" w:ascii="Times New Roman" w:hAnsi="Times New Roman" w:eastAsia="仿宋_GB2312" w:cs="Times New Roman"/>
          <w:sz w:val="28"/>
          <w:szCs w:val="28"/>
          <w:highlight w:val="none"/>
          <w:lang w:val="en-US" w:eastAsia="zh-CN"/>
        </w:rPr>
        <w:t>采购</w:t>
      </w:r>
      <w:r>
        <w:rPr>
          <w:rFonts w:ascii="Times New Roman" w:hAnsi="Times New Roman" w:eastAsia="仿宋_GB2312" w:cs="Times New Roman"/>
          <w:sz w:val="28"/>
          <w:szCs w:val="28"/>
          <w:highlight w:val="none"/>
        </w:rPr>
        <w:t>项目</w:t>
      </w:r>
      <w:r>
        <w:rPr>
          <w:rFonts w:hint="eastAsia" w:ascii="Times New Roman" w:hAnsi="Times New Roman" w:eastAsia="仿宋_GB2312" w:cs="Times New Roman"/>
          <w:sz w:val="28"/>
          <w:szCs w:val="28"/>
          <w:highlight w:val="none"/>
          <w:u w:val="single"/>
          <w:lang w:eastAsia="zh-CN"/>
        </w:rPr>
        <w:t>安徽通康建设工程有限公司公路工程类专业（劳务）分包等项目资源库</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BZJK-2022-019号</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none"/>
          <w:lang w:eastAsia="zh-CN"/>
        </w:rPr>
        <w:t>，</w:t>
      </w:r>
      <w:r>
        <w:rPr>
          <w:rFonts w:hint="eastAsia" w:ascii="Times New Roman" w:hAnsi="Times New Roman" w:eastAsia="仿宋_GB2312" w:cs="Times New Roman"/>
          <w:sz w:val="28"/>
          <w:szCs w:val="28"/>
          <w:highlight w:val="none"/>
          <w:u w:val="none"/>
          <w:lang w:val="en-US" w:eastAsia="zh-CN"/>
        </w:rPr>
        <w:t>采购人为</w:t>
      </w:r>
      <w:r>
        <w:rPr>
          <w:rFonts w:hint="eastAsia" w:ascii="Times New Roman" w:hAnsi="Times New Roman" w:eastAsia="仿宋_GB2312" w:cs="Times New Roman"/>
          <w:sz w:val="28"/>
          <w:szCs w:val="28"/>
          <w:highlight w:val="none"/>
          <w:u w:val="single"/>
          <w:lang w:val="en-US" w:eastAsia="zh-CN"/>
        </w:rPr>
        <w:t>安徽通康建设工程有限公司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w:t>
      </w:r>
      <w:r>
        <w:rPr>
          <w:rFonts w:hint="eastAsia" w:ascii="Times New Roman" w:hAnsi="Times New Roman" w:eastAsia="仿宋_GB2312" w:cs="Times New Roman"/>
          <w:sz w:val="28"/>
          <w:szCs w:val="28"/>
          <w:highlight w:val="none"/>
          <w:lang w:val="en-US" w:eastAsia="zh-CN"/>
        </w:rPr>
        <w:t>采购</w:t>
      </w:r>
      <w:r>
        <w:rPr>
          <w:rFonts w:ascii="Times New Roman" w:hAnsi="Times New Roman" w:eastAsia="仿宋_GB2312" w:cs="Times New Roman"/>
          <w:sz w:val="28"/>
          <w:szCs w:val="28"/>
          <w:highlight w:val="none"/>
        </w:rPr>
        <w:t>条件，现对</w:t>
      </w:r>
      <w:r>
        <w:rPr>
          <w:rFonts w:hint="eastAsia" w:ascii="Times New Roman" w:hAnsi="Times New Roman" w:eastAsia="仿宋_GB2312" w:cs="Times New Roman"/>
          <w:sz w:val="28"/>
          <w:szCs w:val="28"/>
          <w:highlight w:val="none"/>
          <w:u w:val="single"/>
          <w:lang w:val="en-US" w:eastAsia="zh-CN"/>
        </w:rPr>
        <w:t>项目资源库</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w:t>
      </w:r>
      <w:r>
        <w:rPr>
          <w:rFonts w:hint="eastAsia" w:ascii="Times New Roman" w:hAnsi="Times New Roman" w:eastAsia="仿宋_GB2312" w:cs="Times New Roman"/>
          <w:sz w:val="28"/>
          <w:szCs w:val="28"/>
          <w:highlight w:val="none"/>
          <w:u w:val="single"/>
          <w:lang w:val="en-US" w:eastAsia="zh-CN"/>
        </w:rPr>
        <w:t>征集</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w:t>
      </w:r>
      <w:r>
        <w:rPr>
          <w:rFonts w:hint="eastAsia" w:ascii="黑体" w:hAnsi="黑体" w:eastAsia="黑体" w:cs="黑体"/>
          <w:sz w:val="28"/>
          <w:szCs w:val="28"/>
          <w:highlight w:val="none"/>
          <w:lang w:val="en-US" w:eastAsia="zh-CN"/>
        </w:rPr>
        <w:t>征集</w:t>
      </w:r>
      <w:r>
        <w:rPr>
          <w:rFonts w:hint="default" w:ascii="黑体" w:hAnsi="黑体" w:eastAsia="黑体" w:cs="黑体"/>
          <w:sz w:val="28"/>
          <w:szCs w:val="28"/>
          <w:highlight w:val="none"/>
          <w:lang w:val="en-US" w:eastAsia="zh-CN"/>
        </w:rPr>
        <w:t>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证公路工程等项目的招标效率和质量，安徽通康建设结合实际情况，拟建立安徽通康建设工程有限公司专业（劳务）分包项目资源库。根据有关法律法规，现面向社会公开征集公路工程类专业（劳务）分包等项目资源库供应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（二）征集范围：</w:t>
      </w:r>
    </w:p>
    <w:tbl>
      <w:tblPr>
        <w:tblStyle w:val="19"/>
        <w:tblpPr w:leftFromText="180" w:rightFromText="180" w:vertAnchor="text" w:horzAnchor="page" w:tblpX="2274" w:tblpY="32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918"/>
        <w:gridCol w:w="3588"/>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公路工程类</w:t>
            </w:r>
            <w:r>
              <w:rPr>
                <w:rFonts w:hint="default" w:ascii="Times New Roman" w:hAnsi="Times New Roman" w:eastAsia="仿宋_GB2312" w:cs="Times New Roman"/>
                <w:sz w:val="28"/>
                <w:szCs w:val="28"/>
                <w:highlight w:val="none"/>
                <w:lang w:val="en-US" w:eastAsia="zh-CN"/>
              </w:rPr>
              <w:t>专业（劳务）分包</w:t>
            </w:r>
            <w:r>
              <w:rPr>
                <w:rFonts w:hint="eastAsia" w:ascii="Times New Roman" w:hAnsi="Times New Roman" w:eastAsia="仿宋_GB2312" w:cs="Times New Roman"/>
                <w:sz w:val="28"/>
                <w:szCs w:val="28"/>
                <w:highlight w:val="none"/>
                <w:lang w:val="en-US" w:eastAsia="zh-CN"/>
              </w:rPr>
              <w:t>等</w:t>
            </w:r>
            <w:r>
              <w:rPr>
                <w:rFonts w:hint="default" w:ascii="Times New Roman" w:hAnsi="Times New Roman" w:eastAsia="仿宋_GB2312" w:cs="Times New Roman"/>
                <w:sz w:val="28"/>
                <w:szCs w:val="28"/>
                <w:highlight w:val="none"/>
                <w:lang w:val="en-US" w:eastAsia="zh-CN"/>
              </w:rPr>
              <w:t>项目资源库</w:t>
            </w: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序号</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项目资源库类别</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路基土石方工程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拟征集20家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路面工程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拟征集20家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公路</w:t>
            </w:r>
            <w:r>
              <w:rPr>
                <w:rFonts w:hint="eastAsia" w:ascii="Times New Roman" w:hAnsi="Times New Roman" w:eastAsia="仿宋_GB2312" w:cs="Times New Roman"/>
                <w:sz w:val="28"/>
                <w:szCs w:val="28"/>
                <w:highlight w:val="none"/>
                <w:lang w:val="en-US" w:eastAsia="zh-CN"/>
              </w:rPr>
              <w:t>安全设施</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拟征集20家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公路机电工程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拟征集20家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桥梁工程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拟征集20家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模板脚手架工程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拟征集20家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7</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起重设备安装工程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8</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地基基础工程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9</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消防设施工程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10</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建筑幕墙工程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11</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建筑机电安装工程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12</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电子与智能化工程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13</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工程质量检测</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tc>
        <w:tc>
          <w:tcPr>
            <w:tcW w:w="91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14</w:t>
            </w:r>
          </w:p>
        </w:tc>
        <w:tc>
          <w:tcPr>
            <w:tcW w:w="3588"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工程保险</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拟征集10家</w:t>
            </w:r>
          </w:p>
        </w:tc>
      </w:tr>
    </w:tbl>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路基土石方工程</w:t>
      </w:r>
      <w:r>
        <w:rPr>
          <w:rFonts w:hint="eastAsia" w:ascii="Times New Roman" w:hAnsi="Times New Roman" w:eastAsia="仿宋_GB2312" w:cs="Times New Roman"/>
          <w:sz w:val="28"/>
          <w:szCs w:val="28"/>
          <w:highlight w:val="none"/>
          <w:lang w:val="en-US" w:eastAsia="zh-CN"/>
        </w:rPr>
        <w:t>包括路基工程、涵洞工程、排水工程等。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路面工程包括路面基层、路面面层、路牙石、人行道等。公路安全设施包括标志、标线、护栏、隔离栅、防眩板等。公路机电工程包括通信、监控、光(电)缆敷设、交通信息采集系统、供配电、照明等，以及桥梁隧道工程健康监测、通风、通信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0000FF"/>
          <w:sz w:val="28"/>
          <w:szCs w:val="28"/>
          <w:highlight w:val="none"/>
          <w:lang w:val="en-US" w:eastAsia="zh-CN"/>
        </w:rPr>
      </w:pP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（三）</w:t>
      </w:r>
      <w:r>
        <w:rPr>
          <w:rFonts w:hint="eastAsia" w:ascii="Times New Roman" w:hAnsi="Times New Roman" w:eastAsia="仿宋_GB2312" w:cs="Times New Roman"/>
          <w:sz w:val="28"/>
          <w:szCs w:val="28"/>
          <w:highlight w:val="none"/>
          <w:lang w:val="en-US" w:eastAsia="zh-CN"/>
        </w:rPr>
        <w:t>入库服务期限：/</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供应商</w:t>
      </w:r>
      <w:r>
        <w:rPr>
          <w:rFonts w:hint="default" w:ascii="Times New Roman" w:hAnsi="Times New Roman" w:eastAsia="仿宋_GB2312" w:cs="Times New Roman"/>
          <w:sz w:val="28"/>
          <w:szCs w:val="28"/>
          <w:highlight w:val="none"/>
          <w:lang w:val="en-US" w:eastAsia="zh-CN"/>
        </w:rPr>
        <w:t>须符合《政府采购法》第二十二条规定，</w:t>
      </w:r>
      <w:r>
        <w:rPr>
          <w:rFonts w:hint="eastAsia" w:ascii="Times New Roman" w:hAnsi="Times New Roman" w:eastAsia="仿宋_GB2312" w:cs="Times New Roman"/>
          <w:sz w:val="28"/>
          <w:szCs w:val="28"/>
          <w:highlight w:val="none"/>
          <w:lang w:val="en-US" w:eastAsia="zh-CN"/>
        </w:rPr>
        <w:t>且</w:t>
      </w:r>
      <w:r>
        <w:rPr>
          <w:rFonts w:hint="default" w:ascii="Times New Roman" w:hAnsi="Times New Roman" w:eastAsia="仿宋_GB2312" w:cs="Times New Roman"/>
          <w:sz w:val="28"/>
          <w:szCs w:val="28"/>
          <w:highlight w:val="none"/>
          <w:lang w:val="en-US" w:eastAsia="zh-CN"/>
        </w:rPr>
        <w:t>须具有独立企业法人资格</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（二）供应商资质及相关业绩等要求：</w:t>
      </w:r>
    </w:p>
    <w:tbl>
      <w:tblPr>
        <w:tblStyle w:val="19"/>
        <w:tblpPr w:leftFromText="180" w:rightFromText="180" w:vertAnchor="text" w:horzAnchor="page" w:tblpX="1740" w:tblpY="33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3"/>
        <w:gridCol w:w="709"/>
        <w:gridCol w:w="2227"/>
        <w:gridCol w:w="3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restart"/>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公路工程类</w:t>
            </w:r>
            <w:r>
              <w:rPr>
                <w:rFonts w:hint="default" w:ascii="Times New Roman" w:hAnsi="Times New Roman" w:eastAsia="仿宋_GB2312" w:cs="Times New Roman"/>
                <w:sz w:val="28"/>
                <w:szCs w:val="28"/>
                <w:highlight w:val="none"/>
                <w:lang w:val="en-US" w:eastAsia="zh-CN"/>
              </w:rPr>
              <w:t>专业（劳务）分包</w:t>
            </w:r>
            <w:r>
              <w:rPr>
                <w:rFonts w:hint="eastAsia" w:ascii="Times New Roman" w:hAnsi="Times New Roman" w:eastAsia="仿宋_GB2312" w:cs="Times New Roman"/>
                <w:sz w:val="28"/>
                <w:szCs w:val="28"/>
                <w:highlight w:val="none"/>
                <w:lang w:val="en-US" w:eastAsia="zh-CN"/>
              </w:rPr>
              <w:t>等</w:t>
            </w:r>
            <w:r>
              <w:rPr>
                <w:rFonts w:hint="default" w:ascii="Times New Roman" w:hAnsi="Times New Roman" w:eastAsia="仿宋_GB2312" w:cs="Times New Roman"/>
                <w:sz w:val="28"/>
                <w:szCs w:val="28"/>
                <w:highlight w:val="none"/>
                <w:lang w:val="en-US" w:eastAsia="zh-CN"/>
              </w:rPr>
              <w:t>项目资源库</w:t>
            </w: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序号</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项目资源库类别</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资质及相关要求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593" w:type="dxa"/>
            <w:vMerge w:val="continue"/>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sz w:val="28"/>
                <w:szCs w:val="28"/>
                <w:highlight w:val="no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路基土石方工程</w:t>
            </w:r>
            <w:r>
              <w:rPr>
                <w:rFonts w:hint="eastAsia" w:ascii="Times New Roman" w:hAnsi="Times New Roman" w:eastAsia="仿宋_GB2312" w:cs="Times New Roman"/>
                <w:sz w:val="28"/>
                <w:szCs w:val="28"/>
                <w:highlight w:val="none"/>
                <w:lang w:val="en-US" w:eastAsia="zh-CN"/>
              </w:rPr>
              <w:t>劳务</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、施工劳务资质及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50万及以上</w:t>
            </w:r>
            <w:r>
              <w:rPr>
                <w:rFonts w:hint="default" w:ascii="Times New Roman" w:hAnsi="Times New Roman" w:eastAsia="仿宋_GB2312" w:cs="Times New Roman"/>
                <w:sz w:val="28"/>
                <w:szCs w:val="28"/>
                <w:highlight w:val="none"/>
                <w:lang w:val="en-US" w:eastAsia="zh-CN"/>
              </w:rPr>
              <w:t>路基土石方工程</w:t>
            </w:r>
            <w:r>
              <w:rPr>
                <w:rFonts w:hint="eastAsia" w:ascii="Times New Roman" w:hAnsi="Times New Roman" w:eastAsia="仿宋_GB2312" w:cs="Times New Roman"/>
                <w:sz w:val="28"/>
                <w:szCs w:val="28"/>
                <w:highlight w:val="none"/>
                <w:lang w:val="en-US" w:eastAsia="zh-CN"/>
              </w:rPr>
              <w:t>劳务或扩大劳务分包业绩。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sz w:val="28"/>
                <w:szCs w:val="28"/>
                <w:highlight w:val="no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路面工程</w:t>
            </w:r>
            <w:r>
              <w:rPr>
                <w:rFonts w:hint="eastAsia" w:ascii="Times New Roman" w:hAnsi="Times New Roman" w:eastAsia="仿宋_GB2312" w:cs="Times New Roman"/>
                <w:sz w:val="28"/>
                <w:szCs w:val="28"/>
                <w:highlight w:val="none"/>
                <w:lang w:val="en-US" w:eastAsia="zh-CN"/>
              </w:rPr>
              <w:t>劳务</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、施工劳务资质及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100万及以上</w:t>
            </w:r>
            <w:r>
              <w:rPr>
                <w:rFonts w:hint="default" w:ascii="Times New Roman" w:hAnsi="Times New Roman" w:eastAsia="仿宋_GB2312" w:cs="Times New Roman"/>
                <w:sz w:val="28"/>
                <w:szCs w:val="28"/>
                <w:highlight w:val="none"/>
                <w:lang w:val="en-US" w:eastAsia="zh-CN"/>
              </w:rPr>
              <w:t>路面工程</w:t>
            </w:r>
            <w:r>
              <w:rPr>
                <w:rFonts w:hint="eastAsia" w:ascii="Times New Roman" w:hAnsi="Times New Roman" w:eastAsia="仿宋_GB2312" w:cs="Times New Roman"/>
                <w:sz w:val="28"/>
                <w:szCs w:val="28"/>
                <w:highlight w:val="none"/>
                <w:lang w:val="en-US" w:eastAsia="zh-CN"/>
              </w:rPr>
              <w:t>劳务或扩大劳务分包业绩。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1593" w:type="dxa"/>
            <w:vMerge w:val="continue"/>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sz w:val="28"/>
                <w:szCs w:val="28"/>
                <w:highlight w:val="no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公路</w:t>
            </w:r>
            <w:r>
              <w:rPr>
                <w:rFonts w:hint="eastAsia" w:ascii="Times New Roman" w:hAnsi="Times New Roman" w:eastAsia="仿宋_GB2312" w:cs="Times New Roman"/>
                <w:sz w:val="28"/>
                <w:szCs w:val="28"/>
                <w:highlight w:val="none"/>
                <w:lang w:val="en-US" w:eastAsia="zh-CN"/>
              </w:rPr>
              <w:t>安全设施劳务</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、施工劳务资质及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30万及以上</w:t>
            </w:r>
            <w:r>
              <w:rPr>
                <w:rFonts w:hint="default" w:ascii="Times New Roman" w:hAnsi="Times New Roman" w:eastAsia="仿宋_GB2312" w:cs="Times New Roman"/>
                <w:sz w:val="28"/>
                <w:szCs w:val="28"/>
                <w:highlight w:val="none"/>
                <w:lang w:val="en-US" w:eastAsia="zh-CN"/>
              </w:rPr>
              <w:t>公路</w:t>
            </w:r>
            <w:r>
              <w:rPr>
                <w:rFonts w:hint="eastAsia" w:ascii="Times New Roman" w:hAnsi="Times New Roman" w:eastAsia="仿宋_GB2312" w:cs="Times New Roman"/>
                <w:sz w:val="28"/>
                <w:szCs w:val="28"/>
                <w:highlight w:val="none"/>
                <w:lang w:val="en-US" w:eastAsia="zh-CN"/>
              </w:rPr>
              <w:t>安全设施劳务或扩大劳务分包业绩。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sz w:val="28"/>
                <w:szCs w:val="28"/>
                <w:highlight w:val="no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公路机电工程劳务</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、施工劳务资质及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30万及以上公路机电</w:t>
            </w:r>
            <w:r>
              <w:rPr>
                <w:rFonts w:hint="default" w:ascii="Times New Roman" w:hAnsi="Times New Roman" w:eastAsia="仿宋_GB2312" w:cs="Times New Roman"/>
                <w:sz w:val="28"/>
                <w:szCs w:val="28"/>
                <w:highlight w:val="none"/>
                <w:lang w:val="en-US" w:eastAsia="zh-CN"/>
              </w:rPr>
              <w:t>工程</w:t>
            </w:r>
            <w:r>
              <w:rPr>
                <w:rFonts w:hint="eastAsia" w:ascii="Times New Roman" w:hAnsi="Times New Roman" w:eastAsia="仿宋_GB2312" w:cs="Times New Roman"/>
                <w:sz w:val="28"/>
                <w:szCs w:val="28"/>
                <w:highlight w:val="none"/>
                <w:lang w:val="en-US" w:eastAsia="zh-CN"/>
              </w:rPr>
              <w:t>劳务或扩大劳务分包业绩。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桥梁工程</w:t>
            </w:r>
            <w:r>
              <w:rPr>
                <w:rFonts w:hint="eastAsia" w:ascii="Times New Roman" w:hAnsi="Times New Roman" w:eastAsia="仿宋_GB2312" w:cs="Times New Roman"/>
                <w:sz w:val="28"/>
                <w:szCs w:val="28"/>
                <w:highlight w:val="none"/>
                <w:lang w:val="en-US" w:eastAsia="zh-CN"/>
              </w:rPr>
              <w:t>劳务</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、施工劳务资质及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50万及以上及</w:t>
            </w:r>
            <w:r>
              <w:rPr>
                <w:rFonts w:hint="default" w:ascii="Times New Roman" w:hAnsi="Times New Roman" w:eastAsia="仿宋_GB2312" w:cs="Times New Roman"/>
                <w:sz w:val="28"/>
                <w:szCs w:val="28"/>
                <w:highlight w:val="none"/>
                <w:lang w:val="en-US" w:eastAsia="zh-CN"/>
              </w:rPr>
              <w:t>桥梁工程</w:t>
            </w:r>
            <w:r>
              <w:rPr>
                <w:rFonts w:hint="eastAsia" w:ascii="Times New Roman" w:hAnsi="Times New Roman" w:eastAsia="仿宋_GB2312" w:cs="Times New Roman"/>
                <w:sz w:val="28"/>
                <w:szCs w:val="28"/>
                <w:highlight w:val="none"/>
                <w:lang w:val="en-US" w:eastAsia="zh-CN"/>
              </w:rPr>
              <w:t>劳务或扩大劳务分包业绩。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r>
              <w:rPr>
                <w:rFonts w:hint="eastAsia" w:ascii="Times New Roman" w:hAnsi="Times New Roman" w:eastAsia="仿宋_GB2312" w:cs="Times New Roman"/>
                <w:sz w:val="28"/>
                <w:szCs w:val="28"/>
                <w:highlight w:val="none"/>
                <w:lang w:val="en-US" w:eastAsia="zh-CN"/>
              </w:rPr>
              <w:t>建筑工程类</w:t>
            </w:r>
            <w:r>
              <w:rPr>
                <w:rFonts w:hint="default" w:ascii="Times New Roman" w:hAnsi="Times New Roman" w:eastAsia="仿宋_GB2312" w:cs="Times New Roman"/>
                <w:sz w:val="28"/>
                <w:szCs w:val="28"/>
                <w:highlight w:val="none"/>
                <w:lang w:val="en-US" w:eastAsia="zh-CN"/>
              </w:rPr>
              <w:t>专业</w:t>
            </w:r>
            <w:r>
              <w:rPr>
                <w:rFonts w:hint="eastAsia" w:ascii="Times New Roman" w:hAnsi="Times New Roman" w:eastAsia="仿宋_GB2312" w:cs="Times New Roman"/>
                <w:sz w:val="28"/>
                <w:szCs w:val="28"/>
                <w:highlight w:val="none"/>
                <w:lang w:val="en-US" w:eastAsia="zh-CN"/>
              </w:rPr>
              <w:t>专业承包项目</w:t>
            </w:r>
            <w:r>
              <w:rPr>
                <w:rFonts w:hint="default" w:ascii="Times New Roman" w:hAnsi="Times New Roman" w:eastAsia="仿宋_GB2312" w:cs="Times New Roman"/>
                <w:sz w:val="28"/>
                <w:szCs w:val="28"/>
                <w:highlight w:val="none"/>
                <w:lang w:val="en-US" w:eastAsia="zh-CN"/>
              </w:rPr>
              <w:t>资源库</w:t>
            </w: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模板脚手架工程专业承包</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、模板脚手架工程专业承包资质及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100万及以上模板脚手架工程专业承包业绩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7</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起重设备安装工程专业承包</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、起重设备安装工程专业承包资质及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50万及以上起重设备安装工程专业承包业绩。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8</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地基基础工程专业承包</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、地基基础工程专业承包资质及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200万及以上地基基础工程专业承包业绩。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9</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消防设施工程专业承包</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、消防设施工程专业承包资质及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50万及以上消防设施工程专业承包业绩。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10</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建筑幕墙工程专业承包</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、建筑幕墙工程专业承包资质及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1500万及以上建筑幕墙工程专业承包业绩。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11</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建筑机电安装工程专业承包</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、建筑机电安装工程专业承包资质及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500万及以上建筑机电安装工程专业承包业绩。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12</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电子与智能化工程专业承包</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有效的安全生产许可证</w:t>
            </w:r>
            <w:r>
              <w:rPr>
                <w:rFonts w:hint="eastAsia" w:ascii="Times New Roman" w:hAnsi="Times New Roman" w:eastAsia="仿宋_GB2312" w:cs="Times New Roman"/>
                <w:sz w:val="28"/>
                <w:szCs w:val="28"/>
                <w:highlight w:val="none"/>
                <w:lang w:val="en-US" w:eastAsia="zh-CN"/>
              </w:rPr>
              <w:t>、电子与智能化工程专业承包资质及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50万及以上电子与智能化工程专业承包业绩。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13</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工程质量检测</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工程质量检测</w:t>
            </w:r>
            <w:r>
              <w:rPr>
                <w:rFonts w:hint="default" w:ascii="Times New Roman" w:hAnsi="Times New Roman" w:eastAsia="仿宋_GB2312" w:cs="Times New Roman"/>
                <w:sz w:val="28"/>
                <w:szCs w:val="28"/>
                <w:highlight w:val="none"/>
                <w:lang w:val="en-US" w:eastAsia="zh-CN"/>
              </w:rPr>
              <w:t>资质</w:t>
            </w:r>
            <w:r>
              <w:rPr>
                <w:rFonts w:hint="eastAsia" w:ascii="Times New Roman" w:hAnsi="Times New Roman" w:eastAsia="仿宋_GB2312" w:cs="Times New Roman"/>
                <w:sz w:val="28"/>
                <w:szCs w:val="28"/>
                <w:highlight w:val="none"/>
                <w:lang w:val="en-US" w:eastAsia="zh-CN"/>
              </w:rPr>
              <w:t>及</w:t>
            </w: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10万及以上检测合同。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vertAlign w:val="baseline"/>
                <w:lang w:val="en-US" w:eastAsia="zh-CN"/>
              </w:rPr>
            </w:pPr>
          </w:p>
        </w:tc>
        <w:tc>
          <w:tcPr>
            <w:tcW w:w="709"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14</w:t>
            </w:r>
          </w:p>
        </w:tc>
        <w:tc>
          <w:tcPr>
            <w:tcW w:w="2227"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工程保险</w:t>
            </w:r>
          </w:p>
        </w:tc>
        <w:tc>
          <w:tcPr>
            <w:tcW w:w="3993" w:type="dxa"/>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201</w:t>
            </w: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年1月</w:t>
            </w:r>
            <w:r>
              <w:rPr>
                <w:rFonts w:hint="eastAsia" w:ascii="Times New Roman" w:hAnsi="Times New Roman" w:eastAsia="仿宋_GB2312" w:cs="Times New Roman"/>
                <w:sz w:val="28"/>
                <w:szCs w:val="28"/>
                <w:highlight w:val="none"/>
                <w:lang w:val="en-US" w:eastAsia="zh-CN"/>
              </w:rPr>
              <w:t>1日至今至少</w:t>
            </w:r>
            <w:r>
              <w:rPr>
                <w:rFonts w:hint="default" w:ascii="Times New Roman" w:hAnsi="Times New Roman" w:eastAsia="仿宋_GB2312" w:cs="Times New Roman"/>
                <w:sz w:val="28"/>
                <w:szCs w:val="28"/>
                <w:highlight w:val="none"/>
                <w:lang w:val="en-US" w:eastAsia="zh-CN"/>
              </w:rPr>
              <w:t>2个单项合同</w:t>
            </w:r>
            <w:r>
              <w:rPr>
                <w:rFonts w:hint="eastAsia" w:ascii="Times New Roman" w:hAnsi="Times New Roman" w:eastAsia="仿宋_GB2312" w:cs="Times New Roman"/>
                <w:sz w:val="28"/>
                <w:szCs w:val="28"/>
                <w:highlight w:val="none"/>
                <w:lang w:val="en-US" w:eastAsia="zh-CN"/>
              </w:rPr>
              <w:t>50万及以上</w:t>
            </w:r>
            <w:r>
              <w:rPr>
                <w:rFonts w:hint="default" w:ascii="Times New Roman" w:hAnsi="Times New Roman" w:eastAsia="仿宋_GB2312" w:cs="Times New Roman"/>
                <w:sz w:val="28"/>
                <w:szCs w:val="28"/>
                <w:highlight w:val="none"/>
                <w:lang w:val="en-US" w:eastAsia="zh-CN"/>
              </w:rPr>
              <w:t>工程保险合同</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red"/>
          <w:lang w:val="en-US" w:eastAsia="zh-CN"/>
        </w:rPr>
      </w:pPr>
      <w:r>
        <w:rPr>
          <w:rFonts w:hint="default" w:ascii="Times New Roman" w:hAnsi="Times New Roman" w:eastAsia="仿宋_GB2312" w:cs="Times New Roman"/>
          <w:sz w:val="28"/>
          <w:szCs w:val="28"/>
          <w:highlight w:val="none"/>
          <w:lang w:val="en-US" w:eastAsia="zh-CN"/>
        </w:rPr>
        <w:t>以上均需附业绩证明材料（必须包括加盖公章的合同复印件</w:t>
      </w:r>
      <w:r>
        <w:rPr>
          <w:rFonts w:hint="eastAsia" w:ascii="Times New Roman" w:hAnsi="Times New Roman" w:eastAsia="仿宋_GB2312" w:cs="Times New Roman"/>
          <w:sz w:val="28"/>
          <w:szCs w:val="28"/>
          <w:highlight w:val="none"/>
          <w:lang w:val="en-US" w:eastAsia="zh-CN"/>
        </w:rPr>
        <w:t>以及合同全部</w:t>
      </w:r>
      <w:r>
        <w:rPr>
          <w:rFonts w:hint="default" w:ascii="Times New Roman" w:hAnsi="Times New Roman" w:eastAsia="仿宋_GB2312" w:cs="Times New Roman"/>
          <w:sz w:val="28"/>
          <w:szCs w:val="28"/>
          <w:highlight w:val="none"/>
          <w:lang w:val="en-US" w:eastAsia="zh-CN"/>
        </w:rPr>
        <w:t>发票复印件）。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（三）信誉要求：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1.供应商及法定代表人在征集公告截止前近三年内单位未被追究刑事责任（在响应文件承诺书中承诺）；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2.供应商在本次征集公告截止前三年内未因违法行为被县级以上有关行政主管部门给予行政处罚（在响应文件承诺书中承诺）；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3.供应商未因严重违法违规行为被有关行政部门禁止或限制承接相关业务（响应文件承诺书中承诺）；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4.供应商未被县级以上行政主管部门记录为不良行为（在响应文件承诺书中承诺）；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供应商（含分公司，不含子公司）未被人民法院列入失信被执行、未被市场监督管理部门列入企业经营异常名录、未被税务部门列入重大税收违法案件当事人，以“信用中国（www.creditchina.gov.cn）”查询为准（在响应文件承诺书中承诺，并提供信用中国查询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供应商以及法定代表人、实际控制人及持有50%以上表决权的股东不存在不良信用记录，以人民银行征信中心出具的企业和个人信用报告为准（在响应文件承诺书中承诺，并提供人民银行征信中心出具的企业和个人信用报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7.供应商在本次征集公告截止前一年之内未发生重大安全事故（在响应文件承诺书中承诺）。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（四）供应商如在以往承接亳州交控集团或其子公司项目过程中存在不良行为记录的，不得参加本次征集活动；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bookmarkStart w:id="106" w:name="_GoBack"/>
      <w:bookmarkEnd w:id="106"/>
      <w:r>
        <w:rPr>
          <w:rFonts w:hint="eastAsia" w:ascii="Times New Roman" w:hAnsi="Times New Roman" w:eastAsia="仿宋_GB2312" w:cs="Times New Roman"/>
          <w:sz w:val="28"/>
          <w:szCs w:val="28"/>
          <w:highlight w:val="none"/>
          <w:lang w:val="en-US" w:eastAsia="zh-CN"/>
        </w:rPr>
        <w:t>）本次征集</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四、征集文件的获取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w:t>
      </w:r>
      <w:r>
        <w:rPr>
          <w:rFonts w:hint="eastAsia" w:ascii="Times New Roman" w:hAnsi="Times New Roman" w:eastAsia="仿宋_GB2312" w:cs="Times New Roman"/>
          <w:sz w:val="28"/>
          <w:szCs w:val="28"/>
          <w:highlight w:val="none"/>
          <w:lang w:val="en-US" w:eastAsia="zh-CN"/>
        </w:rPr>
        <w:t>响应文件</w:t>
      </w:r>
      <w:r>
        <w:rPr>
          <w:rFonts w:hint="default" w:ascii="Times New Roman" w:hAnsi="Times New Roman" w:eastAsia="仿宋_GB2312" w:cs="Times New Roman"/>
          <w:sz w:val="28"/>
          <w:szCs w:val="28"/>
          <w:highlight w:val="none"/>
          <w:lang w:val="en-US" w:eastAsia="zh-CN"/>
        </w:rPr>
        <w:t>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w:t>
      </w:r>
      <w:r>
        <w:rPr>
          <w:rFonts w:hint="eastAsia" w:ascii="Times New Roman" w:hAnsi="Times New Roman" w:eastAsia="仿宋_GB2312" w:cs="Times New Roman"/>
          <w:sz w:val="28"/>
          <w:szCs w:val="28"/>
          <w:highlight w:val="none"/>
          <w:lang w:val="en-US" w:eastAsia="zh-CN"/>
        </w:rPr>
        <w:t>版征集</w:t>
      </w:r>
      <w:r>
        <w:rPr>
          <w:rFonts w:hint="default" w:ascii="Times New Roman" w:hAnsi="Times New Roman" w:eastAsia="仿宋_GB2312" w:cs="Times New Roman"/>
          <w:sz w:val="28"/>
          <w:szCs w:val="28"/>
          <w:highlight w:val="none"/>
          <w:lang w:val="en-US" w:eastAsia="zh-CN"/>
        </w:rPr>
        <w:t>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响应文件</w:t>
      </w:r>
      <w:r>
        <w:rPr>
          <w:rFonts w:hint="default" w:ascii="Times New Roman" w:hAnsi="Times New Roman" w:eastAsia="仿宋_GB2312" w:cs="Times New Roman"/>
          <w:sz w:val="28"/>
          <w:szCs w:val="28"/>
          <w:highlight w:val="none"/>
          <w:lang w:val="en-US" w:eastAsia="zh-CN"/>
        </w:rPr>
        <w:t>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5</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30</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17</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、不按照征集文件要求密封的，采购人将予以拒收。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 (三)为响应亳州市疫情防控要求，本次招标允许</w:t>
      </w:r>
      <w:r>
        <w:rPr>
          <w:rFonts w:hint="eastAsia" w:ascii="Times New Roman" w:hAnsi="Times New Roman" w:eastAsia="仿宋_GB2312" w:cs="Times New Roman"/>
          <w:sz w:val="28"/>
          <w:szCs w:val="28"/>
          <w:highlight w:val="none"/>
          <w:lang w:val="en-US" w:eastAsia="zh-CN"/>
        </w:rPr>
        <w:t>供应商</w:t>
      </w:r>
      <w:r>
        <w:rPr>
          <w:rFonts w:hint="default" w:ascii="Times New Roman" w:hAnsi="Times New Roman" w:eastAsia="仿宋_GB2312" w:cs="Times New Roman"/>
          <w:sz w:val="28"/>
          <w:szCs w:val="28"/>
          <w:highlight w:val="none"/>
          <w:lang w:val="en-US" w:eastAsia="zh-CN"/>
        </w:rPr>
        <w:t>以邮寄方式递交</w:t>
      </w:r>
      <w:r>
        <w:rPr>
          <w:rFonts w:hint="eastAsia" w:ascii="Times New Roman" w:hAnsi="Times New Roman" w:eastAsia="仿宋_GB2312" w:cs="Times New Roman"/>
          <w:sz w:val="28"/>
          <w:szCs w:val="28"/>
          <w:highlight w:val="none"/>
          <w:lang w:val="en-US" w:eastAsia="zh-CN"/>
        </w:rPr>
        <w:t>响应</w:t>
      </w:r>
      <w:r>
        <w:rPr>
          <w:rFonts w:hint="default" w:ascii="Times New Roman" w:hAnsi="Times New Roman" w:eastAsia="仿宋_GB2312" w:cs="Times New Roman"/>
          <w:sz w:val="28"/>
          <w:szCs w:val="28"/>
          <w:highlight w:val="none"/>
          <w:lang w:val="en-US" w:eastAsia="zh-CN"/>
        </w:rPr>
        <w:t>文件。</w:t>
      </w:r>
      <w:r>
        <w:rPr>
          <w:rFonts w:hint="eastAsia" w:ascii="Times New Roman" w:hAnsi="Times New Roman" w:eastAsia="仿宋_GB2312" w:cs="Times New Roman"/>
          <w:sz w:val="28"/>
          <w:szCs w:val="28"/>
          <w:highlight w:val="none"/>
          <w:lang w:val="en-US" w:eastAsia="zh-CN"/>
        </w:rPr>
        <w:t>供应商</w:t>
      </w:r>
      <w:r>
        <w:rPr>
          <w:rFonts w:hint="default" w:ascii="Times New Roman" w:hAnsi="Times New Roman" w:eastAsia="仿宋_GB2312" w:cs="Times New Roman"/>
          <w:sz w:val="28"/>
          <w:szCs w:val="28"/>
          <w:highlight w:val="none"/>
          <w:lang w:val="en-US" w:eastAsia="zh-CN"/>
        </w:rPr>
        <w:t>采用邮寄方式递交</w:t>
      </w:r>
      <w:r>
        <w:rPr>
          <w:rFonts w:hint="eastAsia" w:ascii="Times New Roman" w:hAnsi="Times New Roman" w:eastAsia="仿宋_GB2312" w:cs="Times New Roman"/>
          <w:sz w:val="28"/>
          <w:szCs w:val="28"/>
          <w:highlight w:val="none"/>
          <w:lang w:val="en-US" w:eastAsia="zh-CN"/>
        </w:rPr>
        <w:t>响应</w:t>
      </w:r>
      <w:r>
        <w:rPr>
          <w:rFonts w:hint="default" w:ascii="Times New Roman" w:hAnsi="Times New Roman" w:eastAsia="仿宋_GB2312" w:cs="Times New Roman"/>
          <w:sz w:val="28"/>
          <w:szCs w:val="28"/>
          <w:highlight w:val="none"/>
          <w:lang w:val="en-US" w:eastAsia="zh-CN"/>
        </w:rPr>
        <w:t>文件的，</w:t>
      </w:r>
      <w:r>
        <w:rPr>
          <w:rFonts w:hint="eastAsia" w:ascii="Times New Roman" w:hAnsi="Times New Roman" w:eastAsia="仿宋_GB2312" w:cs="Times New Roman"/>
          <w:sz w:val="28"/>
          <w:szCs w:val="28"/>
          <w:highlight w:val="none"/>
          <w:lang w:val="en-US" w:eastAsia="zh-CN"/>
        </w:rPr>
        <w:t>响应</w:t>
      </w:r>
      <w:r>
        <w:rPr>
          <w:rFonts w:hint="default" w:ascii="Times New Roman" w:hAnsi="Times New Roman" w:eastAsia="仿宋_GB2312" w:cs="Times New Roman"/>
          <w:sz w:val="28"/>
          <w:szCs w:val="28"/>
          <w:highlight w:val="none"/>
          <w:lang w:val="en-US" w:eastAsia="zh-CN"/>
        </w:rPr>
        <w:t>文件送达时间以</w:t>
      </w:r>
      <w:r>
        <w:rPr>
          <w:rFonts w:hint="eastAsia" w:ascii="Times New Roman" w:hAnsi="Times New Roman" w:eastAsia="仿宋_GB2312" w:cs="Times New Roman"/>
          <w:sz w:val="28"/>
          <w:szCs w:val="28"/>
          <w:highlight w:val="none"/>
          <w:lang w:val="en-US" w:eastAsia="zh-CN"/>
        </w:rPr>
        <w:t>采购</w:t>
      </w:r>
      <w:r>
        <w:rPr>
          <w:rFonts w:hint="default" w:ascii="Times New Roman" w:hAnsi="Times New Roman" w:eastAsia="仿宋_GB2312" w:cs="Times New Roman"/>
          <w:sz w:val="28"/>
          <w:szCs w:val="28"/>
          <w:highlight w:val="none"/>
          <w:lang w:val="en-US" w:eastAsia="zh-CN"/>
        </w:rPr>
        <w:t>人签收快递时间为准。邮寄信息同招标平台联系方式，</w:t>
      </w:r>
      <w:r>
        <w:rPr>
          <w:rFonts w:hint="eastAsia" w:ascii="Times New Roman" w:hAnsi="Times New Roman" w:eastAsia="仿宋_GB2312" w:cs="Times New Roman"/>
          <w:sz w:val="28"/>
          <w:szCs w:val="28"/>
          <w:highlight w:val="none"/>
          <w:lang w:val="en-US" w:eastAsia="zh-CN"/>
        </w:rPr>
        <w:t>供应商</w:t>
      </w:r>
      <w:r>
        <w:rPr>
          <w:rFonts w:hint="default" w:ascii="Times New Roman" w:hAnsi="Times New Roman" w:eastAsia="仿宋_GB2312" w:cs="Times New Roman"/>
          <w:sz w:val="28"/>
          <w:szCs w:val="28"/>
          <w:highlight w:val="none"/>
          <w:lang w:val="en-US" w:eastAsia="zh-CN"/>
        </w:rPr>
        <w:t>寄出投标文件后，应电话通知招标平台工作人员，以便</w:t>
      </w:r>
      <w:r>
        <w:rPr>
          <w:rFonts w:hint="eastAsia" w:ascii="Times New Roman" w:hAnsi="Times New Roman" w:eastAsia="仿宋_GB2312" w:cs="Times New Roman"/>
          <w:sz w:val="28"/>
          <w:szCs w:val="28"/>
          <w:highlight w:val="none"/>
          <w:lang w:val="en-US" w:eastAsia="zh-CN"/>
        </w:rPr>
        <w:t>采购</w:t>
      </w:r>
      <w:r>
        <w:rPr>
          <w:rFonts w:hint="default" w:ascii="Times New Roman" w:hAnsi="Times New Roman" w:eastAsia="仿宋_GB2312" w:cs="Times New Roman"/>
          <w:sz w:val="28"/>
          <w:szCs w:val="28"/>
          <w:highlight w:val="none"/>
          <w:lang w:val="en-US" w:eastAsia="zh-CN"/>
        </w:rPr>
        <w:t>人及时签收</w:t>
      </w:r>
      <w:r>
        <w:rPr>
          <w:rFonts w:hint="eastAsia" w:ascii="Times New Roman" w:hAnsi="Times New Roman" w:eastAsia="仿宋_GB2312" w:cs="Times New Roman"/>
          <w:sz w:val="28"/>
          <w:szCs w:val="28"/>
          <w:highlight w:val="none"/>
          <w:lang w:val="en-US" w:eastAsia="zh-CN"/>
        </w:rPr>
        <w:t>响应</w:t>
      </w:r>
      <w:r>
        <w:rPr>
          <w:rFonts w:hint="default" w:ascii="Times New Roman" w:hAnsi="Times New Roman" w:eastAsia="仿宋_GB2312" w:cs="Times New Roman"/>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w:t>
      </w:r>
      <w:r>
        <w:rPr>
          <w:rFonts w:hint="eastAsia" w:ascii="Times New Roman" w:hAnsi="Times New Roman" w:eastAsia="仿宋_GB2312" w:cs="Times New Roman"/>
          <w:sz w:val="28"/>
          <w:szCs w:val="28"/>
          <w:highlight w:val="none"/>
          <w:lang w:val="en-US" w:eastAsia="zh-CN"/>
        </w:rPr>
        <w:t>征集公告</w:t>
      </w:r>
      <w:r>
        <w:rPr>
          <w:rFonts w:hint="default" w:ascii="Times New Roman" w:hAnsi="Times New Roman" w:eastAsia="仿宋_GB2312" w:cs="Times New Roman"/>
          <w:sz w:val="28"/>
          <w:szCs w:val="28"/>
          <w:highlight w:val="none"/>
          <w:lang w:val="en-US" w:eastAsia="zh-CN"/>
        </w:rPr>
        <w:t>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采 购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路工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17756728535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imes New Roman" w:hAnsi="Times New Roman" w:eastAsia="仿宋_GB2312" w:cs="Times New Roman"/>
          <w:i w:val="0"/>
          <w:iCs w:val="0"/>
          <w:color w:val="auto"/>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imes New Roman" w:hAnsi="Times New Roman" w:eastAsia="仿宋_GB2312" w:cs="Times New Roman"/>
          <w:i w:val="0"/>
          <w:iCs w:val="0"/>
          <w:color w:val="auto"/>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4</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 xml:space="preserve"> 29</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详见第一章征集公告。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征集文件澄清发出的形式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详见第一章征集公告。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征集文件</w:t>
            </w:r>
            <w:r>
              <w:rPr>
                <w:rFonts w:hint="default" w:ascii="Times New Roman" w:hAnsi="Times New Roman" w:cs="Times New Roman"/>
                <w:szCs w:val="21"/>
                <w:highlight w:val="none"/>
              </w:rPr>
              <w:t>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w:t>
            </w:r>
            <w:r>
              <w:rPr>
                <w:rFonts w:hint="eastAsia" w:ascii="Times New Roman" w:hAnsi="Times New Roman" w:cs="Times New Roman"/>
                <w:szCs w:val="21"/>
                <w:highlight w:val="none"/>
                <w:lang w:eastAsia="zh-CN"/>
              </w:rPr>
              <w:t>征集文件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前，投标人应仔细阅读和检查征集文件的全部内容。如发现缺页或附件不全，应及时向招标人提出，以便补齐。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形式：投标人如对征集文件有任何疑问，应及时与招标人联系，递交纸质材料，要求招标人对征集文件予以澄清。否则，投标人无权再因征集文件等与投标有关的资料而提出质疑、投诉。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征集文件澄清发出的形式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w:t>
            </w:r>
            <w:r>
              <w:rPr>
                <w:rFonts w:hint="eastAsia" w:ascii="Times New Roman" w:hAnsi="Times New Roman" w:cs="Times New Roman"/>
                <w:szCs w:val="21"/>
                <w:highlight w:val="none"/>
                <w:lang w:eastAsia="zh-CN"/>
              </w:rPr>
              <w:t>征集文件</w:t>
            </w:r>
            <w:r>
              <w:rPr>
                <w:rFonts w:hint="default" w:ascii="Times New Roman" w:hAnsi="Times New Roman" w:cs="Times New Roman"/>
                <w:szCs w:val="21"/>
                <w:highlight w:val="none"/>
              </w:rPr>
              <w:t>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投标人确认收到征集文件澄清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eastAsia" w:ascii="Times New Roman" w:hAnsi="Times New Roman" w:cs="Times New Roman"/>
                <w:szCs w:val="21"/>
                <w:highlight w:val="none"/>
                <w:u w:val="none"/>
                <w:lang w:eastAsia="zh-CN"/>
              </w:rPr>
              <w:t>征集文件</w:t>
            </w:r>
            <w:r>
              <w:rPr>
                <w:rFonts w:hint="default" w:ascii="Times New Roman" w:hAnsi="Times New Roman" w:cs="Times New Roman"/>
                <w:szCs w:val="21"/>
                <w:highlight w:val="none"/>
                <w:u w:val="none"/>
              </w:rPr>
              <w:t>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w:t>
            </w:r>
            <w:r>
              <w:rPr>
                <w:rFonts w:hint="eastAsia" w:ascii="Times New Roman" w:hAnsi="Times New Roman" w:cs="Times New Roman"/>
                <w:szCs w:val="21"/>
                <w:highlight w:val="none"/>
                <w:u w:val="none"/>
                <w:lang w:eastAsia="zh-CN"/>
              </w:rPr>
              <w:t>征集文件</w:t>
            </w:r>
            <w:r>
              <w:rPr>
                <w:rFonts w:hint="default" w:ascii="Times New Roman" w:hAnsi="Times New Roman" w:cs="Times New Roman"/>
                <w:szCs w:val="21"/>
                <w:highlight w:val="none"/>
                <w:u w:val="none"/>
              </w:rPr>
              <w:t>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征集文件修改发出的形式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w:t>
            </w:r>
            <w:r>
              <w:rPr>
                <w:rFonts w:hint="eastAsia" w:ascii="Times New Roman" w:hAnsi="Times New Roman" w:cs="Times New Roman"/>
                <w:szCs w:val="21"/>
                <w:highlight w:val="none"/>
                <w:lang w:eastAsia="zh-CN"/>
              </w:rPr>
              <w:t>征集文件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招标人确认收到征集文件修改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eastAsia" w:ascii="Times New Roman" w:hAnsi="Times New Roman" w:cs="Times New Roman"/>
                <w:szCs w:val="21"/>
                <w:highlight w:val="none"/>
                <w:u w:val="none"/>
                <w:lang w:eastAsia="zh-CN"/>
              </w:rPr>
              <w:t>征集文件</w:t>
            </w:r>
            <w:r>
              <w:rPr>
                <w:rFonts w:hint="default" w:ascii="Times New Roman" w:hAnsi="Times New Roman" w:cs="Times New Roman"/>
                <w:szCs w:val="21"/>
                <w:highlight w:val="none"/>
                <w:u w:val="none"/>
              </w:rPr>
              <w:t>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w:t>
            </w:r>
            <w:r>
              <w:rPr>
                <w:rFonts w:hint="eastAsia" w:ascii="Times New Roman" w:hAnsi="Times New Roman" w:cs="Times New Roman"/>
                <w:szCs w:val="21"/>
                <w:highlight w:val="none"/>
                <w:u w:val="none"/>
                <w:lang w:eastAsia="zh-CN"/>
              </w:rPr>
              <w:t>征集文件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构成响应文件的其他资料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不得超出响应文件的范围且不得改变响应文件的实质性内容）。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投标报价应包括国家规定的税金，税金按一般计税方法计算。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不</w:t>
            </w:r>
            <w:r>
              <w:rPr>
                <w:rFonts w:hint="default" w:ascii="Times New Roman" w:hAnsi="Times New Roman" w:cs="Times New Roman"/>
                <w:szCs w:val="21"/>
                <w:highlight w:val="none"/>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2017</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shd w:val="clear" w:fill="FFFF00"/>
                <w:lang w:val="en-US" w:eastAsia="zh-CN"/>
              </w:rPr>
              <w:t>特殊要求：如报名多个类别项目资源库，响应文件须分别进行制作。</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安徽通康建设工程有限公司公路工程类专业（劳务）分包等项目资源库</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招标项目编号：BZJK-2022-019号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17</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递交响应文件地点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详见第一章征集公告。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w:t>
            </w:r>
            <w:r>
              <w:rPr>
                <w:rFonts w:hint="eastAsia" w:ascii="Times New Roman" w:hAnsi="Times New Roman" w:cs="Times New Roman"/>
                <w:szCs w:val="21"/>
                <w:highlight w:val="none"/>
                <w:u w:val="none"/>
                <w:shd w:val="clear" w:fill="FFFF00"/>
                <w:lang w:val="en-US" w:eastAsia="zh-CN"/>
              </w:rPr>
              <w:t>采购人根据实际情况自行组织评审。</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开标地点：同递交响应文件地点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shd w:val="clear" w:fill="FFFF00"/>
                <w:lang w:val="en-US" w:eastAsia="zh-CN"/>
              </w:rPr>
              <w:t>采购人根据实际情况自行组织评审。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评标委员会推荐入围供应商的人数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2"/>
                <w:szCs w:val="22"/>
                <w:highlight w:val="none"/>
                <w:u w:val="single"/>
                <w:lang w:val="en-US" w:eastAsia="zh-CN"/>
              </w:rPr>
            </w:pPr>
            <w:r>
              <w:rPr>
                <w:rFonts w:hint="eastAsia" w:ascii="Times New Roman" w:hAnsi="Times New Roman" w:cs="Times New Roman"/>
                <w:szCs w:val="21"/>
                <w:highlight w:val="none"/>
                <w:u w:val="single"/>
                <w:lang w:val="en-US" w:eastAsia="zh-CN"/>
              </w:rPr>
              <w:t>详见征集公告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入围供应商公示媒介及期限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shd w:val="clear"/>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是否授权评标委员会确定入围供应商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w:t>
            </w:r>
            <w:r>
              <w:rPr>
                <w:rFonts w:hint="eastAsia" w:ascii="Times New Roman" w:hAnsi="Times New Roman" w:cs="Times New Roman"/>
                <w:szCs w:val="21"/>
                <w:highlight w:val="none"/>
                <w:lang w:val="en-US" w:eastAsia="zh-CN"/>
              </w:rPr>
              <w:t>入围供应商</w:t>
            </w:r>
            <w:r>
              <w:rPr>
                <w:rFonts w:hint="eastAsia" w:ascii="Times New Roman" w:hAnsi="Times New Roman" w:cs="Times New Roman"/>
                <w:color w:val="auto"/>
                <w:szCs w:val="21"/>
                <w:highlight w:val="none"/>
                <w:lang w:val="en-US" w:eastAsia="zh-CN"/>
              </w:rPr>
              <w:t>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征集文件</w:t>
            </w:r>
            <w:r>
              <w:rPr>
                <w:rFonts w:hint="default" w:ascii="Times New Roman" w:hAnsi="Times New Roman" w:cs="Times New Roman"/>
                <w:szCs w:val="21"/>
                <w:highlight w:val="none"/>
              </w:rPr>
              <w:t>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w:t>
            </w:r>
            <w:r>
              <w:rPr>
                <w:rFonts w:hint="eastAsia" w:ascii="Times New Roman" w:hAnsi="Times New Roman" w:cs="Times New Roman"/>
                <w:szCs w:val="21"/>
                <w:highlight w:val="none"/>
                <w:lang w:eastAsia="zh-CN"/>
              </w:rPr>
              <w:t>征集文件</w:t>
            </w:r>
            <w:r>
              <w:rPr>
                <w:rFonts w:hint="default" w:ascii="Times New Roman" w:hAnsi="Times New Roman" w:cs="Times New Roman"/>
                <w:szCs w:val="21"/>
                <w:highlight w:val="none"/>
              </w:rPr>
              <w:t>中有特别规定外，仅适用于招标投标阶段的规定，按</w:t>
            </w:r>
            <w:r>
              <w:rPr>
                <w:rFonts w:hint="eastAsia" w:ascii="Times New Roman" w:hAnsi="Times New Roman" w:cs="Times New Roman"/>
                <w:szCs w:val="21"/>
                <w:highlight w:val="none"/>
                <w:lang w:eastAsia="zh-CN"/>
              </w:rPr>
              <w:t>征集公告</w:t>
            </w:r>
            <w:r>
              <w:rPr>
                <w:rFonts w:hint="default" w:ascii="Times New Roman" w:hAnsi="Times New Roman" w:cs="Times New Roman"/>
                <w:szCs w:val="21"/>
                <w:highlight w:val="none"/>
              </w:rPr>
              <w:t>（投标邀请书）、投标人须知、评标办法、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w:t>
            </w:r>
            <w:r>
              <w:rPr>
                <w:rFonts w:hint="eastAsia" w:ascii="Times New Roman" w:hAnsi="Times New Roman" w:cs="Times New Roman"/>
                <w:szCs w:val="21"/>
                <w:highlight w:val="none"/>
                <w:lang w:eastAsia="zh-CN"/>
              </w:rPr>
              <w:t>征集文件</w:t>
            </w:r>
            <w:r>
              <w:rPr>
                <w:rFonts w:hint="default" w:ascii="Times New Roman" w:hAnsi="Times New Roman" w:cs="Times New Roman"/>
                <w:szCs w:val="21"/>
                <w:highlight w:val="none"/>
              </w:rPr>
              <w:t>、谈判文件、询价通知书要求提供履约担保的；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bookmarkStart w:id="16" w:name="_Toc152045589"/>
      <w:bookmarkStart w:id="17" w:name="_Toc246996232"/>
      <w:bookmarkStart w:id="18" w:name="_Toc296602477"/>
      <w:bookmarkStart w:id="19" w:name="_Toc246996975"/>
      <w:bookmarkStart w:id="20" w:name="_Toc179632607"/>
      <w:bookmarkStart w:id="21" w:name="_Toc152042366"/>
      <w:bookmarkStart w:id="22" w:name="_Toc247085747"/>
      <w:bookmarkStart w:id="23" w:name="_Toc144974556"/>
      <w:r>
        <w:rPr>
          <w:rFonts w:hint="default" w:asciiTheme="majorEastAsia" w:hAnsiTheme="majorEastAsia" w:eastAsiaTheme="majorEastAsia" w:cstheme="majorEastAsia"/>
          <w:b/>
          <w:bCs/>
          <w:color w:val="auto"/>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入围供应商排序方法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按项目类别划分，评标委员会按得分由高到低向采购人推荐10-20名入围供应商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响应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提交符合征集文件要求的联合体协议书，明确各方承担连带责任，并明确联合体牵头人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除征集文件明确允许提交备选投标方案外，投标人不得提交备选投标方案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分值构成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shd w:val="clear"/>
                <w:lang w:val="en-US" w:eastAsia="zh-CN" w:bidi="ar-S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bidi="ar-SA"/>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针对征集范围内序号1-14的分包类别，除门槛业绩外，每增加一个业绩加10分。满分20分。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供应商须提供加盖公章的合同复印件、合同全部发票复印件，否则不得分。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人员数量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针对征集范围内序号6-12的分包类别，每提供一个建筑工程专业二级建造师得5分，每提供一个建筑工程专业一级建造师得10分。满分40分。（建造师同时具备一建和二建的只计算最高得分）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针对征集范围内序号13的分包类别，每提供一个工程质量试验员得5分。满分40分。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供应商须提供有效的人员证书复印件并加盖单位公章，否则不得分。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机械、设备</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针对征集范围内序号1-5的分包类别，每提供一项有效机械、设备的，加1分。满分10分。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有效机械、设备包括压路机、摊铺机、推土机、挖机、刮平机等对应劳务施工中需要的机械设备。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供应商须提供机械、设备购买合同（加盖公章的合同复印件）及发票复印件并加盖单位公章，否则不得分。</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eastAsia" w:ascii="Times New Roman" w:hAnsi="Times New Roman" w:cs="Times New Roman"/>
          <w:kern w:val="0"/>
          <w:sz w:val="24"/>
          <w:szCs w:val="24"/>
          <w:highlight w:val="none"/>
          <w:lang w:val="en-US" w:eastAsia="zh-CN"/>
        </w:rPr>
      </w:pPr>
      <w:bookmarkStart w:id="24" w:name="_Toc246996233"/>
      <w:bookmarkStart w:id="25" w:name="_Toc144974557"/>
      <w:bookmarkStart w:id="26" w:name="_Toc246996976"/>
      <w:bookmarkStart w:id="27" w:name="_Toc179632608"/>
      <w:bookmarkStart w:id="28" w:name="_Toc152045590"/>
      <w:bookmarkStart w:id="29" w:name="_Toc152042367"/>
      <w:bookmarkStart w:id="30" w:name="_Toc296602478"/>
      <w:bookmarkStart w:id="31" w:name="_Toc247085748"/>
      <w:r>
        <w:rPr>
          <w:rFonts w:hint="default" w:ascii="Times New Roman" w:hAnsi="Times New Roman" w:cs="Times New Roman"/>
          <w:kern w:val="0"/>
          <w:sz w:val="24"/>
          <w:szCs w:val="24"/>
          <w:highlight w:val="none"/>
          <w:lang w:val="en-US" w:eastAsia="zh-CN"/>
        </w:rPr>
        <w:t>本次评标采用综合评估法。评标委员会对满足征集文件实质性要求的响应文件，按照本章第2.2款规定的评分标准进行打分，按项目类别划分，评标委员会按得分由高到低向招标人推荐得分在前XX名（针对征集范围内序号1-6的为20名，7-14的为10名）的</w:t>
      </w:r>
      <w:r>
        <w:rPr>
          <w:rFonts w:hint="eastAsia" w:ascii="Times New Roman" w:hAnsi="Times New Roman" w:cs="Times New Roman"/>
          <w:kern w:val="0"/>
          <w:sz w:val="24"/>
          <w:szCs w:val="24"/>
          <w:highlight w:val="none"/>
          <w:lang w:val="en-US" w:eastAsia="zh-CN"/>
        </w:rPr>
        <w:t>投标人作为</w:t>
      </w:r>
      <w:r>
        <w:rPr>
          <w:rFonts w:hint="default" w:ascii="Times New Roman" w:hAnsi="Times New Roman" w:cs="Times New Roman"/>
          <w:kern w:val="0"/>
          <w:sz w:val="24"/>
          <w:szCs w:val="24"/>
          <w:highlight w:val="none"/>
          <w:lang w:val="en-US" w:eastAsia="zh-CN"/>
        </w:rPr>
        <w:t>入围供应商，当评分相等时，按照业绩＞人员的顺序纳入资源库（如无法区分，评标得分相等的，同时入围供应商）。</w:t>
      </w:r>
    </w:p>
    <w:bookmarkEnd w:id="24"/>
    <w:bookmarkEnd w:id="25"/>
    <w:bookmarkEnd w:id="26"/>
    <w:bookmarkEnd w:id="27"/>
    <w:bookmarkEnd w:id="28"/>
    <w:bookmarkEnd w:id="29"/>
    <w:bookmarkEnd w:id="30"/>
    <w:bookmarkEnd w:id="31"/>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81"/>
      <w:bookmarkStart w:id="33" w:name="_Toc152045593"/>
      <w:bookmarkStart w:id="34" w:name="_Toc246996236"/>
      <w:bookmarkStart w:id="35" w:name="_Toc144974560"/>
      <w:bookmarkStart w:id="36" w:name="_Toc152042370"/>
      <w:bookmarkStart w:id="37" w:name="_Toc246996979"/>
      <w:bookmarkStart w:id="38" w:name="_Toc179632611"/>
      <w:bookmarkStart w:id="39" w:name="_Toc247085751"/>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2368"/>
      <w:bookmarkStart w:id="41" w:name="_Toc296602479"/>
      <w:bookmarkStart w:id="42" w:name="_Toc152045591"/>
      <w:bookmarkStart w:id="43" w:name="_Toc247085749"/>
      <w:bookmarkStart w:id="44" w:name="_Toc246996234"/>
      <w:bookmarkStart w:id="45" w:name="_Toc179632609"/>
      <w:bookmarkStart w:id="46" w:name="_Toc246996977"/>
      <w:bookmarkStart w:id="47"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业绩要求</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资质等级</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 xml:space="preserve">人员数量: </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机械、设备：</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业绩要求</w:t>
      </w:r>
      <w:r>
        <w:rPr>
          <w:rFonts w:hint="default" w:ascii="Times New Roman" w:hAnsi="Times New Roman" w:cs="Times New Roman" w:eastAsiaTheme="minorEastAsia"/>
          <w:kern w:val="0"/>
          <w:sz w:val="24"/>
          <w:szCs w:val="24"/>
          <w:highlight w:val="none"/>
        </w:rPr>
        <w:t>评分标准：见评标办法前附表；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资质等级</w:t>
      </w:r>
      <w:r>
        <w:rPr>
          <w:rFonts w:hint="default" w:ascii="Times New Roman" w:hAnsi="Times New Roman" w:cs="Times New Roman" w:eastAsiaTheme="minorEastAsia"/>
          <w:kern w:val="0"/>
          <w:sz w:val="24"/>
          <w:szCs w:val="24"/>
          <w:highlight w:val="none"/>
        </w:rPr>
        <w:t>评分标准：见评标办法前附表；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人员数量</w:t>
      </w:r>
      <w:r>
        <w:rPr>
          <w:rFonts w:hint="default" w:ascii="Times New Roman" w:hAnsi="Times New Roman" w:cs="Times New Roman" w:eastAsiaTheme="minorEastAsia"/>
          <w:kern w:val="0"/>
          <w:sz w:val="24"/>
          <w:szCs w:val="24"/>
          <w:highlight w:val="none"/>
        </w:rPr>
        <w:t>评分标准</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机械、设备</w:t>
      </w:r>
      <w:r>
        <w:rPr>
          <w:rFonts w:hint="default" w:ascii="Times New Roman" w:hAnsi="Times New Roman" w:cs="Times New Roman" w:eastAsiaTheme="minorEastAsia"/>
          <w:kern w:val="0"/>
          <w:sz w:val="24"/>
          <w:szCs w:val="24"/>
          <w:highlight w:val="none"/>
        </w:rPr>
        <w:t>评分标准</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7085752"/>
      <w:bookmarkStart w:id="49" w:name="_Toc144974561"/>
      <w:bookmarkStart w:id="50" w:name="_Toc246996237"/>
      <w:bookmarkStart w:id="51" w:name="_Toc152042371"/>
      <w:bookmarkStart w:id="52" w:name="_Toc296602482"/>
      <w:bookmarkStart w:id="53" w:name="_Toc179632612"/>
      <w:bookmarkStart w:id="54" w:name="_Toc246996980"/>
      <w:bookmarkStart w:id="55" w:name="_Toc152045594"/>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w:t>
      </w:r>
      <w:r>
        <w:rPr>
          <w:rFonts w:hint="eastAsia" w:ascii="Times New Roman" w:hAnsi="Times New Roman" w:cs="Times New Roman"/>
          <w:kern w:val="0"/>
          <w:sz w:val="24"/>
          <w:szCs w:val="24"/>
          <w:highlight w:val="none"/>
          <w:lang w:val="en-US" w:eastAsia="zh-CN"/>
        </w:rPr>
        <w:t>投标</w:t>
      </w:r>
      <w:r>
        <w:rPr>
          <w:rFonts w:hint="eastAsia" w:ascii="Times New Roman" w:hAnsi="Times New Roman" w:cs="Times New Roman"/>
          <w:kern w:val="0"/>
          <w:sz w:val="24"/>
          <w:szCs w:val="24"/>
          <w:highlight w:val="none"/>
          <w:lang w:eastAsia="zh-CN"/>
        </w:rPr>
        <w:t>件</w:t>
      </w:r>
      <w:r>
        <w:rPr>
          <w:rFonts w:hint="default" w:ascii="Times New Roman" w:hAnsi="Times New Roman" w:cs="Times New Roman" w:eastAsiaTheme="minorEastAsia"/>
          <w:kern w:val="0"/>
          <w:sz w:val="24"/>
          <w:szCs w:val="24"/>
          <w:highlight w:val="none"/>
        </w:rPr>
        <w:t>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第2.2.4（1）目规定的评审因素和分值对业绩要求计算出得分A；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第2.2.4（2）目规定的评审因素和分值对资质等级计算出得分B；</w:t>
      </w:r>
    </w:p>
    <w:p>
      <w:pPr>
        <w:keepNext w:val="0"/>
        <w:keepLines w:val="0"/>
        <w:pageBreakBefore w:val="0"/>
        <w:widowControl w:val="0"/>
        <w:kinsoku/>
        <w:wordWrap w:val="0"/>
        <w:overflowPunct/>
        <w:topLinePunct w:val="0"/>
        <w:autoSpaceDE/>
        <w:autoSpaceDN/>
        <w:bidi w:val="0"/>
        <w:adjustRightInd/>
        <w:snapToGrid/>
        <w:spacing w:line="440" w:lineRule="exact"/>
        <w:ind w:left="479" w:leftChars="228" w:firstLine="0" w:firstLineChars="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第2.2.4（3）目规定的评审因素和分值对人员数量计算出得分C；（4）</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第2.2.4（4）目规定的评审因素和分值对机械、设备计算出得分D。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C+D。</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3"/>
      <w:bookmarkStart w:id="57" w:name="_Toc152045596"/>
      <w:bookmarkStart w:id="58" w:name="_Toc247085754"/>
      <w:bookmarkStart w:id="59" w:name="_Toc296602484"/>
      <w:bookmarkStart w:id="60" w:name="_Toc246996982"/>
      <w:bookmarkStart w:id="61" w:name="_Toc179632614"/>
      <w:bookmarkStart w:id="62" w:name="_Toc152042373"/>
      <w:bookmarkStart w:id="63" w:name="_Toc246996239"/>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rPr>
        <w:t>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响应文件中含义不明确、对同类问题表述不一致或者有明显文字和计算错误的内容作必要的澄清、说明或补正。澄清、说明或补正应以书面方式进行。评标委员会不接受投标人主动提出的澄清、说明或补正。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超出响应文件的范围且不得改变响应文件的实质性内容，并构成响应文件的组成部分。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6996983"/>
      <w:bookmarkStart w:id="65" w:name="_Toc179632615"/>
      <w:bookmarkStart w:id="66" w:name="_Toc296602485"/>
      <w:bookmarkStart w:id="67" w:name="_Toc152045597"/>
      <w:bookmarkStart w:id="68" w:name="_Toc144974564"/>
      <w:bookmarkStart w:id="69" w:name="_Toc246996240"/>
      <w:bookmarkStart w:id="70" w:name="_Toc152042374"/>
      <w:bookmarkStart w:id="71" w:name="_Toc24708575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w:t>
      </w:r>
      <w:r>
        <w:rPr>
          <w:rFonts w:hint="eastAsia" w:ascii="Times New Roman" w:hAnsi="Times New Roman" w:cs="Times New Roman"/>
          <w:kern w:val="0"/>
          <w:sz w:val="24"/>
          <w:szCs w:val="24"/>
          <w:highlight w:val="none"/>
          <w:lang w:eastAsia="zh-CN"/>
        </w:rPr>
        <w:t>入围供应商</w:t>
      </w:r>
      <w:r>
        <w:rPr>
          <w:rFonts w:hint="default" w:ascii="Times New Roman" w:hAnsi="Times New Roman" w:cs="Times New Roman" w:eastAsiaTheme="minorEastAsia"/>
          <w:kern w:val="0"/>
          <w:sz w:val="24"/>
          <w:szCs w:val="24"/>
          <w:highlight w:val="none"/>
        </w:rPr>
        <w:t>，并标明排序。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w:t>
      </w:r>
      <w:r>
        <w:rPr>
          <w:rFonts w:hint="eastAsia" w:ascii="Times New Roman" w:hAnsi="Times New Roman" w:cs="Times New Roman"/>
          <w:kern w:val="0"/>
          <w:sz w:val="24"/>
          <w:szCs w:val="24"/>
          <w:highlight w:val="none"/>
          <w:lang w:eastAsia="zh-CN"/>
        </w:rPr>
        <w:t>入围供应商</w:t>
      </w:r>
      <w:r>
        <w:rPr>
          <w:rFonts w:hint="default" w:ascii="Times New Roman" w:hAnsi="Times New Roman" w:cs="Times New Roman" w:eastAsiaTheme="minorEastAsia"/>
          <w:kern w:val="0"/>
          <w:sz w:val="24"/>
          <w:szCs w:val="24"/>
          <w:highlight w:val="none"/>
        </w:rPr>
        <w:t>名单。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ind w:firstLine="960" w:firstLineChars="4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采购要求</w:t>
      </w:r>
    </w:p>
    <w:bookmarkEnd w:id="16"/>
    <w:bookmarkEnd w:id="17"/>
    <w:bookmarkEnd w:id="18"/>
    <w:bookmarkEnd w:id="19"/>
    <w:bookmarkEnd w:id="20"/>
    <w:bookmarkEnd w:id="21"/>
    <w:bookmarkEnd w:id="22"/>
    <w:bookmarkEnd w:id="23"/>
    <w:p>
      <w:pPr>
        <w:keepNext w:val="0"/>
        <w:keepLines w:val="0"/>
        <w:widowControl/>
        <w:suppressLineNumbers w:val="0"/>
        <w:jc w:val="left"/>
        <w:rPr>
          <w:rFonts w:hint="eastAsia" w:ascii="宋体" w:hAnsi="宋体" w:eastAsia="宋体" w:cs="宋体"/>
          <w:color w:val="000000"/>
          <w:kern w:val="0"/>
          <w:sz w:val="24"/>
          <w:szCs w:val="24"/>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left"/>
        <w:textAlignment w:val="auto"/>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t>凡是具</w:t>
      </w:r>
      <w:r>
        <w:rPr>
          <w:rFonts w:hint="eastAsia" w:asciiTheme="minorEastAsia" w:hAnsiTheme="minorEastAsia" w:cstheme="minorEastAsia"/>
          <w:sz w:val="28"/>
          <w:szCs w:val="28"/>
          <w:lang w:val="en-US" w:eastAsia="zh-CN"/>
        </w:rPr>
        <w:t>备</w:t>
      </w:r>
      <w:r>
        <w:rPr>
          <w:rFonts w:hint="eastAsia" w:asciiTheme="minorEastAsia" w:hAnsiTheme="minorEastAsia" w:eastAsiaTheme="minorEastAsia" w:cstheme="minorEastAsia"/>
          <w:sz w:val="28"/>
          <w:szCs w:val="28"/>
          <w:lang w:val="en-US" w:eastAsia="zh-CN"/>
        </w:rPr>
        <w:t>项目资源库相应服务能力及服务资格的企业法人，可根据自己主营范围选择任意一项或多项项目资源库申报。</w:t>
      </w:r>
      <w:r>
        <w:rPr>
          <w:rFonts w:hint="eastAsia" w:asciiTheme="minorEastAsia" w:hAnsiTheme="minorEastAsia" w:eastAsiaTheme="minorEastAsia" w:cstheme="minorEastAsia"/>
          <w:color w:val="000000"/>
          <w:sz w:val="28"/>
          <w:szCs w:val="28"/>
          <w:lang w:val="en-US" w:eastAsia="zh-CN"/>
        </w:rPr>
        <w:t>已进入安徽通康建设相应项目资源库类别的企业不需重复提交</w:t>
      </w:r>
      <w:r>
        <w:rPr>
          <w:rFonts w:hint="eastAsia" w:asciiTheme="minorEastAsia" w:hAnsiTheme="minorEastAsia" w:cstheme="minorEastAsia"/>
          <w:color w:val="000000"/>
          <w:sz w:val="28"/>
          <w:szCs w:val="28"/>
          <w:lang w:val="en-US" w:eastAsia="zh-CN"/>
        </w:rPr>
        <w:t>响应</w:t>
      </w:r>
      <w:r>
        <w:rPr>
          <w:rFonts w:hint="eastAsia" w:asciiTheme="minorEastAsia" w:hAnsiTheme="minorEastAsia" w:eastAsiaTheme="minorEastAsia" w:cstheme="minorEastAsia"/>
          <w:color w:val="000000"/>
          <w:sz w:val="28"/>
          <w:szCs w:val="28"/>
          <w:lang w:val="en-US" w:eastAsia="zh-CN"/>
        </w:rPr>
        <w:t>文件。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color w:val="000000"/>
          <w:sz w:val="28"/>
          <w:szCs w:val="28"/>
          <w:lang w:val="en-US" w:eastAsia="zh-CN"/>
        </w:rPr>
        <w:t>评标得分在前XX（拟招标数量）名（如果考察，同时需考察合格）</w:t>
      </w:r>
      <w:r>
        <w:rPr>
          <w:rFonts w:hint="default" w:asciiTheme="minorEastAsia" w:hAnsiTheme="minorEastAsia" w:eastAsiaTheme="minorEastAsia" w:cstheme="minorEastAsia"/>
          <w:color w:val="000000"/>
          <w:sz w:val="28"/>
          <w:szCs w:val="28"/>
          <w:lang w:val="en-US" w:eastAsia="zh-CN"/>
        </w:rPr>
        <w:t>的</w:t>
      </w:r>
      <w:r>
        <w:rPr>
          <w:rFonts w:hint="eastAsia" w:asciiTheme="minorEastAsia" w:hAnsiTheme="minorEastAsia" w:eastAsiaTheme="minorEastAsia" w:cstheme="minorEastAsia"/>
          <w:color w:val="000000"/>
          <w:sz w:val="28"/>
          <w:szCs w:val="28"/>
          <w:lang w:val="en-US" w:eastAsia="zh-CN"/>
        </w:rPr>
        <w:t>投标人</w:t>
      </w:r>
      <w:r>
        <w:rPr>
          <w:rFonts w:hint="default" w:asciiTheme="minorEastAsia" w:hAnsiTheme="minorEastAsia" w:eastAsiaTheme="minorEastAsia" w:cstheme="minorEastAsia"/>
          <w:color w:val="000000"/>
          <w:sz w:val="28"/>
          <w:szCs w:val="28"/>
          <w:lang w:val="en-US" w:eastAsia="zh-CN"/>
        </w:rPr>
        <w:t>纳入安徽通康建设工程有限公司公路工程</w:t>
      </w:r>
      <w:r>
        <w:rPr>
          <w:rFonts w:hint="eastAsia" w:asciiTheme="minorEastAsia" w:hAnsiTheme="minorEastAsia" w:eastAsiaTheme="minorEastAsia" w:cstheme="minorEastAsia"/>
          <w:color w:val="000000"/>
          <w:sz w:val="28"/>
          <w:szCs w:val="28"/>
          <w:lang w:val="en-US" w:eastAsia="zh-CN"/>
        </w:rPr>
        <w:t>等</w:t>
      </w:r>
      <w:r>
        <w:rPr>
          <w:rFonts w:hint="default" w:asciiTheme="minorEastAsia" w:hAnsiTheme="minorEastAsia" w:eastAsiaTheme="minorEastAsia" w:cstheme="minorEastAsia"/>
          <w:color w:val="000000"/>
          <w:sz w:val="28"/>
          <w:szCs w:val="28"/>
          <w:lang w:val="en-US" w:eastAsia="zh-CN"/>
        </w:rPr>
        <w:t>专业（劳务）分包项目资源库</w:t>
      </w:r>
      <w:r>
        <w:rPr>
          <w:rFonts w:hint="eastAsia" w:asciiTheme="minorEastAsia" w:hAnsiTheme="minorEastAsia" w:eastAsiaTheme="minorEastAsia" w:cstheme="minorEastAsia"/>
          <w:color w:val="000000"/>
          <w:sz w:val="28"/>
          <w:szCs w:val="28"/>
          <w:lang w:val="en-US" w:eastAsia="zh-CN"/>
        </w:rPr>
        <w:t>。</w:t>
      </w:r>
      <w:r>
        <w:rPr>
          <w:rFonts w:hint="eastAsia" w:asciiTheme="minorEastAsia" w:hAnsiTheme="minorEastAsia" w:eastAsiaTheme="minorEastAsia" w:cstheme="minorEastAsia"/>
          <w:sz w:val="28"/>
          <w:szCs w:val="28"/>
          <w:lang w:val="en-US" w:eastAsia="zh-CN"/>
        </w:rPr>
        <w:t>考察总分设置为100分，考察内容、指标、标准、分值，在考察前，由考察部门根据建库实际情况进行制定，得分70及以上为考察合格。</w:t>
      </w:r>
      <w:r>
        <w:rPr>
          <w:rFonts w:hint="eastAsia" w:asciiTheme="minorEastAsia" w:hAnsiTheme="minorEastAsia" w:cstheme="minorEastAsia"/>
          <w:sz w:val="28"/>
          <w:szCs w:val="28"/>
          <w:lang w:val="en-US" w:eastAsia="zh-CN"/>
        </w:rPr>
        <w:t>考察时，</w:t>
      </w:r>
      <w:r>
        <w:rPr>
          <w:rFonts w:hint="eastAsia" w:asciiTheme="minorEastAsia" w:hAnsiTheme="minorEastAsia" w:eastAsiaTheme="minorEastAsia" w:cstheme="minorEastAsia"/>
          <w:sz w:val="28"/>
          <w:szCs w:val="28"/>
          <w:lang w:val="en-US" w:eastAsia="zh-CN"/>
        </w:rPr>
        <w:t>营业执照、资质等级证书、办公场所证明（或租赁证明）、从业人员资格证书、社保证明、聘用合同、合同文件、审计报告等所涉及材料在考察时提供原件现场核对。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left"/>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3</w:t>
      </w:r>
      <w:r>
        <w:rPr>
          <w:rFonts w:hint="eastAsia" w:asciiTheme="minorEastAsia" w:hAnsiTheme="minorEastAsia" w:eastAsiaTheme="minorEastAsia" w:cstheme="minorEastAsia"/>
          <w:sz w:val="28"/>
          <w:szCs w:val="28"/>
          <w:lang w:val="en-US" w:eastAsia="zh-CN"/>
        </w:rPr>
        <w:t>.项目资源库供应商征集分为初次征集和更新征集，项目资源库初次组建后，后期原则上每一年更新1次。更新时另行发布征集公告。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left"/>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4</w:t>
      </w:r>
      <w:r>
        <w:rPr>
          <w:rFonts w:hint="eastAsia" w:asciiTheme="minorEastAsia" w:hAnsiTheme="minorEastAsia" w:eastAsiaTheme="minorEastAsia" w:cstheme="minorEastAsia"/>
          <w:sz w:val="28"/>
          <w:szCs w:val="28"/>
          <w:lang w:val="en-US" w:eastAsia="zh-CN"/>
        </w:rPr>
        <w:t>.入围供应商应服从采购人管理，严格遵守采购人关于专业分包库的管理制度</w:t>
      </w:r>
      <w:r>
        <w:rPr>
          <w:rFonts w:hint="eastAsia" w:asciiTheme="minorEastAsia" w:hAnsiTheme="minorEastAsia" w:cstheme="minorEastAsia"/>
          <w:sz w:val="28"/>
          <w:szCs w:val="28"/>
          <w:lang w:val="en-US" w:eastAsia="zh-CN"/>
        </w:rPr>
        <w:t>（详见附件2：安徽通康建设工程有限公司项目资源库 管理暂行办法）及其后来可能发生的修订版本</w:t>
      </w:r>
      <w:r>
        <w:rPr>
          <w:rFonts w:hint="eastAsia" w:asciiTheme="minorEastAsia" w:hAnsiTheme="minorEastAsia" w:eastAsiaTheme="minorEastAsia" w:cstheme="minorEastAsia"/>
          <w:sz w:val="28"/>
          <w:szCs w:val="28"/>
          <w:lang w:val="en-US" w:eastAsia="zh-CN"/>
        </w:rPr>
        <w:t>，否则采购人有权</w:t>
      </w:r>
      <w:r>
        <w:rPr>
          <w:rFonts w:hint="eastAsia" w:asciiTheme="minorEastAsia" w:hAnsiTheme="minorEastAsia" w:cstheme="minorEastAsia"/>
          <w:sz w:val="28"/>
          <w:szCs w:val="28"/>
          <w:lang w:val="en-US" w:eastAsia="zh-CN"/>
        </w:rPr>
        <w:t>清退</w:t>
      </w:r>
      <w:r>
        <w:rPr>
          <w:rFonts w:hint="eastAsia" w:asciiTheme="minorEastAsia" w:hAnsiTheme="minorEastAsia" w:eastAsiaTheme="minorEastAsia" w:cstheme="minorEastAsia"/>
          <w:sz w:val="28"/>
          <w:szCs w:val="28"/>
          <w:lang w:val="en-US" w:eastAsia="zh-CN"/>
        </w:rPr>
        <w:t>不</w:t>
      </w:r>
      <w:r>
        <w:rPr>
          <w:rFonts w:hint="eastAsia" w:asciiTheme="minorEastAsia" w:hAnsiTheme="minorEastAsia" w:cstheme="minorEastAsia"/>
          <w:sz w:val="28"/>
          <w:szCs w:val="28"/>
          <w:lang w:val="en-US" w:eastAsia="zh-CN"/>
        </w:rPr>
        <w:t>服从</w:t>
      </w:r>
      <w:r>
        <w:rPr>
          <w:rFonts w:hint="eastAsia" w:asciiTheme="minorEastAsia" w:hAnsiTheme="minorEastAsia" w:eastAsiaTheme="minorEastAsia" w:cstheme="minorEastAsia"/>
          <w:sz w:val="28"/>
          <w:szCs w:val="28"/>
          <w:lang w:val="en-US" w:eastAsia="zh-CN"/>
        </w:rPr>
        <w:t>管理的入围供应商。</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singl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项目资源库类别：</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u w:val="singl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联系方式：</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52045787"/>
      <w:bookmarkStart w:id="73" w:name="_Toc144974856"/>
      <w:bookmarkStart w:id="74" w:name="_Toc247527827"/>
      <w:bookmarkStart w:id="75" w:name="_Toc300835209"/>
      <w:bookmarkStart w:id="76" w:name="_Toc247514246"/>
      <w:bookmarkStart w:id="77" w:name="_Toc15204257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w:t>
      </w:r>
      <w:r>
        <w:rPr>
          <w:rFonts w:hint="eastAsia" w:ascii="Times New Roman" w:hAnsi="Times New Roman" w:cs="Times New Roman"/>
          <w:highlight w:val="none"/>
          <w:lang w:val="en-US" w:eastAsia="zh-CN"/>
        </w:rPr>
        <w:t>承诺</w:t>
      </w:r>
      <w:r>
        <w:rPr>
          <w:rFonts w:hint="default" w:ascii="Times New Roman" w:hAnsi="Times New Roman" w:cs="Times New Roman"/>
          <w:highlight w:val="none"/>
        </w:rPr>
        <w:t>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四、其他资料</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一、承 诺 函</w:t>
      </w:r>
    </w:p>
    <w:p>
      <w:pPr>
        <w:spacing w:line="440" w:lineRule="exact"/>
        <w:rPr>
          <w:rFonts w:hint="default" w:ascii="Times New Roman" w:hAnsi="Times New Roman" w:cs="Times New Roman"/>
          <w:highlight w:val="none"/>
        </w:rPr>
      </w:pPr>
    </w:p>
    <w:p>
      <w:pPr>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u w:val="single"/>
        </w:rPr>
        <w:t>安徽通康建设工程有限公司</w:t>
      </w:r>
      <w:r>
        <w:rPr>
          <w:rFonts w:hint="eastAsia" w:asciiTheme="minorEastAsia" w:hAnsiTheme="minorEastAsia" w:eastAsiaTheme="minorEastAsia" w:cstheme="minorEastAsia"/>
          <w:sz w:val="24"/>
          <w:szCs w:val="24"/>
          <w:highlight w:val="none"/>
        </w:rPr>
        <w:t>：</w:t>
      </w:r>
    </w:p>
    <w:p>
      <w:pPr>
        <w:spacing w:line="44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本单位此次填报的《安徽通康建设工程有限公司项目资源库入库投标表》及附件材料内容真实</w:t>
      </w:r>
      <w:r>
        <w:rPr>
          <w:rFonts w:hint="eastAsia" w:asciiTheme="minorEastAsia" w:hAnsiTheme="minorEastAsia" w:eastAsiaTheme="minorEastAsia" w:cstheme="minorEastAsia"/>
          <w:sz w:val="24"/>
          <w:szCs w:val="24"/>
          <w:highlight w:val="none"/>
          <w:lang w:val="en-US" w:eastAsia="zh-CN"/>
        </w:rPr>
        <w:t>有效</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此次入库投标提供的材料如有虚假，本单位愿接受你单位及其他有关行政部门依法给予的处理。同时，本单位郑重承诺：</w:t>
      </w:r>
    </w:p>
    <w:p>
      <w:pPr>
        <w:spacing w:line="44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1.供应商及法定代表人在征集公告截止前近三年内单位未被追究刑事责任；</w:t>
      </w:r>
    </w:p>
    <w:p>
      <w:pPr>
        <w:spacing w:line="44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2.供应商在本次征集公告截止前三年内未因违法行为被县级以上有关行政主管部门给予行政处罚；</w:t>
      </w:r>
    </w:p>
    <w:p>
      <w:pPr>
        <w:spacing w:line="44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3.供应商未因严重违法违规行为被有关行政部门禁止或限制承接相关业务；</w:t>
      </w:r>
    </w:p>
    <w:p>
      <w:pPr>
        <w:spacing w:line="44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4.供应商未被县级以上行政主管部门记录为不良行为；</w:t>
      </w:r>
    </w:p>
    <w:p>
      <w:pPr>
        <w:spacing w:line="440" w:lineRule="exact"/>
        <w:ind w:firstLine="480" w:firstLineChars="200"/>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.供应商（含分公司，不含子公司）未被人民法院列入失信被执行、未被市场监督管理部门列入企业经营异常名录、未被税务部门列入重大税收违法案件当事人</w:t>
      </w:r>
      <w:r>
        <w:rPr>
          <w:rFonts w:hint="eastAsia" w:asciiTheme="minorEastAsia" w:hAnsiTheme="minorEastAsia" w:eastAsiaTheme="minorEastAsia" w:cstheme="minorEastAsia"/>
          <w:sz w:val="24"/>
          <w:szCs w:val="24"/>
          <w:highlight w:val="none"/>
          <w:lang w:eastAsia="zh-CN"/>
        </w:rPr>
        <w:t>；</w:t>
      </w:r>
    </w:p>
    <w:p>
      <w:pPr>
        <w:spacing w:line="44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6</w:t>
      </w:r>
      <w:r>
        <w:rPr>
          <w:rFonts w:hint="eastAsia" w:asciiTheme="minorEastAsia" w:hAnsiTheme="minorEastAsia" w:eastAsiaTheme="minorEastAsia" w:cstheme="minorEastAsia"/>
          <w:sz w:val="24"/>
          <w:szCs w:val="24"/>
          <w:highlight w:val="none"/>
        </w:rPr>
        <w:t>.供应商以及法定代表人、实际控制人及持有50%以上表决权的股东不存在不良信用记录；</w:t>
      </w:r>
    </w:p>
    <w:p>
      <w:pPr>
        <w:spacing w:line="44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.供应商在本次征集公告截止前一年之内未发生重大安全事故。</w:t>
      </w:r>
    </w:p>
    <w:p>
      <w:pPr>
        <w:spacing w:line="440" w:lineRule="exact"/>
        <w:ind w:firstLine="480" w:firstLineChars="200"/>
        <w:rPr>
          <w:rFonts w:hint="eastAsia" w:asciiTheme="minorEastAsia" w:hAnsiTheme="minorEastAsia" w:eastAsiaTheme="minorEastAsia" w:cstheme="minorEastAsia"/>
          <w:sz w:val="24"/>
          <w:szCs w:val="24"/>
          <w:highlight w:val="none"/>
        </w:rPr>
      </w:pPr>
    </w:p>
    <w:p>
      <w:pPr>
        <w:spacing w:line="44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特此承诺。</w:t>
      </w:r>
    </w:p>
    <w:p>
      <w:pPr>
        <w:spacing w:line="440" w:lineRule="exact"/>
        <w:ind w:firstLine="3120" w:firstLineChars="1300"/>
        <w:rPr>
          <w:rFonts w:hint="eastAsia" w:asciiTheme="minorEastAsia" w:hAnsiTheme="minorEastAsia" w:eastAsiaTheme="minorEastAsia" w:cstheme="minorEastAsia"/>
          <w:sz w:val="24"/>
          <w:szCs w:val="24"/>
          <w:highlight w:val="none"/>
        </w:rPr>
      </w:pPr>
    </w:p>
    <w:p>
      <w:pPr>
        <w:spacing w:line="440" w:lineRule="exact"/>
        <w:ind w:firstLine="3120" w:firstLineChars="13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投标单位：</w:t>
      </w:r>
      <w:r>
        <w:rPr>
          <w:rFonts w:hint="eastAsia" w:asciiTheme="minorEastAsia" w:hAnsiTheme="minorEastAsia" w:eastAsiaTheme="minorEastAsia" w:cstheme="minorEastAsia"/>
          <w:sz w:val="24"/>
          <w:szCs w:val="24"/>
          <w:highlight w:val="none"/>
          <w:u w:val="single"/>
        </w:rPr>
        <w:t xml:space="preserve">                    </w:t>
      </w:r>
      <w:r>
        <w:rPr>
          <w:rFonts w:hint="eastAsia" w:asciiTheme="minorEastAsia" w:hAnsiTheme="minorEastAsia" w:eastAsiaTheme="minorEastAsia" w:cstheme="minorEastAsia"/>
          <w:sz w:val="24"/>
          <w:szCs w:val="24"/>
          <w:highlight w:val="none"/>
        </w:rPr>
        <w:t>（盖章）</w:t>
      </w:r>
    </w:p>
    <w:p>
      <w:pPr>
        <w:spacing w:line="440" w:lineRule="exact"/>
        <w:ind w:firstLine="3120" w:firstLineChars="13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法定代表人（单位负责人）</w:t>
      </w:r>
    </w:p>
    <w:p>
      <w:pPr>
        <w:spacing w:line="440" w:lineRule="exact"/>
        <w:ind w:firstLine="3120" w:firstLineChars="13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或其委托代理人：</w:t>
      </w:r>
      <w:r>
        <w:rPr>
          <w:rFonts w:hint="eastAsia" w:asciiTheme="minorEastAsia" w:hAnsiTheme="minorEastAsia" w:eastAsiaTheme="minorEastAsia" w:cstheme="minorEastAsia"/>
          <w:sz w:val="24"/>
          <w:szCs w:val="24"/>
          <w:highlight w:val="none"/>
          <w:u w:val="single"/>
        </w:rPr>
        <w:t xml:space="preserve">              </w:t>
      </w:r>
      <w:r>
        <w:rPr>
          <w:rFonts w:hint="eastAsia" w:asciiTheme="minorEastAsia" w:hAnsiTheme="minorEastAsia" w:eastAsiaTheme="minorEastAsia" w:cstheme="minorEastAsia"/>
          <w:sz w:val="24"/>
          <w:szCs w:val="24"/>
          <w:highlight w:val="none"/>
        </w:rPr>
        <w:t>（签字或盖章）</w:t>
      </w:r>
    </w:p>
    <w:p>
      <w:pPr>
        <w:spacing w:line="440" w:lineRule="exact"/>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rPr>
        <w:t xml:space="preserve">                               </w:t>
      </w:r>
      <w:r>
        <w:rPr>
          <w:rFonts w:hint="eastAsia" w:asciiTheme="minorEastAsia" w:hAnsiTheme="minorEastAsia" w:eastAsiaTheme="minorEastAsia" w:cstheme="minorEastAsia"/>
          <w:sz w:val="24"/>
          <w:szCs w:val="24"/>
          <w:highlight w:val="none"/>
          <w:lang w:val="en-US" w:eastAsia="zh-CN"/>
        </w:rPr>
        <w:t xml:space="preserve">    </w:t>
      </w:r>
    </w:p>
    <w:p>
      <w:pPr>
        <w:spacing w:line="440" w:lineRule="exact"/>
        <w:rPr>
          <w:rFonts w:hint="eastAsia" w:asciiTheme="minorEastAsia" w:hAnsiTheme="minorEastAsia" w:eastAsiaTheme="minorEastAsia" w:cstheme="minorEastAsia"/>
          <w:sz w:val="24"/>
          <w:szCs w:val="24"/>
          <w:highlight w:val="none"/>
          <w:lang w:val="en-US" w:eastAsia="zh-CN"/>
        </w:rPr>
      </w:pPr>
    </w:p>
    <w:p>
      <w:pPr>
        <w:spacing w:line="440" w:lineRule="exact"/>
        <w:ind w:firstLine="5280" w:firstLineChars="2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年      月     日</w:t>
      </w:r>
    </w:p>
    <w:p>
      <w:pPr>
        <w:pStyle w:val="3"/>
        <w:jc w:val="center"/>
        <w:rPr>
          <w:rFonts w:hint="default" w:ascii="Times New Roman" w:hAnsi="Times New Roman" w:cs="Times New Roman"/>
          <w:highlight w:val="none"/>
        </w:rPr>
      </w:pPr>
      <w:bookmarkStart w:id="78" w:name="_Toc300835213"/>
      <w:bookmarkStart w:id="79" w:name="_Toc247514283"/>
      <w:bookmarkStart w:id="80" w:name="_Toc144974860"/>
      <w:bookmarkStart w:id="81" w:name="_Toc247527831"/>
      <w:bookmarkStart w:id="82" w:name="_Toc152042580"/>
      <w:bookmarkStart w:id="83" w:name="_Toc152045791"/>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78"/>
      <w:bookmarkEnd w:id="79"/>
      <w:bookmarkEnd w:id="80"/>
      <w:bookmarkEnd w:id="81"/>
      <w:bookmarkEnd w:id="82"/>
      <w:bookmarkEnd w:id="83"/>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84" w:name="_Toc247514284"/>
      <w:bookmarkStart w:id="85" w:name="_Toc247527832"/>
      <w:bookmarkStart w:id="86" w:name="_Toc300835214"/>
      <w:bookmarkStart w:id="87" w:name="_Toc144974861"/>
      <w:bookmarkStart w:id="88" w:name="_Toc152042581"/>
      <w:bookmarkStart w:id="89" w:name="_Toc152045792"/>
      <w:r>
        <w:rPr>
          <w:rFonts w:hint="default" w:ascii="Times New Roman" w:hAnsi="Times New Roman" w:cs="Times New Roman"/>
          <w:highlight w:val="none"/>
        </w:rPr>
        <w:t>二、授权委托书</w:t>
      </w:r>
      <w:bookmarkEnd w:id="84"/>
      <w:bookmarkEnd w:id="85"/>
      <w:bookmarkEnd w:id="86"/>
      <w:bookmarkEnd w:id="87"/>
      <w:bookmarkEnd w:id="88"/>
      <w:bookmarkEnd w:id="89"/>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确认、递交、撤回、修改招标项目响应文件、签订合同和处理有关事宜，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eastAsia"/>
          <w:highlight w:val="none"/>
        </w:rPr>
      </w:pPr>
      <w:bookmarkStart w:id="90" w:name="_Toc247527848"/>
      <w:bookmarkStart w:id="91" w:name="_Toc179632823"/>
      <w:bookmarkStart w:id="92" w:name="_Toc246996369"/>
      <w:bookmarkStart w:id="93" w:name="_Toc247514300"/>
      <w:bookmarkStart w:id="94" w:name="_Toc152045808"/>
      <w:bookmarkStart w:id="95" w:name="_Toc144974871"/>
      <w:bookmarkStart w:id="96" w:name="_Toc152042597"/>
      <w:bookmarkStart w:id="97" w:name="_Toc246997112"/>
      <w:bookmarkStart w:id="98" w:name="_Toc152045803"/>
      <w:bookmarkStart w:id="99" w:name="_Toc300835224"/>
      <w:bookmarkStart w:id="100" w:name="_Toc144974876"/>
      <w:bookmarkStart w:id="101" w:name="_Toc247085887"/>
      <w:bookmarkStart w:id="102" w:name="_Toc152042592"/>
      <w:bookmarkStart w:id="103" w:name="_Toc296602614"/>
      <w:r>
        <w:rPr>
          <w:rFonts w:hint="eastAsia"/>
          <w:highlight w:val="none"/>
          <w:lang w:val="en-US" w:eastAsia="zh-CN"/>
        </w:rPr>
        <w:t>三</w:t>
      </w:r>
      <w:r>
        <w:rPr>
          <w:highlight w:val="none"/>
        </w:rPr>
        <w:t>、资格审查资料</w:t>
      </w:r>
    </w:p>
    <w:p>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6"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shd w:val="clear" w:fill="FFFF00"/>
          <w:lang w:val="en-US" w:eastAsia="zh-CN"/>
        </w:rPr>
        <w:t>注：</w:t>
      </w:r>
      <w:r>
        <w:rPr>
          <w:rFonts w:hint="eastAsia" w:ascii="Times New Roman" w:hAnsi="Times New Roman" w:cs="Times New Roman"/>
          <w:shd w:val="clear" w:fill="FFFF00"/>
          <w:lang w:val="en-US" w:eastAsia="zh-CN"/>
        </w:rPr>
        <w:t>1</w:t>
      </w:r>
      <w:r>
        <w:rPr>
          <w:rFonts w:hint="default" w:ascii="Times New Roman" w:hAnsi="Times New Roman" w:cs="Times New Roman"/>
          <w:shd w:val="clear" w:fill="FFFF00"/>
          <w:lang w:val="en-US" w:eastAsia="zh-CN"/>
        </w:rPr>
        <w:t>.</w:t>
      </w:r>
      <w:r>
        <w:rPr>
          <w:rFonts w:hint="eastAsia" w:ascii="Times New Roman" w:hAnsi="Times New Roman" w:cs="Times New Roman"/>
          <w:shd w:val="clear" w:fill="FFFF00"/>
          <w:lang w:val="en-US" w:eastAsia="zh-CN"/>
        </w:rPr>
        <w:t>基本情况表后附企业营业执照、资质等级证书、办公场所房产证（或租赁证明）等扫描件。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w:t>
      </w:r>
      <w:r>
        <w:rPr>
          <w:rFonts w:hint="default" w:ascii="Times New Roman" w:hAnsi="Times New Roman" w:cs="Times New Roman"/>
          <w:lang w:val="en-US" w:eastAsia="zh-CN"/>
        </w:rPr>
        <w:t>联系电话和邮箱作为入库成功后主要联系方式，请投标单位认真填写，否则由投标单位承担造成的一切后果。</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szCs w:val="21"/>
                <w:lang w:val="en-US" w:eastAsia="zh-CN"/>
              </w:rPr>
              <w:t>服务</w:t>
            </w:r>
            <w:r>
              <w:rPr>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rPr>
      </w:pPr>
      <w:r>
        <w:rPr>
          <w:rFonts w:hint="default" w:ascii="Times New Roman" w:hAnsi="Times New Roman" w:cs="Times New Roman"/>
          <w:lang w:val="en-US" w:eastAsia="zh-CN"/>
        </w:rPr>
        <w:t>注：</w:t>
      </w:r>
      <w:bookmarkEnd w:id="90"/>
      <w:bookmarkEnd w:id="91"/>
      <w:bookmarkEnd w:id="92"/>
      <w:bookmarkEnd w:id="93"/>
      <w:bookmarkEnd w:id="94"/>
      <w:bookmarkEnd w:id="95"/>
      <w:bookmarkEnd w:id="96"/>
      <w:bookmarkEnd w:id="97"/>
      <w:bookmarkEnd w:id="98"/>
      <w:bookmarkEnd w:id="99"/>
      <w:bookmarkEnd w:id="100"/>
      <w:bookmarkEnd w:id="101"/>
      <w:bookmarkEnd w:id="102"/>
      <w:bookmarkEnd w:id="103"/>
      <w:r>
        <w:rPr>
          <w:rFonts w:hint="default" w:ascii="Times New Roman" w:hAnsi="Times New Roman" w:cs="Times New Roman"/>
        </w:rPr>
        <w:t>业绩证明材料包括加盖公章的合同复印件、业绩证明材料。</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（三）投标单位从业人员花名册</w:t>
      </w:r>
    </w:p>
    <w:tbl>
      <w:tblPr>
        <w:tblStyle w:val="1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804"/>
        <w:gridCol w:w="1603"/>
        <w:gridCol w:w="794"/>
        <w:gridCol w:w="794"/>
        <w:gridCol w:w="1341"/>
        <w:gridCol w:w="794"/>
        <w:gridCol w:w="807"/>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472"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941"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身份证号</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7"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附件：人员从业资格证书、注册证书、2022年1月1日至今至少三个月的本单位为其缴纳的社会保险证明等扫描件（只需技术等相关人员）。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rPr>
        <w:br w:type="page"/>
      </w:r>
      <w:bookmarkStart w:id="104" w:name="_Toc271821942"/>
      <w:bookmarkStart w:id="105" w:name="_Toc300835233"/>
    </w:p>
    <w:p>
      <w:pPr>
        <w:pStyle w:val="3"/>
        <w:jc w:val="center"/>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其他</w:t>
      </w:r>
      <w:r>
        <w:rPr>
          <w:rFonts w:hint="default" w:ascii="Times New Roman" w:hAnsi="Times New Roman" w:cs="Times New Roman"/>
        </w:rPr>
        <w:t>资料</w:t>
      </w:r>
      <w:bookmarkEnd w:id="104"/>
      <w:bookmarkEnd w:id="105"/>
    </w:p>
    <w:p>
      <w:pPr>
        <w:ind w:firstLine="420" w:firstLineChars="200"/>
        <w:rPr>
          <w:rFonts w:hint="eastAsia" w:ascii="Times New Roman" w:hAnsi="Times New Roman"/>
        </w:rPr>
      </w:pPr>
    </w:p>
    <w:p>
      <w:pPr>
        <w:spacing w:line="400" w:lineRule="exact"/>
        <w:rPr>
          <w:rFonts w:hint="default" w:ascii="Times New Roman" w:hAnsi="Times New Roman" w:cs="Times New Roman"/>
        </w:rPr>
      </w:pPr>
      <w:r>
        <w:rPr>
          <w:rFonts w:hint="default" w:ascii="Times New Roman" w:hAnsi="Times New Roman" w:cs="Times New Roman"/>
        </w:rPr>
        <w:t>（一）公司信用中国查询截图、人民银行征信中心出具的企业和个人信用报告（投标单位以及法定代表人、实际控制人及持有50%以上表决权的股东）、奖项等；</w:t>
      </w:r>
    </w:p>
    <w:p>
      <w:pPr>
        <w:spacing w:line="400" w:lineRule="exact"/>
        <w:rPr>
          <w:rFonts w:hint="default" w:ascii="Times New Roman" w:hAnsi="Times New Roman" w:cs="Times New Roman"/>
        </w:rPr>
      </w:pPr>
      <w:r>
        <w:rPr>
          <w:rFonts w:hint="default" w:ascii="Times New Roman" w:hAnsi="Times New Roman" w:cs="Times New Roman"/>
          <w:shd w:val="clear" w:fill="FFFF00"/>
        </w:rPr>
        <w:t>（二）机械、设备购买合同（加盖公章的合同复印件）</w:t>
      </w:r>
      <w:r>
        <w:rPr>
          <w:rFonts w:hint="eastAsia" w:ascii="Times New Roman" w:hAnsi="Times New Roman" w:cs="Times New Roman"/>
          <w:shd w:val="clear" w:fill="FFFF00"/>
          <w:lang w:val="en-US" w:eastAsia="zh-CN"/>
        </w:rPr>
        <w:t>及合同发票复印件</w:t>
      </w:r>
      <w:r>
        <w:rPr>
          <w:rFonts w:hint="default" w:ascii="Times New Roman" w:hAnsi="Times New Roman" w:cs="Times New Roman"/>
          <w:shd w:val="clear" w:fill="FFFF00"/>
        </w:rPr>
        <w:t>。</w:t>
      </w:r>
    </w:p>
    <w:p>
      <w:pPr>
        <w:spacing w:line="400" w:lineRule="exact"/>
        <w:rPr>
          <w:rFonts w:hint="default" w:ascii="Times New Roman" w:hAnsi="Times New Roman" w:cs="Times New Roman"/>
        </w:rPr>
      </w:pPr>
      <w:r>
        <w:rPr>
          <w:rFonts w:hint="default" w:ascii="Times New Roman" w:hAnsi="Times New Roman" w:cs="Times New Roman"/>
        </w:rPr>
        <w:t>（三）第六章“响应文件格式”未详尽列举，但征集文件要求或投标人认为有必要提供的资料。</w:t>
      </w: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3YWU1YzQ0YWNmNWQyMzg1MzcwNDU0NmU2NjZmZmEifQ=="/>
  </w:docVars>
  <w:rsids>
    <w:rsidRoot w:val="00000000"/>
    <w:rsid w:val="00096BD7"/>
    <w:rsid w:val="000A4B92"/>
    <w:rsid w:val="00195B2A"/>
    <w:rsid w:val="002609D3"/>
    <w:rsid w:val="002C069E"/>
    <w:rsid w:val="0040224D"/>
    <w:rsid w:val="004316FD"/>
    <w:rsid w:val="004361C0"/>
    <w:rsid w:val="00473419"/>
    <w:rsid w:val="004B7444"/>
    <w:rsid w:val="004F72B3"/>
    <w:rsid w:val="00532226"/>
    <w:rsid w:val="005F07BD"/>
    <w:rsid w:val="00646384"/>
    <w:rsid w:val="00733B0B"/>
    <w:rsid w:val="00746178"/>
    <w:rsid w:val="00764376"/>
    <w:rsid w:val="00796B76"/>
    <w:rsid w:val="00806276"/>
    <w:rsid w:val="00850CC0"/>
    <w:rsid w:val="008A465F"/>
    <w:rsid w:val="008D3319"/>
    <w:rsid w:val="00907037"/>
    <w:rsid w:val="00932A87"/>
    <w:rsid w:val="009D5C64"/>
    <w:rsid w:val="00A718A6"/>
    <w:rsid w:val="00B00F2F"/>
    <w:rsid w:val="00B07197"/>
    <w:rsid w:val="00B67F5D"/>
    <w:rsid w:val="00B7173A"/>
    <w:rsid w:val="00BA3C91"/>
    <w:rsid w:val="00BC5039"/>
    <w:rsid w:val="00C46955"/>
    <w:rsid w:val="00C81162"/>
    <w:rsid w:val="00CB6168"/>
    <w:rsid w:val="00D16FD1"/>
    <w:rsid w:val="00E431F7"/>
    <w:rsid w:val="00F26837"/>
    <w:rsid w:val="00FF308E"/>
    <w:rsid w:val="010E47FA"/>
    <w:rsid w:val="011174E1"/>
    <w:rsid w:val="01131AEE"/>
    <w:rsid w:val="011D0233"/>
    <w:rsid w:val="011E6004"/>
    <w:rsid w:val="01265F82"/>
    <w:rsid w:val="0145105E"/>
    <w:rsid w:val="01477ECF"/>
    <w:rsid w:val="015366DE"/>
    <w:rsid w:val="015528AD"/>
    <w:rsid w:val="017B7A8E"/>
    <w:rsid w:val="017C3A50"/>
    <w:rsid w:val="017D6531"/>
    <w:rsid w:val="01891D75"/>
    <w:rsid w:val="018E6823"/>
    <w:rsid w:val="01973E2B"/>
    <w:rsid w:val="019846E3"/>
    <w:rsid w:val="019A0D37"/>
    <w:rsid w:val="019B4B55"/>
    <w:rsid w:val="019C59D8"/>
    <w:rsid w:val="01AC09B9"/>
    <w:rsid w:val="01B24B94"/>
    <w:rsid w:val="01BC6192"/>
    <w:rsid w:val="01BF5196"/>
    <w:rsid w:val="01C15F43"/>
    <w:rsid w:val="01CB0CDF"/>
    <w:rsid w:val="01CD2334"/>
    <w:rsid w:val="01DE0605"/>
    <w:rsid w:val="01E140D3"/>
    <w:rsid w:val="01F16263"/>
    <w:rsid w:val="01F210DC"/>
    <w:rsid w:val="01F3508C"/>
    <w:rsid w:val="01FB5FA7"/>
    <w:rsid w:val="02016132"/>
    <w:rsid w:val="020E2BF6"/>
    <w:rsid w:val="021323E7"/>
    <w:rsid w:val="021D348F"/>
    <w:rsid w:val="022C33C4"/>
    <w:rsid w:val="02562B11"/>
    <w:rsid w:val="02630BC6"/>
    <w:rsid w:val="026E5FAB"/>
    <w:rsid w:val="02835EFD"/>
    <w:rsid w:val="0286705D"/>
    <w:rsid w:val="028F353C"/>
    <w:rsid w:val="02983D41"/>
    <w:rsid w:val="029F07EF"/>
    <w:rsid w:val="02A31129"/>
    <w:rsid w:val="02A46690"/>
    <w:rsid w:val="02AA329A"/>
    <w:rsid w:val="02AC508C"/>
    <w:rsid w:val="02B475E7"/>
    <w:rsid w:val="02BD38D9"/>
    <w:rsid w:val="02BE075F"/>
    <w:rsid w:val="02C62A0C"/>
    <w:rsid w:val="02CF4235"/>
    <w:rsid w:val="02D15F15"/>
    <w:rsid w:val="02DE4F54"/>
    <w:rsid w:val="02E02F52"/>
    <w:rsid w:val="02EF266E"/>
    <w:rsid w:val="02F4317E"/>
    <w:rsid w:val="03067649"/>
    <w:rsid w:val="031F3F15"/>
    <w:rsid w:val="0324584F"/>
    <w:rsid w:val="032652C7"/>
    <w:rsid w:val="032B6D9E"/>
    <w:rsid w:val="033964DC"/>
    <w:rsid w:val="03482F6B"/>
    <w:rsid w:val="035021B2"/>
    <w:rsid w:val="03632F48"/>
    <w:rsid w:val="03696450"/>
    <w:rsid w:val="03850890"/>
    <w:rsid w:val="038751B1"/>
    <w:rsid w:val="038A58DF"/>
    <w:rsid w:val="038E65F9"/>
    <w:rsid w:val="03962305"/>
    <w:rsid w:val="03A15A32"/>
    <w:rsid w:val="03B00E3B"/>
    <w:rsid w:val="03B8086B"/>
    <w:rsid w:val="03BD28F2"/>
    <w:rsid w:val="03C10800"/>
    <w:rsid w:val="03C96DCC"/>
    <w:rsid w:val="03D5179C"/>
    <w:rsid w:val="03D94C1E"/>
    <w:rsid w:val="03F661CB"/>
    <w:rsid w:val="03FB25D4"/>
    <w:rsid w:val="03FB71CD"/>
    <w:rsid w:val="04073574"/>
    <w:rsid w:val="041233AC"/>
    <w:rsid w:val="04127BBC"/>
    <w:rsid w:val="041515CF"/>
    <w:rsid w:val="041A7263"/>
    <w:rsid w:val="04210376"/>
    <w:rsid w:val="04212D24"/>
    <w:rsid w:val="0423307F"/>
    <w:rsid w:val="042C575E"/>
    <w:rsid w:val="04382327"/>
    <w:rsid w:val="043A1958"/>
    <w:rsid w:val="043A6EF6"/>
    <w:rsid w:val="043F4B9B"/>
    <w:rsid w:val="043F5557"/>
    <w:rsid w:val="043F6A07"/>
    <w:rsid w:val="04406B08"/>
    <w:rsid w:val="0441076D"/>
    <w:rsid w:val="044363A4"/>
    <w:rsid w:val="0457777D"/>
    <w:rsid w:val="045D079F"/>
    <w:rsid w:val="045D5258"/>
    <w:rsid w:val="046528EE"/>
    <w:rsid w:val="047422EC"/>
    <w:rsid w:val="047473E0"/>
    <w:rsid w:val="04806F13"/>
    <w:rsid w:val="04885B47"/>
    <w:rsid w:val="049F18CE"/>
    <w:rsid w:val="04A3154C"/>
    <w:rsid w:val="04A33316"/>
    <w:rsid w:val="04A52387"/>
    <w:rsid w:val="04B54547"/>
    <w:rsid w:val="04B82A03"/>
    <w:rsid w:val="04CD15E8"/>
    <w:rsid w:val="04CD7142"/>
    <w:rsid w:val="04CE61F7"/>
    <w:rsid w:val="04CF4810"/>
    <w:rsid w:val="04D34B42"/>
    <w:rsid w:val="04D36D79"/>
    <w:rsid w:val="04D63FDF"/>
    <w:rsid w:val="04EB08D2"/>
    <w:rsid w:val="04EB22D1"/>
    <w:rsid w:val="04EC7DA2"/>
    <w:rsid w:val="04EF7343"/>
    <w:rsid w:val="04F67DFF"/>
    <w:rsid w:val="04FA424D"/>
    <w:rsid w:val="0500440D"/>
    <w:rsid w:val="050252F6"/>
    <w:rsid w:val="052561B6"/>
    <w:rsid w:val="052F65AD"/>
    <w:rsid w:val="05404591"/>
    <w:rsid w:val="054C2385"/>
    <w:rsid w:val="054E2C0C"/>
    <w:rsid w:val="054E4AE8"/>
    <w:rsid w:val="05501EFE"/>
    <w:rsid w:val="055538EA"/>
    <w:rsid w:val="055625ED"/>
    <w:rsid w:val="055903FF"/>
    <w:rsid w:val="056935BA"/>
    <w:rsid w:val="0572490A"/>
    <w:rsid w:val="057E3D65"/>
    <w:rsid w:val="058253F2"/>
    <w:rsid w:val="05872EB9"/>
    <w:rsid w:val="058A38A2"/>
    <w:rsid w:val="05933026"/>
    <w:rsid w:val="05AD54AF"/>
    <w:rsid w:val="05AE58A6"/>
    <w:rsid w:val="05B83A5C"/>
    <w:rsid w:val="05BA17C0"/>
    <w:rsid w:val="05C166EB"/>
    <w:rsid w:val="05C7762A"/>
    <w:rsid w:val="05CE1E4F"/>
    <w:rsid w:val="05CE277B"/>
    <w:rsid w:val="05CF40C2"/>
    <w:rsid w:val="05D9116E"/>
    <w:rsid w:val="05EF3F4F"/>
    <w:rsid w:val="05FA76CD"/>
    <w:rsid w:val="05FC5D28"/>
    <w:rsid w:val="060B41C8"/>
    <w:rsid w:val="060C7EF1"/>
    <w:rsid w:val="060F43C5"/>
    <w:rsid w:val="06122294"/>
    <w:rsid w:val="061871B7"/>
    <w:rsid w:val="06191AF2"/>
    <w:rsid w:val="061C4B78"/>
    <w:rsid w:val="061F0438"/>
    <w:rsid w:val="06256505"/>
    <w:rsid w:val="06292F58"/>
    <w:rsid w:val="06354641"/>
    <w:rsid w:val="063D5F1C"/>
    <w:rsid w:val="063F4D83"/>
    <w:rsid w:val="06434928"/>
    <w:rsid w:val="064A364D"/>
    <w:rsid w:val="064B59D4"/>
    <w:rsid w:val="06501BB5"/>
    <w:rsid w:val="06525FE7"/>
    <w:rsid w:val="06624967"/>
    <w:rsid w:val="06626753"/>
    <w:rsid w:val="066A7EFE"/>
    <w:rsid w:val="06714440"/>
    <w:rsid w:val="067240CC"/>
    <w:rsid w:val="0675297E"/>
    <w:rsid w:val="0678117F"/>
    <w:rsid w:val="067D3128"/>
    <w:rsid w:val="06866D3C"/>
    <w:rsid w:val="06890E4F"/>
    <w:rsid w:val="06972E4E"/>
    <w:rsid w:val="06A21D23"/>
    <w:rsid w:val="06A31B6E"/>
    <w:rsid w:val="06A602CF"/>
    <w:rsid w:val="06A75E3C"/>
    <w:rsid w:val="06A848F7"/>
    <w:rsid w:val="06AC4A8E"/>
    <w:rsid w:val="06B86823"/>
    <w:rsid w:val="06BE7A14"/>
    <w:rsid w:val="06BF2153"/>
    <w:rsid w:val="06C24743"/>
    <w:rsid w:val="06C93BEB"/>
    <w:rsid w:val="06D375E0"/>
    <w:rsid w:val="06D9502E"/>
    <w:rsid w:val="06E329B2"/>
    <w:rsid w:val="06EB4F76"/>
    <w:rsid w:val="06ED1728"/>
    <w:rsid w:val="06F15AA5"/>
    <w:rsid w:val="06F81004"/>
    <w:rsid w:val="06F81D74"/>
    <w:rsid w:val="06F945C3"/>
    <w:rsid w:val="06FA6EB6"/>
    <w:rsid w:val="0700162C"/>
    <w:rsid w:val="07022F02"/>
    <w:rsid w:val="0718614B"/>
    <w:rsid w:val="0725546A"/>
    <w:rsid w:val="072B41BB"/>
    <w:rsid w:val="0733799C"/>
    <w:rsid w:val="07341382"/>
    <w:rsid w:val="07351836"/>
    <w:rsid w:val="07395B5E"/>
    <w:rsid w:val="074267A8"/>
    <w:rsid w:val="074A7C93"/>
    <w:rsid w:val="074F5269"/>
    <w:rsid w:val="075A7F62"/>
    <w:rsid w:val="07666E00"/>
    <w:rsid w:val="076A335E"/>
    <w:rsid w:val="076F1E37"/>
    <w:rsid w:val="07722C2E"/>
    <w:rsid w:val="07723470"/>
    <w:rsid w:val="077D387F"/>
    <w:rsid w:val="078072E1"/>
    <w:rsid w:val="07866B35"/>
    <w:rsid w:val="078A5688"/>
    <w:rsid w:val="0793244B"/>
    <w:rsid w:val="07962EAB"/>
    <w:rsid w:val="07972327"/>
    <w:rsid w:val="07A30A2F"/>
    <w:rsid w:val="07A526A3"/>
    <w:rsid w:val="07A85930"/>
    <w:rsid w:val="07B16EC0"/>
    <w:rsid w:val="07B5414F"/>
    <w:rsid w:val="07BC106A"/>
    <w:rsid w:val="07E80040"/>
    <w:rsid w:val="07EE56D8"/>
    <w:rsid w:val="07F10452"/>
    <w:rsid w:val="0805068C"/>
    <w:rsid w:val="08061D4D"/>
    <w:rsid w:val="08066644"/>
    <w:rsid w:val="080F19C2"/>
    <w:rsid w:val="081165E0"/>
    <w:rsid w:val="08135F8A"/>
    <w:rsid w:val="08185DD8"/>
    <w:rsid w:val="081A64E8"/>
    <w:rsid w:val="081C6FE3"/>
    <w:rsid w:val="082C49A9"/>
    <w:rsid w:val="082F0113"/>
    <w:rsid w:val="0830130B"/>
    <w:rsid w:val="08363F2A"/>
    <w:rsid w:val="083726B7"/>
    <w:rsid w:val="083815F7"/>
    <w:rsid w:val="0838660F"/>
    <w:rsid w:val="08390843"/>
    <w:rsid w:val="083972AE"/>
    <w:rsid w:val="083A4E5D"/>
    <w:rsid w:val="0844736D"/>
    <w:rsid w:val="084A3CD2"/>
    <w:rsid w:val="08506F65"/>
    <w:rsid w:val="0851313C"/>
    <w:rsid w:val="08554A0D"/>
    <w:rsid w:val="08563EE1"/>
    <w:rsid w:val="085A456E"/>
    <w:rsid w:val="08670C64"/>
    <w:rsid w:val="086D3DA1"/>
    <w:rsid w:val="08723378"/>
    <w:rsid w:val="08774BE1"/>
    <w:rsid w:val="08827903"/>
    <w:rsid w:val="088E15B2"/>
    <w:rsid w:val="088F5820"/>
    <w:rsid w:val="08903B20"/>
    <w:rsid w:val="08903F11"/>
    <w:rsid w:val="08912B7F"/>
    <w:rsid w:val="0891753F"/>
    <w:rsid w:val="08932D8F"/>
    <w:rsid w:val="08A14818"/>
    <w:rsid w:val="08A754ED"/>
    <w:rsid w:val="08B42C1D"/>
    <w:rsid w:val="08BF001C"/>
    <w:rsid w:val="08CF1E16"/>
    <w:rsid w:val="08D77C75"/>
    <w:rsid w:val="08ED571D"/>
    <w:rsid w:val="08F30303"/>
    <w:rsid w:val="09094C02"/>
    <w:rsid w:val="091D0DD3"/>
    <w:rsid w:val="09223C42"/>
    <w:rsid w:val="0922447E"/>
    <w:rsid w:val="09285EF9"/>
    <w:rsid w:val="092D0C4C"/>
    <w:rsid w:val="0931657D"/>
    <w:rsid w:val="094319EC"/>
    <w:rsid w:val="094733FE"/>
    <w:rsid w:val="09493808"/>
    <w:rsid w:val="09553317"/>
    <w:rsid w:val="09573AAF"/>
    <w:rsid w:val="095B2DC5"/>
    <w:rsid w:val="096213E6"/>
    <w:rsid w:val="09641BD1"/>
    <w:rsid w:val="0967298A"/>
    <w:rsid w:val="099566E8"/>
    <w:rsid w:val="099B4112"/>
    <w:rsid w:val="09A15817"/>
    <w:rsid w:val="09A71C3D"/>
    <w:rsid w:val="09A7470B"/>
    <w:rsid w:val="09AD6623"/>
    <w:rsid w:val="09AF2C22"/>
    <w:rsid w:val="09B32D8C"/>
    <w:rsid w:val="09B9167B"/>
    <w:rsid w:val="09BD64F6"/>
    <w:rsid w:val="09C37FE6"/>
    <w:rsid w:val="09CA4724"/>
    <w:rsid w:val="09CB20E0"/>
    <w:rsid w:val="09D236A1"/>
    <w:rsid w:val="09D44A8D"/>
    <w:rsid w:val="09DB25D9"/>
    <w:rsid w:val="09DF226A"/>
    <w:rsid w:val="09EC69D2"/>
    <w:rsid w:val="09F24E69"/>
    <w:rsid w:val="09F55A47"/>
    <w:rsid w:val="09F80B72"/>
    <w:rsid w:val="09FD4D5B"/>
    <w:rsid w:val="0A074254"/>
    <w:rsid w:val="0A0D1983"/>
    <w:rsid w:val="0A176582"/>
    <w:rsid w:val="0A1B093F"/>
    <w:rsid w:val="0A1B7CD6"/>
    <w:rsid w:val="0A2102E5"/>
    <w:rsid w:val="0A2C6D71"/>
    <w:rsid w:val="0A3B332D"/>
    <w:rsid w:val="0A3F268F"/>
    <w:rsid w:val="0A3F6135"/>
    <w:rsid w:val="0A4275A1"/>
    <w:rsid w:val="0A4A4D09"/>
    <w:rsid w:val="0A4D21A5"/>
    <w:rsid w:val="0A500304"/>
    <w:rsid w:val="0A516CFA"/>
    <w:rsid w:val="0A5234C1"/>
    <w:rsid w:val="0A544005"/>
    <w:rsid w:val="0A593937"/>
    <w:rsid w:val="0A605FF5"/>
    <w:rsid w:val="0A704DEE"/>
    <w:rsid w:val="0A760E33"/>
    <w:rsid w:val="0A8B5261"/>
    <w:rsid w:val="0A8E5075"/>
    <w:rsid w:val="0A9001DC"/>
    <w:rsid w:val="0A99152D"/>
    <w:rsid w:val="0A9D5B94"/>
    <w:rsid w:val="0AA26068"/>
    <w:rsid w:val="0AA913FB"/>
    <w:rsid w:val="0AAE3240"/>
    <w:rsid w:val="0AAE6B76"/>
    <w:rsid w:val="0AB37F43"/>
    <w:rsid w:val="0AB930A2"/>
    <w:rsid w:val="0AC252CC"/>
    <w:rsid w:val="0ACF2B74"/>
    <w:rsid w:val="0AD1197E"/>
    <w:rsid w:val="0AD177D5"/>
    <w:rsid w:val="0AD94B82"/>
    <w:rsid w:val="0ADD0DF0"/>
    <w:rsid w:val="0AE12CD3"/>
    <w:rsid w:val="0AE617F3"/>
    <w:rsid w:val="0AEB40E8"/>
    <w:rsid w:val="0B01634C"/>
    <w:rsid w:val="0B1C3FE2"/>
    <w:rsid w:val="0B22532A"/>
    <w:rsid w:val="0B2810DB"/>
    <w:rsid w:val="0B2A1A5A"/>
    <w:rsid w:val="0B31356D"/>
    <w:rsid w:val="0B370408"/>
    <w:rsid w:val="0B416906"/>
    <w:rsid w:val="0B44058A"/>
    <w:rsid w:val="0B584208"/>
    <w:rsid w:val="0B5D1C2A"/>
    <w:rsid w:val="0B655F87"/>
    <w:rsid w:val="0B685C3C"/>
    <w:rsid w:val="0B7202E7"/>
    <w:rsid w:val="0B725051"/>
    <w:rsid w:val="0B74328D"/>
    <w:rsid w:val="0B861E93"/>
    <w:rsid w:val="0B8C63AF"/>
    <w:rsid w:val="0B93213A"/>
    <w:rsid w:val="0B991D46"/>
    <w:rsid w:val="0B9E2A8E"/>
    <w:rsid w:val="0B9F686D"/>
    <w:rsid w:val="0BB82A2B"/>
    <w:rsid w:val="0BC67521"/>
    <w:rsid w:val="0BC817F0"/>
    <w:rsid w:val="0BCC1E59"/>
    <w:rsid w:val="0BD14FD3"/>
    <w:rsid w:val="0BDE4A9B"/>
    <w:rsid w:val="0BDF430E"/>
    <w:rsid w:val="0BF11F0E"/>
    <w:rsid w:val="0BF23A3A"/>
    <w:rsid w:val="0BFC0418"/>
    <w:rsid w:val="0BFC5A30"/>
    <w:rsid w:val="0C0C218B"/>
    <w:rsid w:val="0C0C4BE7"/>
    <w:rsid w:val="0C110CA2"/>
    <w:rsid w:val="0C122C92"/>
    <w:rsid w:val="0C12441A"/>
    <w:rsid w:val="0C175AC8"/>
    <w:rsid w:val="0C2F67D2"/>
    <w:rsid w:val="0C324A10"/>
    <w:rsid w:val="0C364F9E"/>
    <w:rsid w:val="0C4B5C96"/>
    <w:rsid w:val="0C5036E8"/>
    <w:rsid w:val="0C510762"/>
    <w:rsid w:val="0C554209"/>
    <w:rsid w:val="0C565B49"/>
    <w:rsid w:val="0C5A7B2D"/>
    <w:rsid w:val="0C6041F7"/>
    <w:rsid w:val="0C68749B"/>
    <w:rsid w:val="0C7715CE"/>
    <w:rsid w:val="0C773477"/>
    <w:rsid w:val="0C774ACE"/>
    <w:rsid w:val="0C7B6074"/>
    <w:rsid w:val="0C8312A6"/>
    <w:rsid w:val="0C905D65"/>
    <w:rsid w:val="0C9F113B"/>
    <w:rsid w:val="0CAF0053"/>
    <w:rsid w:val="0CB354BE"/>
    <w:rsid w:val="0CBF26F8"/>
    <w:rsid w:val="0CCD4914"/>
    <w:rsid w:val="0CD3448B"/>
    <w:rsid w:val="0CD37662"/>
    <w:rsid w:val="0CDE33F1"/>
    <w:rsid w:val="0CE51B82"/>
    <w:rsid w:val="0CEA5DEB"/>
    <w:rsid w:val="0CF072F3"/>
    <w:rsid w:val="0CFF4A15"/>
    <w:rsid w:val="0D0B76DF"/>
    <w:rsid w:val="0D120BE3"/>
    <w:rsid w:val="0D195E8D"/>
    <w:rsid w:val="0D1D0EEB"/>
    <w:rsid w:val="0D2466BD"/>
    <w:rsid w:val="0D2D7A98"/>
    <w:rsid w:val="0D305786"/>
    <w:rsid w:val="0D3A1668"/>
    <w:rsid w:val="0D4813BA"/>
    <w:rsid w:val="0D4965D9"/>
    <w:rsid w:val="0D4A67B7"/>
    <w:rsid w:val="0D5C2246"/>
    <w:rsid w:val="0D632207"/>
    <w:rsid w:val="0D6A3C45"/>
    <w:rsid w:val="0D6B611E"/>
    <w:rsid w:val="0D705975"/>
    <w:rsid w:val="0D753C70"/>
    <w:rsid w:val="0D7E1788"/>
    <w:rsid w:val="0D7F3B4D"/>
    <w:rsid w:val="0D84383E"/>
    <w:rsid w:val="0D887338"/>
    <w:rsid w:val="0D955789"/>
    <w:rsid w:val="0D98156A"/>
    <w:rsid w:val="0D982927"/>
    <w:rsid w:val="0DA13B17"/>
    <w:rsid w:val="0DA277FF"/>
    <w:rsid w:val="0DA92C0B"/>
    <w:rsid w:val="0DB8057F"/>
    <w:rsid w:val="0DC07C55"/>
    <w:rsid w:val="0DC57869"/>
    <w:rsid w:val="0DD027B8"/>
    <w:rsid w:val="0DD331D8"/>
    <w:rsid w:val="0DDB677F"/>
    <w:rsid w:val="0DE5142C"/>
    <w:rsid w:val="0DE90B73"/>
    <w:rsid w:val="0E043BFF"/>
    <w:rsid w:val="0E05197A"/>
    <w:rsid w:val="0E093A81"/>
    <w:rsid w:val="0E11394A"/>
    <w:rsid w:val="0E1201C4"/>
    <w:rsid w:val="0E22517F"/>
    <w:rsid w:val="0E233005"/>
    <w:rsid w:val="0E2A6155"/>
    <w:rsid w:val="0E2F6DEE"/>
    <w:rsid w:val="0E34018A"/>
    <w:rsid w:val="0E3C08A3"/>
    <w:rsid w:val="0E492137"/>
    <w:rsid w:val="0E493D37"/>
    <w:rsid w:val="0E57216F"/>
    <w:rsid w:val="0E583022"/>
    <w:rsid w:val="0E5C46C9"/>
    <w:rsid w:val="0E62402D"/>
    <w:rsid w:val="0E626142"/>
    <w:rsid w:val="0E630576"/>
    <w:rsid w:val="0E640F09"/>
    <w:rsid w:val="0E6B0EF8"/>
    <w:rsid w:val="0E6D2ED0"/>
    <w:rsid w:val="0E6D3EE4"/>
    <w:rsid w:val="0E73304D"/>
    <w:rsid w:val="0E766E25"/>
    <w:rsid w:val="0E8168AC"/>
    <w:rsid w:val="0E833D4A"/>
    <w:rsid w:val="0E8E7700"/>
    <w:rsid w:val="0E8F7889"/>
    <w:rsid w:val="0E901A31"/>
    <w:rsid w:val="0E92031F"/>
    <w:rsid w:val="0E9601D9"/>
    <w:rsid w:val="0E9931C4"/>
    <w:rsid w:val="0EA27136"/>
    <w:rsid w:val="0EA42AC6"/>
    <w:rsid w:val="0EAE6C58"/>
    <w:rsid w:val="0EB07759"/>
    <w:rsid w:val="0EBD5C4C"/>
    <w:rsid w:val="0ECF5409"/>
    <w:rsid w:val="0EDF4D5E"/>
    <w:rsid w:val="0EED7345"/>
    <w:rsid w:val="0EF860F0"/>
    <w:rsid w:val="0EFA59F9"/>
    <w:rsid w:val="0F024085"/>
    <w:rsid w:val="0F053BEA"/>
    <w:rsid w:val="0F0847B9"/>
    <w:rsid w:val="0F0E1ED0"/>
    <w:rsid w:val="0F102CDA"/>
    <w:rsid w:val="0F1438EF"/>
    <w:rsid w:val="0F1C7869"/>
    <w:rsid w:val="0F1D6357"/>
    <w:rsid w:val="0F2B29EE"/>
    <w:rsid w:val="0F321949"/>
    <w:rsid w:val="0F38700A"/>
    <w:rsid w:val="0F463825"/>
    <w:rsid w:val="0F4B0F6A"/>
    <w:rsid w:val="0F4E1724"/>
    <w:rsid w:val="0F536202"/>
    <w:rsid w:val="0F575798"/>
    <w:rsid w:val="0F5F0514"/>
    <w:rsid w:val="0F5F5CB1"/>
    <w:rsid w:val="0F614B29"/>
    <w:rsid w:val="0F631519"/>
    <w:rsid w:val="0F667874"/>
    <w:rsid w:val="0F6744B4"/>
    <w:rsid w:val="0F6D192D"/>
    <w:rsid w:val="0F6E4AA0"/>
    <w:rsid w:val="0F722FFF"/>
    <w:rsid w:val="0F806C8C"/>
    <w:rsid w:val="0F875DEA"/>
    <w:rsid w:val="0F886069"/>
    <w:rsid w:val="0F8C7EF5"/>
    <w:rsid w:val="0F945C31"/>
    <w:rsid w:val="0F954878"/>
    <w:rsid w:val="0F9C512D"/>
    <w:rsid w:val="0FA819A2"/>
    <w:rsid w:val="0FB13C95"/>
    <w:rsid w:val="0FB94353"/>
    <w:rsid w:val="0FBB5204"/>
    <w:rsid w:val="0FBD0703"/>
    <w:rsid w:val="0FCA08C0"/>
    <w:rsid w:val="0FCA14B6"/>
    <w:rsid w:val="0FCD0DA1"/>
    <w:rsid w:val="0FD065A5"/>
    <w:rsid w:val="0FD42940"/>
    <w:rsid w:val="0FDC2E7E"/>
    <w:rsid w:val="0FE059B7"/>
    <w:rsid w:val="0FE3156C"/>
    <w:rsid w:val="0FE42DE8"/>
    <w:rsid w:val="0FEF7844"/>
    <w:rsid w:val="0FF072CE"/>
    <w:rsid w:val="0FF67BB1"/>
    <w:rsid w:val="0FF850CD"/>
    <w:rsid w:val="10023300"/>
    <w:rsid w:val="10025B65"/>
    <w:rsid w:val="100B75E6"/>
    <w:rsid w:val="101038A7"/>
    <w:rsid w:val="101772D5"/>
    <w:rsid w:val="10185633"/>
    <w:rsid w:val="101E2D38"/>
    <w:rsid w:val="1029559E"/>
    <w:rsid w:val="102A3008"/>
    <w:rsid w:val="103C56FE"/>
    <w:rsid w:val="1040093D"/>
    <w:rsid w:val="10446D2F"/>
    <w:rsid w:val="104628B1"/>
    <w:rsid w:val="10490591"/>
    <w:rsid w:val="104957CA"/>
    <w:rsid w:val="104A797E"/>
    <w:rsid w:val="104D6EF3"/>
    <w:rsid w:val="104E283B"/>
    <w:rsid w:val="105F4FC2"/>
    <w:rsid w:val="1069417C"/>
    <w:rsid w:val="106C1E4B"/>
    <w:rsid w:val="10754F51"/>
    <w:rsid w:val="1079104A"/>
    <w:rsid w:val="107D2B66"/>
    <w:rsid w:val="10826B98"/>
    <w:rsid w:val="108A23D3"/>
    <w:rsid w:val="108E687D"/>
    <w:rsid w:val="10912B8B"/>
    <w:rsid w:val="10914CDC"/>
    <w:rsid w:val="1095135B"/>
    <w:rsid w:val="109B52A8"/>
    <w:rsid w:val="10A46852"/>
    <w:rsid w:val="10AB4290"/>
    <w:rsid w:val="10B2419D"/>
    <w:rsid w:val="10C021BE"/>
    <w:rsid w:val="10D35E97"/>
    <w:rsid w:val="10D8148A"/>
    <w:rsid w:val="10F501DE"/>
    <w:rsid w:val="10FC5CA5"/>
    <w:rsid w:val="10FF442B"/>
    <w:rsid w:val="11006C68"/>
    <w:rsid w:val="110150A8"/>
    <w:rsid w:val="11074842"/>
    <w:rsid w:val="110816E8"/>
    <w:rsid w:val="11114551"/>
    <w:rsid w:val="11210DE9"/>
    <w:rsid w:val="112269D1"/>
    <w:rsid w:val="112A1F67"/>
    <w:rsid w:val="112B24A5"/>
    <w:rsid w:val="112E57C6"/>
    <w:rsid w:val="113246D8"/>
    <w:rsid w:val="11356135"/>
    <w:rsid w:val="11385FFF"/>
    <w:rsid w:val="11536B6D"/>
    <w:rsid w:val="11537004"/>
    <w:rsid w:val="115D1849"/>
    <w:rsid w:val="116713AA"/>
    <w:rsid w:val="116A7B5E"/>
    <w:rsid w:val="11743798"/>
    <w:rsid w:val="1174508A"/>
    <w:rsid w:val="11800917"/>
    <w:rsid w:val="118955AD"/>
    <w:rsid w:val="118E4A80"/>
    <w:rsid w:val="11970BCB"/>
    <w:rsid w:val="1197226B"/>
    <w:rsid w:val="119C564C"/>
    <w:rsid w:val="119E5143"/>
    <w:rsid w:val="11A05171"/>
    <w:rsid w:val="11A21D1B"/>
    <w:rsid w:val="11A23351"/>
    <w:rsid w:val="11A24A33"/>
    <w:rsid w:val="11AA0839"/>
    <w:rsid w:val="11B25C45"/>
    <w:rsid w:val="11BD5F4B"/>
    <w:rsid w:val="11C1098F"/>
    <w:rsid w:val="11C42470"/>
    <w:rsid w:val="11C71895"/>
    <w:rsid w:val="11CD444A"/>
    <w:rsid w:val="11E2334D"/>
    <w:rsid w:val="11EA25BA"/>
    <w:rsid w:val="11EE23C0"/>
    <w:rsid w:val="11FC3F3B"/>
    <w:rsid w:val="11FD41F5"/>
    <w:rsid w:val="11FE456B"/>
    <w:rsid w:val="120A72E0"/>
    <w:rsid w:val="122A482D"/>
    <w:rsid w:val="122E2575"/>
    <w:rsid w:val="12363204"/>
    <w:rsid w:val="123B690C"/>
    <w:rsid w:val="123D7CAB"/>
    <w:rsid w:val="12417FB3"/>
    <w:rsid w:val="12483607"/>
    <w:rsid w:val="124864C6"/>
    <w:rsid w:val="12495498"/>
    <w:rsid w:val="124B72DD"/>
    <w:rsid w:val="124D3BAD"/>
    <w:rsid w:val="1255481A"/>
    <w:rsid w:val="125A52C4"/>
    <w:rsid w:val="12655D96"/>
    <w:rsid w:val="126E70A7"/>
    <w:rsid w:val="12782E6D"/>
    <w:rsid w:val="127A5376"/>
    <w:rsid w:val="127D7FE7"/>
    <w:rsid w:val="1288540A"/>
    <w:rsid w:val="128E3C38"/>
    <w:rsid w:val="12981122"/>
    <w:rsid w:val="129E250A"/>
    <w:rsid w:val="12B541AB"/>
    <w:rsid w:val="12B676BA"/>
    <w:rsid w:val="12BA76FD"/>
    <w:rsid w:val="12BF2922"/>
    <w:rsid w:val="12BF50C1"/>
    <w:rsid w:val="12C942C8"/>
    <w:rsid w:val="12CC4CF2"/>
    <w:rsid w:val="12DC5F5E"/>
    <w:rsid w:val="12DC7F8C"/>
    <w:rsid w:val="12DE6A23"/>
    <w:rsid w:val="12DF5EF6"/>
    <w:rsid w:val="12E2251E"/>
    <w:rsid w:val="12E82A0B"/>
    <w:rsid w:val="12E8475C"/>
    <w:rsid w:val="12EB2C23"/>
    <w:rsid w:val="13123133"/>
    <w:rsid w:val="13147132"/>
    <w:rsid w:val="131873D2"/>
    <w:rsid w:val="13190504"/>
    <w:rsid w:val="131C5459"/>
    <w:rsid w:val="131E10A9"/>
    <w:rsid w:val="13212B64"/>
    <w:rsid w:val="13222463"/>
    <w:rsid w:val="13274F9C"/>
    <w:rsid w:val="13417410"/>
    <w:rsid w:val="134A448A"/>
    <w:rsid w:val="134C5D75"/>
    <w:rsid w:val="134F7EA7"/>
    <w:rsid w:val="135107A8"/>
    <w:rsid w:val="135365A0"/>
    <w:rsid w:val="13593CA5"/>
    <w:rsid w:val="136066CF"/>
    <w:rsid w:val="13657E31"/>
    <w:rsid w:val="136C3340"/>
    <w:rsid w:val="13731671"/>
    <w:rsid w:val="137805D6"/>
    <w:rsid w:val="13840DC7"/>
    <w:rsid w:val="13861FB8"/>
    <w:rsid w:val="1387094F"/>
    <w:rsid w:val="139C08EB"/>
    <w:rsid w:val="139F31C5"/>
    <w:rsid w:val="13A41DAE"/>
    <w:rsid w:val="13A9398F"/>
    <w:rsid w:val="13A939B1"/>
    <w:rsid w:val="13AF7657"/>
    <w:rsid w:val="13C25262"/>
    <w:rsid w:val="13C96E69"/>
    <w:rsid w:val="13CB17E0"/>
    <w:rsid w:val="13D0213F"/>
    <w:rsid w:val="13D35238"/>
    <w:rsid w:val="13D81B1F"/>
    <w:rsid w:val="13D848EB"/>
    <w:rsid w:val="13E52316"/>
    <w:rsid w:val="13EB35A8"/>
    <w:rsid w:val="13ED6E9B"/>
    <w:rsid w:val="13F834FC"/>
    <w:rsid w:val="14061B66"/>
    <w:rsid w:val="140A69C3"/>
    <w:rsid w:val="14157DF1"/>
    <w:rsid w:val="14197944"/>
    <w:rsid w:val="142B5FE2"/>
    <w:rsid w:val="142C3159"/>
    <w:rsid w:val="142E53A6"/>
    <w:rsid w:val="144A57AB"/>
    <w:rsid w:val="14542872"/>
    <w:rsid w:val="147E2423"/>
    <w:rsid w:val="1487273A"/>
    <w:rsid w:val="148C28CB"/>
    <w:rsid w:val="14944440"/>
    <w:rsid w:val="14A059A0"/>
    <w:rsid w:val="14AD3EAC"/>
    <w:rsid w:val="14AE552E"/>
    <w:rsid w:val="14B87DF7"/>
    <w:rsid w:val="14B97B05"/>
    <w:rsid w:val="14BC41F4"/>
    <w:rsid w:val="14C06C01"/>
    <w:rsid w:val="14C27361"/>
    <w:rsid w:val="14C34F36"/>
    <w:rsid w:val="14C65921"/>
    <w:rsid w:val="14C71C72"/>
    <w:rsid w:val="14CD185A"/>
    <w:rsid w:val="14CD31B9"/>
    <w:rsid w:val="14D32567"/>
    <w:rsid w:val="14D5425C"/>
    <w:rsid w:val="14DA6BBE"/>
    <w:rsid w:val="14DA7255"/>
    <w:rsid w:val="14DF589A"/>
    <w:rsid w:val="14E07884"/>
    <w:rsid w:val="14E1249F"/>
    <w:rsid w:val="14E2247A"/>
    <w:rsid w:val="14E67563"/>
    <w:rsid w:val="14EE304A"/>
    <w:rsid w:val="14EF5C0E"/>
    <w:rsid w:val="14F33FBD"/>
    <w:rsid w:val="14F546F0"/>
    <w:rsid w:val="15021B62"/>
    <w:rsid w:val="15076686"/>
    <w:rsid w:val="150A21BA"/>
    <w:rsid w:val="150C1934"/>
    <w:rsid w:val="15144EF4"/>
    <w:rsid w:val="151779D1"/>
    <w:rsid w:val="15186A5E"/>
    <w:rsid w:val="151B2EFC"/>
    <w:rsid w:val="1522437E"/>
    <w:rsid w:val="152754B3"/>
    <w:rsid w:val="15283931"/>
    <w:rsid w:val="153608A7"/>
    <w:rsid w:val="15382F40"/>
    <w:rsid w:val="15421BD2"/>
    <w:rsid w:val="15461101"/>
    <w:rsid w:val="154F1076"/>
    <w:rsid w:val="15631036"/>
    <w:rsid w:val="15706293"/>
    <w:rsid w:val="158374C1"/>
    <w:rsid w:val="158929C5"/>
    <w:rsid w:val="15917C87"/>
    <w:rsid w:val="1597613F"/>
    <w:rsid w:val="15A00DC2"/>
    <w:rsid w:val="15A62ECC"/>
    <w:rsid w:val="15B14179"/>
    <w:rsid w:val="15B25EF7"/>
    <w:rsid w:val="15BB515A"/>
    <w:rsid w:val="15C516BD"/>
    <w:rsid w:val="15E30544"/>
    <w:rsid w:val="15EA1C06"/>
    <w:rsid w:val="15EA2298"/>
    <w:rsid w:val="15FA395A"/>
    <w:rsid w:val="15FB249C"/>
    <w:rsid w:val="16073D5E"/>
    <w:rsid w:val="160F10D3"/>
    <w:rsid w:val="16183A98"/>
    <w:rsid w:val="164A6778"/>
    <w:rsid w:val="1651030E"/>
    <w:rsid w:val="1655144A"/>
    <w:rsid w:val="1657571E"/>
    <w:rsid w:val="166266B1"/>
    <w:rsid w:val="16676A71"/>
    <w:rsid w:val="166A29CC"/>
    <w:rsid w:val="166D07E9"/>
    <w:rsid w:val="167D406A"/>
    <w:rsid w:val="16822D4F"/>
    <w:rsid w:val="169305AC"/>
    <w:rsid w:val="16A27192"/>
    <w:rsid w:val="16AD3F44"/>
    <w:rsid w:val="16AE5D39"/>
    <w:rsid w:val="16C724D4"/>
    <w:rsid w:val="16CB741E"/>
    <w:rsid w:val="16D411E7"/>
    <w:rsid w:val="16F07A78"/>
    <w:rsid w:val="16F1285B"/>
    <w:rsid w:val="17033CFE"/>
    <w:rsid w:val="170756D4"/>
    <w:rsid w:val="170D1CAA"/>
    <w:rsid w:val="170F4587"/>
    <w:rsid w:val="171C6910"/>
    <w:rsid w:val="171D0CEC"/>
    <w:rsid w:val="172C7D14"/>
    <w:rsid w:val="17453BAC"/>
    <w:rsid w:val="1754037E"/>
    <w:rsid w:val="1761109A"/>
    <w:rsid w:val="176115DC"/>
    <w:rsid w:val="176D7525"/>
    <w:rsid w:val="17760B00"/>
    <w:rsid w:val="177B5849"/>
    <w:rsid w:val="17824660"/>
    <w:rsid w:val="178426D4"/>
    <w:rsid w:val="1787048B"/>
    <w:rsid w:val="178D4F75"/>
    <w:rsid w:val="178F2FF8"/>
    <w:rsid w:val="179121FE"/>
    <w:rsid w:val="17915931"/>
    <w:rsid w:val="17A529D4"/>
    <w:rsid w:val="17A95D2F"/>
    <w:rsid w:val="17AE37BE"/>
    <w:rsid w:val="17BB073A"/>
    <w:rsid w:val="17BE4FC8"/>
    <w:rsid w:val="17C24576"/>
    <w:rsid w:val="17C41ABF"/>
    <w:rsid w:val="17CB69C5"/>
    <w:rsid w:val="17E0196B"/>
    <w:rsid w:val="17E073C0"/>
    <w:rsid w:val="17E8224D"/>
    <w:rsid w:val="17F066E3"/>
    <w:rsid w:val="17F24DE4"/>
    <w:rsid w:val="17FC1BA1"/>
    <w:rsid w:val="18152796"/>
    <w:rsid w:val="18175D56"/>
    <w:rsid w:val="181A2A8B"/>
    <w:rsid w:val="18216C75"/>
    <w:rsid w:val="18276B10"/>
    <w:rsid w:val="18341AA2"/>
    <w:rsid w:val="183C0E63"/>
    <w:rsid w:val="18645653"/>
    <w:rsid w:val="186B4BA1"/>
    <w:rsid w:val="187964F0"/>
    <w:rsid w:val="189B5F22"/>
    <w:rsid w:val="189E7AE3"/>
    <w:rsid w:val="18A501C2"/>
    <w:rsid w:val="18A70256"/>
    <w:rsid w:val="18A944F8"/>
    <w:rsid w:val="18B03D07"/>
    <w:rsid w:val="18B1160E"/>
    <w:rsid w:val="18B117A1"/>
    <w:rsid w:val="18B30663"/>
    <w:rsid w:val="18B73074"/>
    <w:rsid w:val="18BC01E5"/>
    <w:rsid w:val="18CA061B"/>
    <w:rsid w:val="18DA76F1"/>
    <w:rsid w:val="18E54122"/>
    <w:rsid w:val="18EB452D"/>
    <w:rsid w:val="19034C2D"/>
    <w:rsid w:val="19117EDD"/>
    <w:rsid w:val="19122485"/>
    <w:rsid w:val="1916127C"/>
    <w:rsid w:val="19246A48"/>
    <w:rsid w:val="192D34F4"/>
    <w:rsid w:val="193D465D"/>
    <w:rsid w:val="193D4E12"/>
    <w:rsid w:val="19442033"/>
    <w:rsid w:val="195419D3"/>
    <w:rsid w:val="195464EF"/>
    <w:rsid w:val="195A780D"/>
    <w:rsid w:val="19605E78"/>
    <w:rsid w:val="196154D6"/>
    <w:rsid w:val="196C4606"/>
    <w:rsid w:val="196C6238"/>
    <w:rsid w:val="196F5FC8"/>
    <w:rsid w:val="19757F70"/>
    <w:rsid w:val="197C46C1"/>
    <w:rsid w:val="19814323"/>
    <w:rsid w:val="198A59D6"/>
    <w:rsid w:val="199670EF"/>
    <w:rsid w:val="19A73D74"/>
    <w:rsid w:val="19AA5416"/>
    <w:rsid w:val="19B10C29"/>
    <w:rsid w:val="19B8768A"/>
    <w:rsid w:val="19C975CE"/>
    <w:rsid w:val="19CE7FF6"/>
    <w:rsid w:val="19D03EAF"/>
    <w:rsid w:val="19D11AB5"/>
    <w:rsid w:val="19D23547"/>
    <w:rsid w:val="19D568E9"/>
    <w:rsid w:val="19D70C6D"/>
    <w:rsid w:val="19DA04C8"/>
    <w:rsid w:val="19E00B0F"/>
    <w:rsid w:val="19E1443C"/>
    <w:rsid w:val="19E2271F"/>
    <w:rsid w:val="19ED4AB6"/>
    <w:rsid w:val="19F2030B"/>
    <w:rsid w:val="19F3086D"/>
    <w:rsid w:val="19FB3633"/>
    <w:rsid w:val="19FF6399"/>
    <w:rsid w:val="1A075570"/>
    <w:rsid w:val="1A0873EE"/>
    <w:rsid w:val="1A0C1145"/>
    <w:rsid w:val="1A1C623A"/>
    <w:rsid w:val="1A222A0A"/>
    <w:rsid w:val="1A270D5F"/>
    <w:rsid w:val="1A2820C6"/>
    <w:rsid w:val="1A285B48"/>
    <w:rsid w:val="1A2E1384"/>
    <w:rsid w:val="1A4D4CED"/>
    <w:rsid w:val="1A6F7E06"/>
    <w:rsid w:val="1A744BB1"/>
    <w:rsid w:val="1A797469"/>
    <w:rsid w:val="1A8850B8"/>
    <w:rsid w:val="1A8A0E9E"/>
    <w:rsid w:val="1AA60F3E"/>
    <w:rsid w:val="1AAB4E9C"/>
    <w:rsid w:val="1AC079CF"/>
    <w:rsid w:val="1AD16359"/>
    <w:rsid w:val="1ADB0B95"/>
    <w:rsid w:val="1AE94FB9"/>
    <w:rsid w:val="1AEC3C17"/>
    <w:rsid w:val="1AF07928"/>
    <w:rsid w:val="1AF80851"/>
    <w:rsid w:val="1AF92C34"/>
    <w:rsid w:val="1B0361BC"/>
    <w:rsid w:val="1B1301F4"/>
    <w:rsid w:val="1B1A7D24"/>
    <w:rsid w:val="1B262D26"/>
    <w:rsid w:val="1B2670F4"/>
    <w:rsid w:val="1B296C16"/>
    <w:rsid w:val="1B2D1E19"/>
    <w:rsid w:val="1B2D7FD6"/>
    <w:rsid w:val="1B2F6320"/>
    <w:rsid w:val="1B3A5220"/>
    <w:rsid w:val="1B3B258E"/>
    <w:rsid w:val="1B4B36CA"/>
    <w:rsid w:val="1B521060"/>
    <w:rsid w:val="1B652C95"/>
    <w:rsid w:val="1B6D6490"/>
    <w:rsid w:val="1B70155F"/>
    <w:rsid w:val="1B723039"/>
    <w:rsid w:val="1B7700FA"/>
    <w:rsid w:val="1B865BC9"/>
    <w:rsid w:val="1B894EBC"/>
    <w:rsid w:val="1B8C1172"/>
    <w:rsid w:val="1B8C6F4A"/>
    <w:rsid w:val="1B9269B7"/>
    <w:rsid w:val="1B931003"/>
    <w:rsid w:val="1BAA438A"/>
    <w:rsid w:val="1BB107A9"/>
    <w:rsid w:val="1BB12BB2"/>
    <w:rsid w:val="1BCD4998"/>
    <w:rsid w:val="1BCE49E9"/>
    <w:rsid w:val="1BD12722"/>
    <w:rsid w:val="1BD15865"/>
    <w:rsid w:val="1BD16B05"/>
    <w:rsid w:val="1BDB12C7"/>
    <w:rsid w:val="1BDF24E0"/>
    <w:rsid w:val="1BE42115"/>
    <w:rsid w:val="1BE90199"/>
    <w:rsid w:val="1BED6FC0"/>
    <w:rsid w:val="1BF54138"/>
    <w:rsid w:val="1BFE7E24"/>
    <w:rsid w:val="1C044BD1"/>
    <w:rsid w:val="1C100B6A"/>
    <w:rsid w:val="1C113B80"/>
    <w:rsid w:val="1C16002F"/>
    <w:rsid w:val="1C1B25E3"/>
    <w:rsid w:val="1C1D7719"/>
    <w:rsid w:val="1C2038BD"/>
    <w:rsid w:val="1C2075D6"/>
    <w:rsid w:val="1C2B6CB4"/>
    <w:rsid w:val="1C36072A"/>
    <w:rsid w:val="1C361861"/>
    <w:rsid w:val="1C376464"/>
    <w:rsid w:val="1C3774BA"/>
    <w:rsid w:val="1C425CD3"/>
    <w:rsid w:val="1C4C00F6"/>
    <w:rsid w:val="1C4C1274"/>
    <w:rsid w:val="1C5D4617"/>
    <w:rsid w:val="1C5D5F8B"/>
    <w:rsid w:val="1C637E71"/>
    <w:rsid w:val="1C6D42E1"/>
    <w:rsid w:val="1C6E241C"/>
    <w:rsid w:val="1C763028"/>
    <w:rsid w:val="1C781F1C"/>
    <w:rsid w:val="1C7906B7"/>
    <w:rsid w:val="1C7A099F"/>
    <w:rsid w:val="1C7F0287"/>
    <w:rsid w:val="1C855634"/>
    <w:rsid w:val="1C874BA7"/>
    <w:rsid w:val="1C9C2788"/>
    <w:rsid w:val="1CA13101"/>
    <w:rsid w:val="1CAF1A9A"/>
    <w:rsid w:val="1CB07DF9"/>
    <w:rsid w:val="1CB17CB1"/>
    <w:rsid w:val="1CB6711D"/>
    <w:rsid w:val="1CBC5FD5"/>
    <w:rsid w:val="1CC3681B"/>
    <w:rsid w:val="1CC7761E"/>
    <w:rsid w:val="1CD143D0"/>
    <w:rsid w:val="1CF251D3"/>
    <w:rsid w:val="1CF814E3"/>
    <w:rsid w:val="1CFF3217"/>
    <w:rsid w:val="1D0115CB"/>
    <w:rsid w:val="1D0B4961"/>
    <w:rsid w:val="1D0C3E62"/>
    <w:rsid w:val="1D0F7E57"/>
    <w:rsid w:val="1D1D0D81"/>
    <w:rsid w:val="1D22297A"/>
    <w:rsid w:val="1D245045"/>
    <w:rsid w:val="1D312F39"/>
    <w:rsid w:val="1D3A65EF"/>
    <w:rsid w:val="1D3E126C"/>
    <w:rsid w:val="1D4E3F98"/>
    <w:rsid w:val="1D57416F"/>
    <w:rsid w:val="1D576A44"/>
    <w:rsid w:val="1D5835F0"/>
    <w:rsid w:val="1D5D4990"/>
    <w:rsid w:val="1D6539B3"/>
    <w:rsid w:val="1D794ACF"/>
    <w:rsid w:val="1D7B6C7A"/>
    <w:rsid w:val="1D875805"/>
    <w:rsid w:val="1D8B0134"/>
    <w:rsid w:val="1D8C5045"/>
    <w:rsid w:val="1D9244F8"/>
    <w:rsid w:val="1D931CEA"/>
    <w:rsid w:val="1DA0794B"/>
    <w:rsid w:val="1DA660B6"/>
    <w:rsid w:val="1DAE792A"/>
    <w:rsid w:val="1DB82722"/>
    <w:rsid w:val="1DBE3F48"/>
    <w:rsid w:val="1DC177D9"/>
    <w:rsid w:val="1DCD224E"/>
    <w:rsid w:val="1DD1343B"/>
    <w:rsid w:val="1DDA6DF4"/>
    <w:rsid w:val="1DDE608F"/>
    <w:rsid w:val="1DEB33C3"/>
    <w:rsid w:val="1E021573"/>
    <w:rsid w:val="1E18492F"/>
    <w:rsid w:val="1E1A236E"/>
    <w:rsid w:val="1E1D11DB"/>
    <w:rsid w:val="1E225BB3"/>
    <w:rsid w:val="1E2A6113"/>
    <w:rsid w:val="1E2B035C"/>
    <w:rsid w:val="1E2D212B"/>
    <w:rsid w:val="1E2D57B7"/>
    <w:rsid w:val="1E2E1737"/>
    <w:rsid w:val="1E2E6E13"/>
    <w:rsid w:val="1E31683B"/>
    <w:rsid w:val="1E32182A"/>
    <w:rsid w:val="1E3231F1"/>
    <w:rsid w:val="1E38111E"/>
    <w:rsid w:val="1E5A61EE"/>
    <w:rsid w:val="1E5B54AA"/>
    <w:rsid w:val="1E5B61CE"/>
    <w:rsid w:val="1E651F6B"/>
    <w:rsid w:val="1E6A63BD"/>
    <w:rsid w:val="1E6B5413"/>
    <w:rsid w:val="1E713E2F"/>
    <w:rsid w:val="1E717518"/>
    <w:rsid w:val="1E7554BA"/>
    <w:rsid w:val="1E927A94"/>
    <w:rsid w:val="1E964A8A"/>
    <w:rsid w:val="1E9A3447"/>
    <w:rsid w:val="1EA573D8"/>
    <w:rsid w:val="1EAB5025"/>
    <w:rsid w:val="1EB0513B"/>
    <w:rsid w:val="1EB4327E"/>
    <w:rsid w:val="1EB72F76"/>
    <w:rsid w:val="1EBC7943"/>
    <w:rsid w:val="1ED45036"/>
    <w:rsid w:val="1EDC61DD"/>
    <w:rsid w:val="1EE101B7"/>
    <w:rsid w:val="1EE36B2C"/>
    <w:rsid w:val="1EF15394"/>
    <w:rsid w:val="1EF342CB"/>
    <w:rsid w:val="1EF62481"/>
    <w:rsid w:val="1EF746CD"/>
    <w:rsid w:val="1F020A44"/>
    <w:rsid w:val="1F041BC7"/>
    <w:rsid w:val="1F127B09"/>
    <w:rsid w:val="1F2354C8"/>
    <w:rsid w:val="1F36160E"/>
    <w:rsid w:val="1F3662D3"/>
    <w:rsid w:val="1F3920FB"/>
    <w:rsid w:val="1F402F2B"/>
    <w:rsid w:val="1F42145B"/>
    <w:rsid w:val="1F4C62F7"/>
    <w:rsid w:val="1F560579"/>
    <w:rsid w:val="1F571EEF"/>
    <w:rsid w:val="1F5D00BF"/>
    <w:rsid w:val="1F5E17E6"/>
    <w:rsid w:val="1F640255"/>
    <w:rsid w:val="1F671677"/>
    <w:rsid w:val="1F7073D9"/>
    <w:rsid w:val="1F722047"/>
    <w:rsid w:val="1F754492"/>
    <w:rsid w:val="1F904945"/>
    <w:rsid w:val="1F9E44D6"/>
    <w:rsid w:val="1FA0617B"/>
    <w:rsid w:val="1FA43587"/>
    <w:rsid w:val="1FAA6A2E"/>
    <w:rsid w:val="1FAD28B9"/>
    <w:rsid w:val="1FC11059"/>
    <w:rsid w:val="1FC2366D"/>
    <w:rsid w:val="1FD41A29"/>
    <w:rsid w:val="1FD608B1"/>
    <w:rsid w:val="1FE570E2"/>
    <w:rsid w:val="1FE7673E"/>
    <w:rsid w:val="1FEB6677"/>
    <w:rsid w:val="1FF35E32"/>
    <w:rsid w:val="1FF509FC"/>
    <w:rsid w:val="200B5048"/>
    <w:rsid w:val="200E38F2"/>
    <w:rsid w:val="20151B0B"/>
    <w:rsid w:val="20186461"/>
    <w:rsid w:val="20190F03"/>
    <w:rsid w:val="201C35A9"/>
    <w:rsid w:val="201E585F"/>
    <w:rsid w:val="20207229"/>
    <w:rsid w:val="202D5679"/>
    <w:rsid w:val="203A047D"/>
    <w:rsid w:val="20410B17"/>
    <w:rsid w:val="20416DDE"/>
    <w:rsid w:val="2049266D"/>
    <w:rsid w:val="204C06AF"/>
    <w:rsid w:val="20534B67"/>
    <w:rsid w:val="20557DC5"/>
    <w:rsid w:val="205738DE"/>
    <w:rsid w:val="205A5C16"/>
    <w:rsid w:val="205B7D6A"/>
    <w:rsid w:val="206E5196"/>
    <w:rsid w:val="207C33EE"/>
    <w:rsid w:val="2081342E"/>
    <w:rsid w:val="208B2774"/>
    <w:rsid w:val="209740BF"/>
    <w:rsid w:val="2099242E"/>
    <w:rsid w:val="209B4D40"/>
    <w:rsid w:val="20A055DE"/>
    <w:rsid w:val="20A7451A"/>
    <w:rsid w:val="20AE5E99"/>
    <w:rsid w:val="20B0411F"/>
    <w:rsid w:val="20B55872"/>
    <w:rsid w:val="20BA2C04"/>
    <w:rsid w:val="20C72744"/>
    <w:rsid w:val="20D02B1E"/>
    <w:rsid w:val="20D658C9"/>
    <w:rsid w:val="20D95B5B"/>
    <w:rsid w:val="20DC2416"/>
    <w:rsid w:val="20E1625B"/>
    <w:rsid w:val="20E43C38"/>
    <w:rsid w:val="20EA355F"/>
    <w:rsid w:val="20ED4637"/>
    <w:rsid w:val="20F22231"/>
    <w:rsid w:val="20F806A9"/>
    <w:rsid w:val="20F91052"/>
    <w:rsid w:val="20FD2F28"/>
    <w:rsid w:val="21015C26"/>
    <w:rsid w:val="210D46F4"/>
    <w:rsid w:val="210D5036"/>
    <w:rsid w:val="21121083"/>
    <w:rsid w:val="211518DD"/>
    <w:rsid w:val="21196429"/>
    <w:rsid w:val="211D3624"/>
    <w:rsid w:val="212944CA"/>
    <w:rsid w:val="212B2F31"/>
    <w:rsid w:val="21307761"/>
    <w:rsid w:val="21327DB2"/>
    <w:rsid w:val="213A0D63"/>
    <w:rsid w:val="213D6756"/>
    <w:rsid w:val="213D7BD8"/>
    <w:rsid w:val="214C4EC5"/>
    <w:rsid w:val="21502326"/>
    <w:rsid w:val="2153567F"/>
    <w:rsid w:val="2172385C"/>
    <w:rsid w:val="217422B6"/>
    <w:rsid w:val="217D6270"/>
    <w:rsid w:val="218206A0"/>
    <w:rsid w:val="2188758A"/>
    <w:rsid w:val="21927CFA"/>
    <w:rsid w:val="2198365C"/>
    <w:rsid w:val="219E60F8"/>
    <w:rsid w:val="21A25EE6"/>
    <w:rsid w:val="21A61686"/>
    <w:rsid w:val="21C13A32"/>
    <w:rsid w:val="21D051E7"/>
    <w:rsid w:val="21D55F1D"/>
    <w:rsid w:val="21D660F7"/>
    <w:rsid w:val="21EE31A8"/>
    <w:rsid w:val="21EF2288"/>
    <w:rsid w:val="21FC03EF"/>
    <w:rsid w:val="220940EA"/>
    <w:rsid w:val="220A4BCF"/>
    <w:rsid w:val="220D3E48"/>
    <w:rsid w:val="220D5321"/>
    <w:rsid w:val="221E15AC"/>
    <w:rsid w:val="22225038"/>
    <w:rsid w:val="22270787"/>
    <w:rsid w:val="222F6934"/>
    <w:rsid w:val="223A6E7F"/>
    <w:rsid w:val="224D73DD"/>
    <w:rsid w:val="22592601"/>
    <w:rsid w:val="225E22D9"/>
    <w:rsid w:val="225F6B03"/>
    <w:rsid w:val="2266337A"/>
    <w:rsid w:val="226D7B83"/>
    <w:rsid w:val="22865D67"/>
    <w:rsid w:val="2288657C"/>
    <w:rsid w:val="228B707E"/>
    <w:rsid w:val="2293123C"/>
    <w:rsid w:val="229C1B6E"/>
    <w:rsid w:val="229C1F64"/>
    <w:rsid w:val="22A570EC"/>
    <w:rsid w:val="22A80FFA"/>
    <w:rsid w:val="22B3482A"/>
    <w:rsid w:val="22B673DE"/>
    <w:rsid w:val="22B70712"/>
    <w:rsid w:val="22C85B01"/>
    <w:rsid w:val="22D43243"/>
    <w:rsid w:val="22D704E6"/>
    <w:rsid w:val="22E72E21"/>
    <w:rsid w:val="22EC6D0B"/>
    <w:rsid w:val="23082251"/>
    <w:rsid w:val="23146AE4"/>
    <w:rsid w:val="2327684B"/>
    <w:rsid w:val="232E2744"/>
    <w:rsid w:val="232E56FD"/>
    <w:rsid w:val="233B333D"/>
    <w:rsid w:val="233F5F96"/>
    <w:rsid w:val="2343028B"/>
    <w:rsid w:val="234D33A8"/>
    <w:rsid w:val="23514DDA"/>
    <w:rsid w:val="23533CD8"/>
    <w:rsid w:val="235B2F11"/>
    <w:rsid w:val="235D3895"/>
    <w:rsid w:val="235F4D23"/>
    <w:rsid w:val="2363567D"/>
    <w:rsid w:val="236D4028"/>
    <w:rsid w:val="23713153"/>
    <w:rsid w:val="237A75E1"/>
    <w:rsid w:val="2381050B"/>
    <w:rsid w:val="238142F2"/>
    <w:rsid w:val="2383525F"/>
    <w:rsid w:val="238A4DFC"/>
    <w:rsid w:val="238E6DFE"/>
    <w:rsid w:val="23AD6C67"/>
    <w:rsid w:val="23B04AEE"/>
    <w:rsid w:val="23B326A2"/>
    <w:rsid w:val="23B92352"/>
    <w:rsid w:val="23C67F1D"/>
    <w:rsid w:val="23C93A62"/>
    <w:rsid w:val="23CA7A4D"/>
    <w:rsid w:val="23DD21F3"/>
    <w:rsid w:val="23DF7B34"/>
    <w:rsid w:val="23E40673"/>
    <w:rsid w:val="23FC52AE"/>
    <w:rsid w:val="24014C67"/>
    <w:rsid w:val="240C05DA"/>
    <w:rsid w:val="240F2472"/>
    <w:rsid w:val="241C2547"/>
    <w:rsid w:val="24226CC5"/>
    <w:rsid w:val="24294635"/>
    <w:rsid w:val="242C233D"/>
    <w:rsid w:val="242F1CA9"/>
    <w:rsid w:val="24312A4A"/>
    <w:rsid w:val="243C314E"/>
    <w:rsid w:val="24423A22"/>
    <w:rsid w:val="2447769F"/>
    <w:rsid w:val="24480D58"/>
    <w:rsid w:val="244A009A"/>
    <w:rsid w:val="244A5E9A"/>
    <w:rsid w:val="244C166A"/>
    <w:rsid w:val="244C4BB8"/>
    <w:rsid w:val="24691193"/>
    <w:rsid w:val="246C3A46"/>
    <w:rsid w:val="246F1555"/>
    <w:rsid w:val="247152E7"/>
    <w:rsid w:val="2475572A"/>
    <w:rsid w:val="24803A42"/>
    <w:rsid w:val="24836C4B"/>
    <w:rsid w:val="24881DAE"/>
    <w:rsid w:val="24912E79"/>
    <w:rsid w:val="24914E03"/>
    <w:rsid w:val="249F118E"/>
    <w:rsid w:val="24AB63D4"/>
    <w:rsid w:val="24AD4DA6"/>
    <w:rsid w:val="24BC7675"/>
    <w:rsid w:val="24C50845"/>
    <w:rsid w:val="24D8477B"/>
    <w:rsid w:val="24E030AD"/>
    <w:rsid w:val="24E04616"/>
    <w:rsid w:val="24F04C11"/>
    <w:rsid w:val="24FF7718"/>
    <w:rsid w:val="25096088"/>
    <w:rsid w:val="250D6FCE"/>
    <w:rsid w:val="251928C9"/>
    <w:rsid w:val="251A7612"/>
    <w:rsid w:val="251D30D9"/>
    <w:rsid w:val="25237A22"/>
    <w:rsid w:val="25285AE1"/>
    <w:rsid w:val="252E0774"/>
    <w:rsid w:val="253605E9"/>
    <w:rsid w:val="254506F7"/>
    <w:rsid w:val="25481BCE"/>
    <w:rsid w:val="254E3439"/>
    <w:rsid w:val="25526483"/>
    <w:rsid w:val="255453E5"/>
    <w:rsid w:val="255D36DD"/>
    <w:rsid w:val="255F5CED"/>
    <w:rsid w:val="25637664"/>
    <w:rsid w:val="25651981"/>
    <w:rsid w:val="256A4F48"/>
    <w:rsid w:val="256A7F07"/>
    <w:rsid w:val="256D2AC2"/>
    <w:rsid w:val="257F080B"/>
    <w:rsid w:val="25812F8D"/>
    <w:rsid w:val="25814DB7"/>
    <w:rsid w:val="25824959"/>
    <w:rsid w:val="258377AB"/>
    <w:rsid w:val="2592331D"/>
    <w:rsid w:val="259463E3"/>
    <w:rsid w:val="25963C8E"/>
    <w:rsid w:val="25987A23"/>
    <w:rsid w:val="259C643A"/>
    <w:rsid w:val="25A53162"/>
    <w:rsid w:val="25A658D5"/>
    <w:rsid w:val="25BC46FF"/>
    <w:rsid w:val="25C00CC8"/>
    <w:rsid w:val="25C517A2"/>
    <w:rsid w:val="25CF420F"/>
    <w:rsid w:val="25E559FB"/>
    <w:rsid w:val="25F5770A"/>
    <w:rsid w:val="25F5789E"/>
    <w:rsid w:val="25F95940"/>
    <w:rsid w:val="25FD4FBC"/>
    <w:rsid w:val="25FD6A72"/>
    <w:rsid w:val="2608561B"/>
    <w:rsid w:val="26174A60"/>
    <w:rsid w:val="26196938"/>
    <w:rsid w:val="26261861"/>
    <w:rsid w:val="262624B8"/>
    <w:rsid w:val="26377A65"/>
    <w:rsid w:val="26382AAC"/>
    <w:rsid w:val="26405FF8"/>
    <w:rsid w:val="26410311"/>
    <w:rsid w:val="26506FAD"/>
    <w:rsid w:val="265D374D"/>
    <w:rsid w:val="26617429"/>
    <w:rsid w:val="26645CEF"/>
    <w:rsid w:val="266529BB"/>
    <w:rsid w:val="26656277"/>
    <w:rsid w:val="26663117"/>
    <w:rsid w:val="266C31AC"/>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65437"/>
    <w:rsid w:val="26DB3228"/>
    <w:rsid w:val="26DF6074"/>
    <w:rsid w:val="26E05716"/>
    <w:rsid w:val="26E17AE6"/>
    <w:rsid w:val="26EA58C1"/>
    <w:rsid w:val="26F95843"/>
    <w:rsid w:val="26FE679C"/>
    <w:rsid w:val="27042FEE"/>
    <w:rsid w:val="270D104B"/>
    <w:rsid w:val="270E6088"/>
    <w:rsid w:val="27115CA3"/>
    <w:rsid w:val="2712610E"/>
    <w:rsid w:val="2718508B"/>
    <w:rsid w:val="27216389"/>
    <w:rsid w:val="27224323"/>
    <w:rsid w:val="272811F7"/>
    <w:rsid w:val="272C11C0"/>
    <w:rsid w:val="272F59F9"/>
    <w:rsid w:val="27301EDB"/>
    <w:rsid w:val="27453115"/>
    <w:rsid w:val="27547EE4"/>
    <w:rsid w:val="27574C62"/>
    <w:rsid w:val="276B7A82"/>
    <w:rsid w:val="276C029F"/>
    <w:rsid w:val="2773456C"/>
    <w:rsid w:val="277E427F"/>
    <w:rsid w:val="278244D5"/>
    <w:rsid w:val="27867E0A"/>
    <w:rsid w:val="27912807"/>
    <w:rsid w:val="27982DD4"/>
    <w:rsid w:val="279846C2"/>
    <w:rsid w:val="279B4538"/>
    <w:rsid w:val="27A76090"/>
    <w:rsid w:val="27AB043C"/>
    <w:rsid w:val="27B2212B"/>
    <w:rsid w:val="27BD1EFA"/>
    <w:rsid w:val="27CC67E7"/>
    <w:rsid w:val="27CF0590"/>
    <w:rsid w:val="27D50435"/>
    <w:rsid w:val="27DA22F6"/>
    <w:rsid w:val="27DD09CE"/>
    <w:rsid w:val="27E20FE5"/>
    <w:rsid w:val="27E61E67"/>
    <w:rsid w:val="27E9304C"/>
    <w:rsid w:val="27EC553C"/>
    <w:rsid w:val="27FC05F7"/>
    <w:rsid w:val="280C4BFC"/>
    <w:rsid w:val="2813394B"/>
    <w:rsid w:val="281A5592"/>
    <w:rsid w:val="281C1F63"/>
    <w:rsid w:val="281C54D8"/>
    <w:rsid w:val="28205246"/>
    <w:rsid w:val="282B1916"/>
    <w:rsid w:val="282E5E40"/>
    <w:rsid w:val="28335610"/>
    <w:rsid w:val="283610D5"/>
    <w:rsid w:val="28365206"/>
    <w:rsid w:val="284A2CB4"/>
    <w:rsid w:val="2855633C"/>
    <w:rsid w:val="285C2948"/>
    <w:rsid w:val="285C342B"/>
    <w:rsid w:val="285F5293"/>
    <w:rsid w:val="286007DA"/>
    <w:rsid w:val="28622D71"/>
    <w:rsid w:val="286E2439"/>
    <w:rsid w:val="286E69FD"/>
    <w:rsid w:val="28713D2A"/>
    <w:rsid w:val="2874076E"/>
    <w:rsid w:val="2883104B"/>
    <w:rsid w:val="28887BBF"/>
    <w:rsid w:val="28910771"/>
    <w:rsid w:val="28A00818"/>
    <w:rsid w:val="28A92CC8"/>
    <w:rsid w:val="28B04D16"/>
    <w:rsid w:val="28BE58E1"/>
    <w:rsid w:val="28C56178"/>
    <w:rsid w:val="28D0415A"/>
    <w:rsid w:val="28D51A0C"/>
    <w:rsid w:val="28DF0877"/>
    <w:rsid w:val="28DF5739"/>
    <w:rsid w:val="28E254C1"/>
    <w:rsid w:val="28E349BC"/>
    <w:rsid w:val="28E57305"/>
    <w:rsid w:val="28FA546B"/>
    <w:rsid w:val="28FE025E"/>
    <w:rsid w:val="29052996"/>
    <w:rsid w:val="291F6736"/>
    <w:rsid w:val="29224A3E"/>
    <w:rsid w:val="29245F1A"/>
    <w:rsid w:val="292D2D72"/>
    <w:rsid w:val="29366359"/>
    <w:rsid w:val="29456427"/>
    <w:rsid w:val="29470B59"/>
    <w:rsid w:val="295773C8"/>
    <w:rsid w:val="29586D7A"/>
    <w:rsid w:val="295A500B"/>
    <w:rsid w:val="29687188"/>
    <w:rsid w:val="29772B51"/>
    <w:rsid w:val="29791894"/>
    <w:rsid w:val="297C32E1"/>
    <w:rsid w:val="297E1EBE"/>
    <w:rsid w:val="2984235F"/>
    <w:rsid w:val="2984399A"/>
    <w:rsid w:val="29844E30"/>
    <w:rsid w:val="299400E6"/>
    <w:rsid w:val="29967FD2"/>
    <w:rsid w:val="29972080"/>
    <w:rsid w:val="2998116B"/>
    <w:rsid w:val="29A52D8F"/>
    <w:rsid w:val="29A531F3"/>
    <w:rsid w:val="29B76175"/>
    <w:rsid w:val="29C35878"/>
    <w:rsid w:val="29C56C3A"/>
    <w:rsid w:val="29CE3929"/>
    <w:rsid w:val="29D055F3"/>
    <w:rsid w:val="29D21D69"/>
    <w:rsid w:val="29D85278"/>
    <w:rsid w:val="29DE07C1"/>
    <w:rsid w:val="29E1380C"/>
    <w:rsid w:val="29E16B08"/>
    <w:rsid w:val="29E558D1"/>
    <w:rsid w:val="29E85046"/>
    <w:rsid w:val="29F15635"/>
    <w:rsid w:val="29FD57FD"/>
    <w:rsid w:val="2A017BFD"/>
    <w:rsid w:val="2A0A71F8"/>
    <w:rsid w:val="2A0B4BC3"/>
    <w:rsid w:val="2A0D4E37"/>
    <w:rsid w:val="2A407EBE"/>
    <w:rsid w:val="2A430D7E"/>
    <w:rsid w:val="2A4913A2"/>
    <w:rsid w:val="2A521C5F"/>
    <w:rsid w:val="2A555F6F"/>
    <w:rsid w:val="2A584956"/>
    <w:rsid w:val="2A5A660D"/>
    <w:rsid w:val="2A5C5810"/>
    <w:rsid w:val="2A5E7FB0"/>
    <w:rsid w:val="2A651A82"/>
    <w:rsid w:val="2A6D7B04"/>
    <w:rsid w:val="2A8312B0"/>
    <w:rsid w:val="2A9154D8"/>
    <w:rsid w:val="2AA04C57"/>
    <w:rsid w:val="2AA72AED"/>
    <w:rsid w:val="2AA93E38"/>
    <w:rsid w:val="2ABE2A9F"/>
    <w:rsid w:val="2AC16CA7"/>
    <w:rsid w:val="2AD750C3"/>
    <w:rsid w:val="2AE77D08"/>
    <w:rsid w:val="2AEA3011"/>
    <w:rsid w:val="2AF315E7"/>
    <w:rsid w:val="2AFD5FBD"/>
    <w:rsid w:val="2B046188"/>
    <w:rsid w:val="2B083690"/>
    <w:rsid w:val="2B120218"/>
    <w:rsid w:val="2B1C0596"/>
    <w:rsid w:val="2B200903"/>
    <w:rsid w:val="2B252D72"/>
    <w:rsid w:val="2B357752"/>
    <w:rsid w:val="2B3E0375"/>
    <w:rsid w:val="2B492499"/>
    <w:rsid w:val="2B51391E"/>
    <w:rsid w:val="2B652A8D"/>
    <w:rsid w:val="2B671A37"/>
    <w:rsid w:val="2B6A2F63"/>
    <w:rsid w:val="2B6B52A5"/>
    <w:rsid w:val="2B6C55DB"/>
    <w:rsid w:val="2B720C53"/>
    <w:rsid w:val="2B721173"/>
    <w:rsid w:val="2B8A2FFD"/>
    <w:rsid w:val="2B8D5640"/>
    <w:rsid w:val="2BA87533"/>
    <w:rsid w:val="2BAA3205"/>
    <w:rsid w:val="2BB027BE"/>
    <w:rsid w:val="2BB57B5D"/>
    <w:rsid w:val="2BBA2DA3"/>
    <w:rsid w:val="2BBE5AE2"/>
    <w:rsid w:val="2BCB0DED"/>
    <w:rsid w:val="2BCC68E4"/>
    <w:rsid w:val="2BD5763D"/>
    <w:rsid w:val="2BD90E44"/>
    <w:rsid w:val="2BDE1B83"/>
    <w:rsid w:val="2BF4029C"/>
    <w:rsid w:val="2C155EC4"/>
    <w:rsid w:val="2C1C6937"/>
    <w:rsid w:val="2C202757"/>
    <w:rsid w:val="2C270D43"/>
    <w:rsid w:val="2C3825C3"/>
    <w:rsid w:val="2C386E4E"/>
    <w:rsid w:val="2C397EBE"/>
    <w:rsid w:val="2C3A7328"/>
    <w:rsid w:val="2C4149C6"/>
    <w:rsid w:val="2C445BF3"/>
    <w:rsid w:val="2C6436A6"/>
    <w:rsid w:val="2C71354E"/>
    <w:rsid w:val="2C7252DB"/>
    <w:rsid w:val="2C77599E"/>
    <w:rsid w:val="2C7A2A8F"/>
    <w:rsid w:val="2C806C36"/>
    <w:rsid w:val="2C8D731E"/>
    <w:rsid w:val="2C9023A5"/>
    <w:rsid w:val="2C937549"/>
    <w:rsid w:val="2C9D6A04"/>
    <w:rsid w:val="2CB53BED"/>
    <w:rsid w:val="2CB62598"/>
    <w:rsid w:val="2CB626B5"/>
    <w:rsid w:val="2CBC136A"/>
    <w:rsid w:val="2CC57724"/>
    <w:rsid w:val="2CCD3F07"/>
    <w:rsid w:val="2CCF431E"/>
    <w:rsid w:val="2CD270FA"/>
    <w:rsid w:val="2CD571AF"/>
    <w:rsid w:val="2CE44C2F"/>
    <w:rsid w:val="2CE609EA"/>
    <w:rsid w:val="2CEC2AC5"/>
    <w:rsid w:val="2CFE607B"/>
    <w:rsid w:val="2D095409"/>
    <w:rsid w:val="2D183C31"/>
    <w:rsid w:val="2D185752"/>
    <w:rsid w:val="2D204FAE"/>
    <w:rsid w:val="2D213A27"/>
    <w:rsid w:val="2D3623EF"/>
    <w:rsid w:val="2D3A3199"/>
    <w:rsid w:val="2D3B27F8"/>
    <w:rsid w:val="2D44745A"/>
    <w:rsid w:val="2D460B20"/>
    <w:rsid w:val="2D4B38E7"/>
    <w:rsid w:val="2D4C5709"/>
    <w:rsid w:val="2D521339"/>
    <w:rsid w:val="2D5470D9"/>
    <w:rsid w:val="2D551303"/>
    <w:rsid w:val="2D6844C6"/>
    <w:rsid w:val="2D6A6B59"/>
    <w:rsid w:val="2D6C7C34"/>
    <w:rsid w:val="2D7662FF"/>
    <w:rsid w:val="2D772574"/>
    <w:rsid w:val="2D7C09E5"/>
    <w:rsid w:val="2D7E63CF"/>
    <w:rsid w:val="2D882838"/>
    <w:rsid w:val="2D893900"/>
    <w:rsid w:val="2D8C703A"/>
    <w:rsid w:val="2D8D31B7"/>
    <w:rsid w:val="2D8D5835"/>
    <w:rsid w:val="2D9C1E42"/>
    <w:rsid w:val="2DA54623"/>
    <w:rsid w:val="2DAB1C25"/>
    <w:rsid w:val="2DB36760"/>
    <w:rsid w:val="2DCC12FC"/>
    <w:rsid w:val="2DCD34B4"/>
    <w:rsid w:val="2DD66E3A"/>
    <w:rsid w:val="2DDA1BC6"/>
    <w:rsid w:val="2DEC16DA"/>
    <w:rsid w:val="2DEC34C5"/>
    <w:rsid w:val="2DF17D73"/>
    <w:rsid w:val="2DF4438A"/>
    <w:rsid w:val="2E013256"/>
    <w:rsid w:val="2E0A4D22"/>
    <w:rsid w:val="2E1C3BFA"/>
    <w:rsid w:val="2E1E18BF"/>
    <w:rsid w:val="2E2071B6"/>
    <w:rsid w:val="2E2B23F7"/>
    <w:rsid w:val="2E322064"/>
    <w:rsid w:val="2E614DCE"/>
    <w:rsid w:val="2E6218A1"/>
    <w:rsid w:val="2E652B8E"/>
    <w:rsid w:val="2E66167A"/>
    <w:rsid w:val="2E687A2E"/>
    <w:rsid w:val="2E6C7EF1"/>
    <w:rsid w:val="2E6D69DB"/>
    <w:rsid w:val="2E6F6584"/>
    <w:rsid w:val="2E720A7A"/>
    <w:rsid w:val="2E7823B0"/>
    <w:rsid w:val="2E8D7E78"/>
    <w:rsid w:val="2E8F07B8"/>
    <w:rsid w:val="2E933BCE"/>
    <w:rsid w:val="2E9A0A8B"/>
    <w:rsid w:val="2E9C6490"/>
    <w:rsid w:val="2E9F0920"/>
    <w:rsid w:val="2EA40069"/>
    <w:rsid w:val="2EAA3B87"/>
    <w:rsid w:val="2EB5780A"/>
    <w:rsid w:val="2EB66E96"/>
    <w:rsid w:val="2EBC23A0"/>
    <w:rsid w:val="2EC9088C"/>
    <w:rsid w:val="2ECF1F23"/>
    <w:rsid w:val="2EE03BB2"/>
    <w:rsid w:val="2EEE09F0"/>
    <w:rsid w:val="2EF532F9"/>
    <w:rsid w:val="2EFA0191"/>
    <w:rsid w:val="2EFC22DC"/>
    <w:rsid w:val="2F1515D7"/>
    <w:rsid w:val="2F1D200D"/>
    <w:rsid w:val="2F336E4F"/>
    <w:rsid w:val="2F3B1CD5"/>
    <w:rsid w:val="2F3D3E78"/>
    <w:rsid w:val="2F3F2F68"/>
    <w:rsid w:val="2F436846"/>
    <w:rsid w:val="2F4556CE"/>
    <w:rsid w:val="2F47437A"/>
    <w:rsid w:val="2F47447F"/>
    <w:rsid w:val="2F570AF3"/>
    <w:rsid w:val="2F5B184C"/>
    <w:rsid w:val="2F6F3C93"/>
    <w:rsid w:val="2F716E21"/>
    <w:rsid w:val="2F72474E"/>
    <w:rsid w:val="2F754A27"/>
    <w:rsid w:val="2F7A423F"/>
    <w:rsid w:val="2F8349FB"/>
    <w:rsid w:val="2F84689B"/>
    <w:rsid w:val="2F8C0854"/>
    <w:rsid w:val="2F8D1F5F"/>
    <w:rsid w:val="2F8E1C3E"/>
    <w:rsid w:val="2F8F0786"/>
    <w:rsid w:val="2FA32A00"/>
    <w:rsid w:val="2FAA6479"/>
    <w:rsid w:val="2FB1448A"/>
    <w:rsid w:val="2FBF1D47"/>
    <w:rsid w:val="2FC0786F"/>
    <w:rsid w:val="2FC802AE"/>
    <w:rsid w:val="2FD03CC2"/>
    <w:rsid w:val="2FD11635"/>
    <w:rsid w:val="2FDA0315"/>
    <w:rsid w:val="2FDC4B15"/>
    <w:rsid w:val="2FEA5884"/>
    <w:rsid w:val="2FF50B9B"/>
    <w:rsid w:val="30027B6C"/>
    <w:rsid w:val="30030176"/>
    <w:rsid w:val="30053210"/>
    <w:rsid w:val="301B45E8"/>
    <w:rsid w:val="301C41BF"/>
    <w:rsid w:val="302F72E9"/>
    <w:rsid w:val="303048F7"/>
    <w:rsid w:val="30323D63"/>
    <w:rsid w:val="303474C0"/>
    <w:rsid w:val="30350DA4"/>
    <w:rsid w:val="303C233C"/>
    <w:rsid w:val="30406883"/>
    <w:rsid w:val="30536BCF"/>
    <w:rsid w:val="30587954"/>
    <w:rsid w:val="305B5D02"/>
    <w:rsid w:val="305C41A9"/>
    <w:rsid w:val="30662EDC"/>
    <w:rsid w:val="306913D4"/>
    <w:rsid w:val="30727F0C"/>
    <w:rsid w:val="30762E62"/>
    <w:rsid w:val="307A4855"/>
    <w:rsid w:val="307C6138"/>
    <w:rsid w:val="30820205"/>
    <w:rsid w:val="308464EE"/>
    <w:rsid w:val="308665CC"/>
    <w:rsid w:val="30883B0A"/>
    <w:rsid w:val="308E41B5"/>
    <w:rsid w:val="30952C59"/>
    <w:rsid w:val="30975EA4"/>
    <w:rsid w:val="309D0498"/>
    <w:rsid w:val="30B34C1F"/>
    <w:rsid w:val="30BA5D1B"/>
    <w:rsid w:val="30C3422E"/>
    <w:rsid w:val="30CA3E4B"/>
    <w:rsid w:val="30CB0A01"/>
    <w:rsid w:val="30D00615"/>
    <w:rsid w:val="30D45A02"/>
    <w:rsid w:val="30D53992"/>
    <w:rsid w:val="30D81278"/>
    <w:rsid w:val="30DD105D"/>
    <w:rsid w:val="30EE0209"/>
    <w:rsid w:val="30F646A1"/>
    <w:rsid w:val="30F83474"/>
    <w:rsid w:val="30FE1C6D"/>
    <w:rsid w:val="30FF4D69"/>
    <w:rsid w:val="31031D74"/>
    <w:rsid w:val="310723C0"/>
    <w:rsid w:val="31113D2A"/>
    <w:rsid w:val="3113559B"/>
    <w:rsid w:val="311978DB"/>
    <w:rsid w:val="311C5E6A"/>
    <w:rsid w:val="31211F18"/>
    <w:rsid w:val="312278AC"/>
    <w:rsid w:val="312421F6"/>
    <w:rsid w:val="3127420C"/>
    <w:rsid w:val="31277147"/>
    <w:rsid w:val="313D736E"/>
    <w:rsid w:val="31477BEB"/>
    <w:rsid w:val="31520564"/>
    <w:rsid w:val="3155111A"/>
    <w:rsid w:val="315523B1"/>
    <w:rsid w:val="315F79F9"/>
    <w:rsid w:val="31623B34"/>
    <w:rsid w:val="31696E27"/>
    <w:rsid w:val="31771BF4"/>
    <w:rsid w:val="317834D5"/>
    <w:rsid w:val="31807ACD"/>
    <w:rsid w:val="31826574"/>
    <w:rsid w:val="318318AF"/>
    <w:rsid w:val="318E2BCE"/>
    <w:rsid w:val="3192189F"/>
    <w:rsid w:val="31953000"/>
    <w:rsid w:val="3198056E"/>
    <w:rsid w:val="31A72F29"/>
    <w:rsid w:val="31A8706C"/>
    <w:rsid w:val="31AB52CD"/>
    <w:rsid w:val="31C83EB4"/>
    <w:rsid w:val="31C97505"/>
    <w:rsid w:val="31CD31BF"/>
    <w:rsid w:val="31D858EC"/>
    <w:rsid w:val="31DD064B"/>
    <w:rsid w:val="31E10F55"/>
    <w:rsid w:val="31E675D4"/>
    <w:rsid w:val="31F92583"/>
    <w:rsid w:val="31FF2C2B"/>
    <w:rsid w:val="32017C4A"/>
    <w:rsid w:val="320259FB"/>
    <w:rsid w:val="32035938"/>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431C09"/>
    <w:rsid w:val="32514C44"/>
    <w:rsid w:val="325734D2"/>
    <w:rsid w:val="327A7F8E"/>
    <w:rsid w:val="328916BE"/>
    <w:rsid w:val="32974C7A"/>
    <w:rsid w:val="32994903"/>
    <w:rsid w:val="32AC3EB4"/>
    <w:rsid w:val="32B865E1"/>
    <w:rsid w:val="32BB4ABE"/>
    <w:rsid w:val="32C8549C"/>
    <w:rsid w:val="32CA16D9"/>
    <w:rsid w:val="32D34F70"/>
    <w:rsid w:val="32DB36D4"/>
    <w:rsid w:val="32E83928"/>
    <w:rsid w:val="32F3662D"/>
    <w:rsid w:val="32F45590"/>
    <w:rsid w:val="32FF3174"/>
    <w:rsid w:val="331337B2"/>
    <w:rsid w:val="331F32C5"/>
    <w:rsid w:val="33206705"/>
    <w:rsid w:val="33227B1F"/>
    <w:rsid w:val="332B4B35"/>
    <w:rsid w:val="33336A6E"/>
    <w:rsid w:val="335A1AF6"/>
    <w:rsid w:val="33644595"/>
    <w:rsid w:val="336B3D81"/>
    <w:rsid w:val="337120CB"/>
    <w:rsid w:val="33771D55"/>
    <w:rsid w:val="33773188"/>
    <w:rsid w:val="337E77C9"/>
    <w:rsid w:val="33856889"/>
    <w:rsid w:val="338F53C2"/>
    <w:rsid w:val="33925662"/>
    <w:rsid w:val="33966FE4"/>
    <w:rsid w:val="339B7AA1"/>
    <w:rsid w:val="339C5609"/>
    <w:rsid w:val="33A40324"/>
    <w:rsid w:val="33A51FC1"/>
    <w:rsid w:val="33AE291D"/>
    <w:rsid w:val="33B7637D"/>
    <w:rsid w:val="33BD3F8F"/>
    <w:rsid w:val="33BD5FB4"/>
    <w:rsid w:val="33C20566"/>
    <w:rsid w:val="33C45055"/>
    <w:rsid w:val="33D4661F"/>
    <w:rsid w:val="33ED39C2"/>
    <w:rsid w:val="33F14441"/>
    <w:rsid w:val="33F2572E"/>
    <w:rsid w:val="33F94FDA"/>
    <w:rsid w:val="33FE3BEE"/>
    <w:rsid w:val="340F56DE"/>
    <w:rsid w:val="3425597D"/>
    <w:rsid w:val="342802EC"/>
    <w:rsid w:val="342A5DF5"/>
    <w:rsid w:val="34336639"/>
    <w:rsid w:val="34465D7A"/>
    <w:rsid w:val="344851FD"/>
    <w:rsid w:val="34553518"/>
    <w:rsid w:val="345D09C7"/>
    <w:rsid w:val="34645BE6"/>
    <w:rsid w:val="34767BE8"/>
    <w:rsid w:val="34884DEC"/>
    <w:rsid w:val="34907941"/>
    <w:rsid w:val="349B5E0E"/>
    <w:rsid w:val="34A176C9"/>
    <w:rsid w:val="34A432B6"/>
    <w:rsid w:val="34A9652A"/>
    <w:rsid w:val="34AA020B"/>
    <w:rsid w:val="34AC0FCE"/>
    <w:rsid w:val="34B057BD"/>
    <w:rsid w:val="34B80BA6"/>
    <w:rsid w:val="34BC17DA"/>
    <w:rsid w:val="34C46423"/>
    <w:rsid w:val="34C47973"/>
    <w:rsid w:val="34C74A84"/>
    <w:rsid w:val="34D015E3"/>
    <w:rsid w:val="34D5066F"/>
    <w:rsid w:val="34DD7A9E"/>
    <w:rsid w:val="34E7019F"/>
    <w:rsid w:val="34E81276"/>
    <w:rsid w:val="34EB3E0C"/>
    <w:rsid w:val="34EC3ED5"/>
    <w:rsid w:val="34ED3DC3"/>
    <w:rsid w:val="34F31E0F"/>
    <w:rsid w:val="34F45EF2"/>
    <w:rsid w:val="34F85DA8"/>
    <w:rsid w:val="35051A4E"/>
    <w:rsid w:val="3509398E"/>
    <w:rsid w:val="351563D8"/>
    <w:rsid w:val="353178AD"/>
    <w:rsid w:val="353A14F3"/>
    <w:rsid w:val="35442A5D"/>
    <w:rsid w:val="3547266B"/>
    <w:rsid w:val="354B62D7"/>
    <w:rsid w:val="3554479E"/>
    <w:rsid w:val="35562720"/>
    <w:rsid w:val="355C2CFD"/>
    <w:rsid w:val="356E794C"/>
    <w:rsid w:val="357118A4"/>
    <w:rsid w:val="357667E4"/>
    <w:rsid w:val="357A69BB"/>
    <w:rsid w:val="357D63E5"/>
    <w:rsid w:val="357F00D0"/>
    <w:rsid w:val="35894506"/>
    <w:rsid w:val="358B7232"/>
    <w:rsid w:val="358D3173"/>
    <w:rsid w:val="3599165E"/>
    <w:rsid w:val="35A06351"/>
    <w:rsid w:val="35A377DB"/>
    <w:rsid w:val="35AB5AF1"/>
    <w:rsid w:val="35B2530B"/>
    <w:rsid w:val="35B452A7"/>
    <w:rsid w:val="35C44A8D"/>
    <w:rsid w:val="35E7387F"/>
    <w:rsid w:val="35E81F7A"/>
    <w:rsid w:val="35ED777B"/>
    <w:rsid w:val="35F52BF3"/>
    <w:rsid w:val="35FA40F6"/>
    <w:rsid w:val="35FA4868"/>
    <w:rsid w:val="36041802"/>
    <w:rsid w:val="360530D8"/>
    <w:rsid w:val="3605698A"/>
    <w:rsid w:val="360E51E2"/>
    <w:rsid w:val="361062CC"/>
    <w:rsid w:val="36162F1C"/>
    <w:rsid w:val="3627281E"/>
    <w:rsid w:val="362D4978"/>
    <w:rsid w:val="36301940"/>
    <w:rsid w:val="363277D2"/>
    <w:rsid w:val="36361B1F"/>
    <w:rsid w:val="36582A21"/>
    <w:rsid w:val="365F2AF1"/>
    <w:rsid w:val="36617CA1"/>
    <w:rsid w:val="36621725"/>
    <w:rsid w:val="366244D5"/>
    <w:rsid w:val="3663276C"/>
    <w:rsid w:val="36797843"/>
    <w:rsid w:val="368478B1"/>
    <w:rsid w:val="368D3AB4"/>
    <w:rsid w:val="368F357B"/>
    <w:rsid w:val="369C3F7F"/>
    <w:rsid w:val="36A82C1D"/>
    <w:rsid w:val="36B34449"/>
    <w:rsid w:val="36B91ADD"/>
    <w:rsid w:val="36C26097"/>
    <w:rsid w:val="36C342D9"/>
    <w:rsid w:val="36C3654A"/>
    <w:rsid w:val="36D64E63"/>
    <w:rsid w:val="36D9795A"/>
    <w:rsid w:val="36E71333"/>
    <w:rsid w:val="36EC0AB5"/>
    <w:rsid w:val="36EF5B15"/>
    <w:rsid w:val="36F154C9"/>
    <w:rsid w:val="36FC1414"/>
    <w:rsid w:val="36FC72F3"/>
    <w:rsid w:val="370726A9"/>
    <w:rsid w:val="370A0339"/>
    <w:rsid w:val="370F2E93"/>
    <w:rsid w:val="370F32ED"/>
    <w:rsid w:val="37126F95"/>
    <w:rsid w:val="37171FCE"/>
    <w:rsid w:val="37173BC0"/>
    <w:rsid w:val="37176D54"/>
    <w:rsid w:val="37197B9C"/>
    <w:rsid w:val="372123B2"/>
    <w:rsid w:val="37223E78"/>
    <w:rsid w:val="37255307"/>
    <w:rsid w:val="373507E0"/>
    <w:rsid w:val="37414D33"/>
    <w:rsid w:val="374C6AE8"/>
    <w:rsid w:val="374E35E0"/>
    <w:rsid w:val="37560CC6"/>
    <w:rsid w:val="375D6BC2"/>
    <w:rsid w:val="376E331C"/>
    <w:rsid w:val="377D5BB7"/>
    <w:rsid w:val="378C52E7"/>
    <w:rsid w:val="378D0CEB"/>
    <w:rsid w:val="379A026D"/>
    <w:rsid w:val="37A07AB5"/>
    <w:rsid w:val="37A2207E"/>
    <w:rsid w:val="37A2434F"/>
    <w:rsid w:val="37A91443"/>
    <w:rsid w:val="37BA3E66"/>
    <w:rsid w:val="37BD518F"/>
    <w:rsid w:val="37CE137A"/>
    <w:rsid w:val="37E941B3"/>
    <w:rsid w:val="37EB44AB"/>
    <w:rsid w:val="37ED32C0"/>
    <w:rsid w:val="37ED6D6E"/>
    <w:rsid w:val="37EE0EB9"/>
    <w:rsid w:val="37F87C08"/>
    <w:rsid w:val="380622D8"/>
    <w:rsid w:val="380C3B20"/>
    <w:rsid w:val="380C6B87"/>
    <w:rsid w:val="3811299F"/>
    <w:rsid w:val="38126C5D"/>
    <w:rsid w:val="3813029C"/>
    <w:rsid w:val="381504A8"/>
    <w:rsid w:val="38221D88"/>
    <w:rsid w:val="38422CE2"/>
    <w:rsid w:val="38443929"/>
    <w:rsid w:val="38464281"/>
    <w:rsid w:val="384653A1"/>
    <w:rsid w:val="385438E8"/>
    <w:rsid w:val="38597078"/>
    <w:rsid w:val="385D592F"/>
    <w:rsid w:val="38664171"/>
    <w:rsid w:val="386E21B0"/>
    <w:rsid w:val="38896A53"/>
    <w:rsid w:val="388D0637"/>
    <w:rsid w:val="389E3A13"/>
    <w:rsid w:val="38A74723"/>
    <w:rsid w:val="38AE496C"/>
    <w:rsid w:val="38B54D45"/>
    <w:rsid w:val="38B7072B"/>
    <w:rsid w:val="38D242CD"/>
    <w:rsid w:val="38DC6FB6"/>
    <w:rsid w:val="38EB6CC7"/>
    <w:rsid w:val="38F17047"/>
    <w:rsid w:val="38F34403"/>
    <w:rsid w:val="39021924"/>
    <w:rsid w:val="39050DB8"/>
    <w:rsid w:val="390D4FD6"/>
    <w:rsid w:val="39165F01"/>
    <w:rsid w:val="391762C0"/>
    <w:rsid w:val="39190B3D"/>
    <w:rsid w:val="391D65FC"/>
    <w:rsid w:val="391F6B09"/>
    <w:rsid w:val="39221A15"/>
    <w:rsid w:val="39324B9F"/>
    <w:rsid w:val="393E0C7A"/>
    <w:rsid w:val="39470BCD"/>
    <w:rsid w:val="39771071"/>
    <w:rsid w:val="39773849"/>
    <w:rsid w:val="39821F75"/>
    <w:rsid w:val="398B5520"/>
    <w:rsid w:val="398C3DB7"/>
    <w:rsid w:val="39A03DE6"/>
    <w:rsid w:val="39A27A80"/>
    <w:rsid w:val="39A31EA7"/>
    <w:rsid w:val="39AB19E4"/>
    <w:rsid w:val="39AB6275"/>
    <w:rsid w:val="39B269D3"/>
    <w:rsid w:val="39B63539"/>
    <w:rsid w:val="39BA6BCD"/>
    <w:rsid w:val="39BE504C"/>
    <w:rsid w:val="39C15E86"/>
    <w:rsid w:val="39C52B17"/>
    <w:rsid w:val="39C52E4C"/>
    <w:rsid w:val="39E02140"/>
    <w:rsid w:val="39E17621"/>
    <w:rsid w:val="39EB1EF7"/>
    <w:rsid w:val="39F227B1"/>
    <w:rsid w:val="39F70543"/>
    <w:rsid w:val="39F97ADB"/>
    <w:rsid w:val="3A0F6AE8"/>
    <w:rsid w:val="3A15112E"/>
    <w:rsid w:val="3A151290"/>
    <w:rsid w:val="3A201663"/>
    <w:rsid w:val="3A292038"/>
    <w:rsid w:val="3A347B63"/>
    <w:rsid w:val="3A45751C"/>
    <w:rsid w:val="3A4B40BE"/>
    <w:rsid w:val="3A524E6B"/>
    <w:rsid w:val="3A541FD2"/>
    <w:rsid w:val="3A5E4DE2"/>
    <w:rsid w:val="3A6B5FCE"/>
    <w:rsid w:val="3A7164C9"/>
    <w:rsid w:val="3A73522F"/>
    <w:rsid w:val="3A762A49"/>
    <w:rsid w:val="3A826354"/>
    <w:rsid w:val="3A8922D8"/>
    <w:rsid w:val="3A8B7DE7"/>
    <w:rsid w:val="3A9D28F5"/>
    <w:rsid w:val="3AAA44C6"/>
    <w:rsid w:val="3AB53AE3"/>
    <w:rsid w:val="3AB80239"/>
    <w:rsid w:val="3ABA012D"/>
    <w:rsid w:val="3ABA3CF6"/>
    <w:rsid w:val="3ABD340B"/>
    <w:rsid w:val="3ABF5534"/>
    <w:rsid w:val="3AC43AC7"/>
    <w:rsid w:val="3AC60F64"/>
    <w:rsid w:val="3ACD0EA1"/>
    <w:rsid w:val="3ACD43C9"/>
    <w:rsid w:val="3AD03522"/>
    <w:rsid w:val="3AD91DD1"/>
    <w:rsid w:val="3AE53870"/>
    <w:rsid w:val="3AF37FB6"/>
    <w:rsid w:val="3AFF2C64"/>
    <w:rsid w:val="3B0563C8"/>
    <w:rsid w:val="3B2B107F"/>
    <w:rsid w:val="3B2F69DB"/>
    <w:rsid w:val="3B3C71A5"/>
    <w:rsid w:val="3B5E1380"/>
    <w:rsid w:val="3B79226F"/>
    <w:rsid w:val="3B7B77DB"/>
    <w:rsid w:val="3B82337A"/>
    <w:rsid w:val="3B85269B"/>
    <w:rsid w:val="3B887DAF"/>
    <w:rsid w:val="3B8B32F9"/>
    <w:rsid w:val="3B904834"/>
    <w:rsid w:val="3B932344"/>
    <w:rsid w:val="3B963B4D"/>
    <w:rsid w:val="3B9B2E63"/>
    <w:rsid w:val="3B9D20F5"/>
    <w:rsid w:val="3B9F7E1A"/>
    <w:rsid w:val="3BAB0E89"/>
    <w:rsid w:val="3BB33F88"/>
    <w:rsid w:val="3BB90C9D"/>
    <w:rsid w:val="3BBC2465"/>
    <w:rsid w:val="3BC7146A"/>
    <w:rsid w:val="3BD81B44"/>
    <w:rsid w:val="3BD91520"/>
    <w:rsid w:val="3BD93153"/>
    <w:rsid w:val="3BDA6996"/>
    <w:rsid w:val="3BDF0DBC"/>
    <w:rsid w:val="3BF27D2C"/>
    <w:rsid w:val="3BF85846"/>
    <w:rsid w:val="3BFA58BC"/>
    <w:rsid w:val="3C0A3047"/>
    <w:rsid w:val="3C187054"/>
    <w:rsid w:val="3C216BFC"/>
    <w:rsid w:val="3C293AAA"/>
    <w:rsid w:val="3C2E50FB"/>
    <w:rsid w:val="3C37637A"/>
    <w:rsid w:val="3C4775F3"/>
    <w:rsid w:val="3C477627"/>
    <w:rsid w:val="3C4A12AD"/>
    <w:rsid w:val="3C5125FC"/>
    <w:rsid w:val="3C557173"/>
    <w:rsid w:val="3C5827A2"/>
    <w:rsid w:val="3C5D4C2E"/>
    <w:rsid w:val="3C5E0A6E"/>
    <w:rsid w:val="3C690ECB"/>
    <w:rsid w:val="3C6C1174"/>
    <w:rsid w:val="3C6D6B25"/>
    <w:rsid w:val="3C7A51A5"/>
    <w:rsid w:val="3C7B0602"/>
    <w:rsid w:val="3C7D46E3"/>
    <w:rsid w:val="3C7E4241"/>
    <w:rsid w:val="3C860AC6"/>
    <w:rsid w:val="3C953A7D"/>
    <w:rsid w:val="3C960BC8"/>
    <w:rsid w:val="3C9848A1"/>
    <w:rsid w:val="3C9B05BB"/>
    <w:rsid w:val="3CA07775"/>
    <w:rsid w:val="3CA509B7"/>
    <w:rsid w:val="3CA509D1"/>
    <w:rsid w:val="3CA767FA"/>
    <w:rsid w:val="3CAB779C"/>
    <w:rsid w:val="3CAC27AE"/>
    <w:rsid w:val="3CAD3E58"/>
    <w:rsid w:val="3CC80974"/>
    <w:rsid w:val="3CCC5487"/>
    <w:rsid w:val="3CD47941"/>
    <w:rsid w:val="3CD537E6"/>
    <w:rsid w:val="3CD93879"/>
    <w:rsid w:val="3CDC48B9"/>
    <w:rsid w:val="3CDD3557"/>
    <w:rsid w:val="3CE728EF"/>
    <w:rsid w:val="3CE93C13"/>
    <w:rsid w:val="3CF25925"/>
    <w:rsid w:val="3CFB64F6"/>
    <w:rsid w:val="3D1E6DB4"/>
    <w:rsid w:val="3D2507D7"/>
    <w:rsid w:val="3D2571D3"/>
    <w:rsid w:val="3D290FD0"/>
    <w:rsid w:val="3D29787E"/>
    <w:rsid w:val="3D2E4DF5"/>
    <w:rsid w:val="3D3074C1"/>
    <w:rsid w:val="3D317B2F"/>
    <w:rsid w:val="3D351A0E"/>
    <w:rsid w:val="3D386EBD"/>
    <w:rsid w:val="3D515CDD"/>
    <w:rsid w:val="3D5D0A53"/>
    <w:rsid w:val="3D686FCC"/>
    <w:rsid w:val="3D7A2818"/>
    <w:rsid w:val="3D8106EA"/>
    <w:rsid w:val="3D834DF8"/>
    <w:rsid w:val="3D877829"/>
    <w:rsid w:val="3D8D4458"/>
    <w:rsid w:val="3D927D66"/>
    <w:rsid w:val="3D9407D1"/>
    <w:rsid w:val="3DA352B1"/>
    <w:rsid w:val="3DBA258D"/>
    <w:rsid w:val="3DBA61E7"/>
    <w:rsid w:val="3DBD544C"/>
    <w:rsid w:val="3DBE59FA"/>
    <w:rsid w:val="3DBF6E87"/>
    <w:rsid w:val="3DCC59CC"/>
    <w:rsid w:val="3DCF31DF"/>
    <w:rsid w:val="3DD55956"/>
    <w:rsid w:val="3DDD77A2"/>
    <w:rsid w:val="3DE046DB"/>
    <w:rsid w:val="3DE66F69"/>
    <w:rsid w:val="3DE7198D"/>
    <w:rsid w:val="3DF27581"/>
    <w:rsid w:val="3DF7051E"/>
    <w:rsid w:val="3DFA5A19"/>
    <w:rsid w:val="3DFC4E1B"/>
    <w:rsid w:val="3E100FFC"/>
    <w:rsid w:val="3E127062"/>
    <w:rsid w:val="3E1D4BD2"/>
    <w:rsid w:val="3E201534"/>
    <w:rsid w:val="3E216B4D"/>
    <w:rsid w:val="3E38096B"/>
    <w:rsid w:val="3E4E3A85"/>
    <w:rsid w:val="3E4F7823"/>
    <w:rsid w:val="3E577D5F"/>
    <w:rsid w:val="3E651EE9"/>
    <w:rsid w:val="3E691D0B"/>
    <w:rsid w:val="3E6D6905"/>
    <w:rsid w:val="3E6E17C8"/>
    <w:rsid w:val="3E70638E"/>
    <w:rsid w:val="3E784A78"/>
    <w:rsid w:val="3E8554F5"/>
    <w:rsid w:val="3E8C3D71"/>
    <w:rsid w:val="3EA51CD6"/>
    <w:rsid w:val="3EAE3E2C"/>
    <w:rsid w:val="3EB33F81"/>
    <w:rsid w:val="3EB65E71"/>
    <w:rsid w:val="3EB92A88"/>
    <w:rsid w:val="3EC33032"/>
    <w:rsid w:val="3EC61DB3"/>
    <w:rsid w:val="3ECB6A21"/>
    <w:rsid w:val="3EEC6FBA"/>
    <w:rsid w:val="3EF62661"/>
    <w:rsid w:val="3F024A55"/>
    <w:rsid w:val="3F1643E5"/>
    <w:rsid w:val="3F332386"/>
    <w:rsid w:val="3F3668C7"/>
    <w:rsid w:val="3F3C595E"/>
    <w:rsid w:val="3F42509A"/>
    <w:rsid w:val="3F441DD6"/>
    <w:rsid w:val="3F490BD3"/>
    <w:rsid w:val="3F55557B"/>
    <w:rsid w:val="3F5565A1"/>
    <w:rsid w:val="3F59346C"/>
    <w:rsid w:val="3F5E3FC7"/>
    <w:rsid w:val="3F657308"/>
    <w:rsid w:val="3F714BED"/>
    <w:rsid w:val="3F7856B5"/>
    <w:rsid w:val="3F7970EE"/>
    <w:rsid w:val="3F7F71A7"/>
    <w:rsid w:val="3F8003ED"/>
    <w:rsid w:val="3F9A4CD5"/>
    <w:rsid w:val="3FA55697"/>
    <w:rsid w:val="3FA94649"/>
    <w:rsid w:val="3FB55F3F"/>
    <w:rsid w:val="3FBC49AC"/>
    <w:rsid w:val="3FBC79BD"/>
    <w:rsid w:val="3FC519F7"/>
    <w:rsid w:val="3FD0326B"/>
    <w:rsid w:val="3FD34D1A"/>
    <w:rsid w:val="3FD94F5E"/>
    <w:rsid w:val="3FEA63FD"/>
    <w:rsid w:val="3FED63B1"/>
    <w:rsid w:val="3FEF1AEF"/>
    <w:rsid w:val="3FF01019"/>
    <w:rsid w:val="400308B8"/>
    <w:rsid w:val="40031733"/>
    <w:rsid w:val="40076D3D"/>
    <w:rsid w:val="400A2138"/>
    <w:rsid w:val="401901B3"/>
    <w:rsid w:val="401C6FB6"/>
    <w:rsid w:val="401D5F9B"/>
    <w:rsid w:val="401F65F0"/>
    <w:rsid w:val="40210266"/>
    <w:rsid w:val="402B01F5"/>
    <w:rsid w:val="402D4CA5"/>
    <w:rsid w:val="40342736"/>
    <w:rsid w:val="4038111F"/>
    <w:rsid w:val="403B4D70"/>
    <w:rsid w:val="403C2D71"/>
    <w:rsid w:val="404470DB"/>
    <w:rsid w:val="4045084B"/>
    <w:rsid w:val="404C2292"/>
    <w:rsid w:val="404C7E8A"/>
    <w:rsid w:val="405D572D"/>
    <w:rsid w:val="40796ACF"/>
    <w:rsid w:val="407E7B1F"/>
    <w:rsid w:val="408D1EA0"/>
    <w:rsid w:val="408E2DBF"/>
    <w:rsid w:val="4097054A"/>
    <w:rsid w:val="40982E53"/>
    <w:rsid w:val="409D2A1A"/>
    <w:rsid w:val="40A0135B"/>
    <w:rsid w:val="40A16860"/>
    <w:rsid w:val="40A752D1"/>
    <w:rsid w:val="40B21FB5"/>
    <w:rsid w:val="40B95E2E"/>
    <w:rsid w:val="40C17F9E"/>
    <w:rsid w:val="40C43B66"/>
    <w:rsid w:val="40CF5219"/>
    <w:rsid w:val="40D01AC5"/>
    <w:rsid w:val="40D37884"/>
    <w:rsid w:val="40E247F7"/>
    <w:rsid w:val="40E66AF1"/>
    <w:rsid w:val="40EE5966"/>
    <w:rsid w:val="40FA444D"/>
    <w:rsid w:val="40FB5AEF"/>
    <w:rsid w:val="40FE6AE6"/>
    <w:rsid w:val="4104556D"/>
    <w:rsid w:val="410B77F7"/>
    <w:rsid w:val="410E79B0"/>
    <w:rsid w:val="410F1967"/>
    <w:rsid w:val="411017C6"/>
    <w:rsid w:val="41147DCD"/>
    <w:rsid w:val="41212A0D"/>
    <w:rsid w:val="41335FC7"/>
    <w:rsid w:val="414240CA"/>
    <w:rsid w:val="415978C8"/>
    <w:rsid w:val="415C1B4D"/>
    <w:rsid w:val="41641527"/>
    <w:rsid w:val="416C7890"/>
    <w:rsid w:val="417843F2"/>
    <w:rsid w:val="418A1799"/>
    <w:rsid w:val="41A54E09"/>
    <w:rsid w:val="41A61C3F"/>
    <w:rsid w:val="41B17185"/>
    <w:rsid w:val="41B83B63"/>
    <w:rsid w:val="41BD73AD"/>
    <w:rsid w:val="41C03AC8"/>
    <w:rsid w:val="41C2425B"/>
    <w:rsid w:val="41D92AA8"/>
    <w:rsid w:val="41DB03CE"/>
    <w:rsid w:val="41E52344"/>
    <w:rsid w:val="41F05895"/>
    <w:rsid w:val="420155A5"/>
    <w:rsid w:val="420C70DA"/>
    <w:rsid w:val="420D15A2"/>
    <w:rsid w:val="42105DA9"/>
    <w:rsid w:val="42160B59"/>
    <w:rsid w:val="42195E6C"/>
    <w:rsid w:val="42242531"/>
    <w:rsid w:val="4224405E"/>
    <w:rsid w:val="42255F1B"/>
    <w:rsid w:val="4226611D"/>
    <w:rsid w:val="42300F82"/>
    <w:rsid w:val="42366284"/>
    <w:rsid w:val="42370B89"/>
    <w:rsid w:val="423A13F6"/>
    <w:rsid w:val="424347C6"/>
    <w:rsid w:val="4252208C"/>
    <w:rsid w:val="425402BB"/>
    <w:rsid w:val="42564ADA"/>
    <w:rsid w:val="425A7148"/>
    <w:rsid w:val="42666DD3"/>
    <w:rsid w:val="427143DC"/>
    <w:rsid w:val="427456AF"/>
    <w:rsid w:val="42747A95"/>
    <w:rsid w:val="427E52C8"/>
    <w:rsid w:val="42841878"/>
    <w:rsid w:val="429A1379"/>
    <w:rsid w:val="42A3428D"/>
    <w:rsid w:val="42A84BF2"/>
    <w:rsid w:val="42AB2987"/>
    <w:rsid w:val="42B71750"/>
    <w:rsid w:val="42C341BE"/>
    <w:rsid w:val="42CE7913"/>
    <w:rsid w:val="42CF6863"/>
    <w:rsid w:val="42D60B78"/>
    <w:rsid w:val="42D82B22"/>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5B3F37"/>
    <w:rsid w:val="43636C3F"/>
    <w:rsid w:val="4364610B"/>
    <w:rsid w:val="436E5353"/>
    <w:rsid w:val="437038E7"/>
    <w:rsid w:val="437676AE"/>
    <w:rsid w:val="438073DF"/>
    <w:rsid w:val="43822DEC"/>
    <w:rsid w:val="438903A1"/>
    <w:rsid w:val="438D46A7"/>
    <w:rsid w:val="43962F10"/>
    <w:rsid w:val="439D6340"/>
    <w:rsid w:val="439F1D6D"/>
    <w:rsid w:val="43A3423A"/>
    <w:rsid w:val="43A641D6"/>
    <w:rsid w:val="43DB51A7"/>
    <w:rsid w:val="43DE27BB"/>
    <w:rsid w:val="43ED51BD"/>
    <w:rsid w:val="43F94FC9"/>
    <w:rsid w:val="43FD7280"/>
    <w:rsid w:val="43FE6601"/>
    <w:rsid w:val="440242B8"/>
    <w:rsid w:val="44036A6F"/>
    <w:rsid w:val="440915E3"/>
    <w:rsid w:val="441532B2"/>
    <w:rsid w:val="4416068C"/>
    <w:rsid w:val="441C1D4B"/>
    <w:rsid w:val="441C5686"/>
    <w:rsid w:val="441D4489"/>
    <w:rsid w:val="441E1CE6"/>
    <w:rsid w:val="441E55BD"/>
    <w:rsid w:val="44210030"/>
    <w:rsid w:val="442C59F4"/>
    <w:rsid w:val="442C5CE7"/>
    <w:rsid w:val="443C465D"/>
    <w:rsid w:val="443F7EE3"/>
    <w:rsid w:val="44407244"/>
    <w:rsid w:val="44477A7A"/>
    <w:rsid w:val="44557E7C"/>
    <w:rsid w:val="445A5900"/>
    <w:rsid w:val="44620AD6"/>
    <w:rsid w:val="446A5B9F"/>
    <w:rsid w:val="447D1F45"/>
    <w:rsid w:val="44815163"/>
    <w:rsid w:val="448E57A6"/>
    <w:rsid w:val="448E61C7"/>
    <w:rsid w:val="44990651"/>
    <w:rsid w:val="449D0153"/>
    <w:rsid w:val="449D1211"/>
    <w:rsid w:val="44A22CD5"/>
    <w:rsid w:val="44A72CB4"/>
    <w:rsid w:val="44B15C19"/>
    <w:rsid w:val="44D243AA"/>
    <w:rsid w:val="44DC0CFE"/>
    <w:rsid w:val="44DC4FCA"/>
    <w:rsid w:val="44E123A0"/>
    <w:rsid w:val="44E15547"/>
    <w:rsid w:val="44EA12B2"/>
    <w:rsid w:val="44F05FB7"/>
    <w:rsid w:val="44F10A87"/>
    <w:rsid w:val="44FD1C6D"/>
    <w:rsid w:val="44FD3A2B"/>
    <w:rsid w:val="45051DF1"/>
    <w:rsid w:val="451231AD"/>
    <w:rsid w:val="452453CB"/>
    <w:rsid w:val="453E4B66"/>
    <w:rsid w:val="453F207E"/>
    <w:rsid w:val="454276A8"/>
    <w:rsid w:val="45465AD9"/>
    <w:rsid w:val="45536A05"/>
    <w:rsid w:val="45564AF8"/>
    <w:rsid w:val="455F5B21"/>
    <w:rsid w:val="456869AD"/>
    <w:rsid w:val="4576268A"/>
    <w:rsid w:val="4577723A"/>
    <w:rsid w:val="457A6C83"/>
    <w:rsid w:val="457D1209"/>
    <w:rsid w:val="45812D41"/>
    <w:rsid w:val="45855FDB"/>
    <w:rsid w:val="45A06D49"/>
    <w:rsid w:val="45A31600"/>
    <w:rsid w:val="45AF133F"/>
    <w:rsid w:val="45BC287C"/>
    <w:rsid w:val="45CC633C"/>
    <w:rsid w:val="45CF01B2"/>
    <w:rsid w:val="45D77222"/>
    <w:rsid w:val="45E526C2"/>
    <w:rsid w:val="45EF4AA8"/>
    <w:rsid w:val="45EF5694"/>
    <w:rsid w:val="45F32D75"/>
    <w:rsid w:val="45F86B49"/>
    <w:rsid w:val="45FA19A9"/>
    <w:rsid w:val="45FE4441"/>
    <w:rsid w:val="46011DF5"/>
    <w:rsid w:val="46020157"/>
    <w:rsid w:val="460934CE"/>
    <w:rsid w:val="460E6F64"/>
    <w:rsid w:val="46107E4D"/>
    <w:rsid w:val="46151B71"/>
    <w:rsid w:val="461A7582"/>
    <w:rsid w:val="461D4BA4"/>
    <w:rsid w:val="461F685B"/>
    <w:rsid w:val="4629514D"/>
    <w:rsid w:val="462D1DBC"/>
    <w:rsid w:val="46325B00"/>
    <w:rsid w:val="463374BA"/>
    <w:rsid w:val="463A31FF"/>
    <w:rsid w:val="463A35BA"/>
    <w:rsid w:val="464478D6"/>
    <w:rsid w:val="46537026"/>
    <w:rsid w:val="46573E87"/>
    <w:rsid w:val="46594972"/>
    <w:rsid w:val="46607354"/>
    <w:rsid w:val="46612186"/>
    <w:rsid w:val="467347CD"/>
    <w:rsid w:val="46763AFA"/>
    <w:rsid w:val="467C25DE"/>
    <w:rsid w:val="4682122A"/>
    <w:rsid w:val="469438D3"/>
    <w:rsid w:val="4697026E"/>
    <w:rsid w:val="469B17DB"/>
    <w:rsid w:val="46A311B2"/>
    <w:rsid w:val="46A86AC5"/>
    <w:rsid w:val="46AA4F79"/>
    <w:rsid w:val="46AF0ACC"/>
    <w:rsid w:val="46B502C1"/>
    <w:rsid w:val="46CD2EA3"/>
    <w:rsid w:val="46D14D13"/>
    <w:rsid w:val="46D74570"/>
    <w:rsid w:val="46E33C2A"/>
    <w:rsid w:val="46E3701A"/>
    <w:rsid w:val="46EB5C2E"/>
    <w:rsid w:val="46F82663"/>
    <w:rsid w:val="46FD4E10"/>
    <w:rsid w:val="47191F43"/>
    <w:rsid w:val="471B210D"/>
    <w:rsid w:val="47202ED1"/>
    <w:rsid w:val="472506EE"/>
    <w:rsid w:val="47286F5B"/>
    <w:rsid w:val="472F51A6"/>
    <w:rsid w:val="47330BB1"/>
    <w:rsid w:val="473B6156"/>
    <w:rsid w:val="474340E1"/>
    <w:rsid w:val="47482775"/>
    <w:rsid w:val="4754737E"/>
    <w:rsid w:val="475B2055"/>
    <w:rsid w:val="47622DD8"/>
    <w:rsid w:val="476E1BD6"/>
    <w:rsid w:val="476E5DEA"/>
    <w:rsid w:val="4776582E"/>
    <w:rsid w:val="4786018E"/>
    <w:rsid w:val="47880272"/>
    <w:rsid w:val="478932BE"/>
    <w:rsid w:val="478B37BB"/>
    <w:rsid w:val="47914A33"/>
    <w:rsid w:val="4795206D"/>
    <w:rsid w:val="479B0044"/>
    <w:rsid w:val="479C10BC"/>
    <w:rsid w:val="47A4380D"/>
    <w:rsid w:val="47A6297A"/>
    <w:rsid w:val="47A762A3"/>
    <w:rsid w:val="47B35BF8"/>
    <w:rsid w:val="47B74637"/>
    <w:rsid w:val="47C041C7"/>
    <w:rsid w:val="47CA56A6"/>
    <w:rsid w:val="47CB4E60"/>
    <w:rsid w:val="47CD1E0C"/>
    <w:rsid w:val="47D92B62"/>
    <w:rsid w:val="47D964DB"/>
    <w:rsid w:val="47FC33A5"/>
    <w:rsid w:val="47FD0A96"/>
    <w:rsid w:val="48012A31"/>
    <w:rsid w:val="480964CC"/>
    <w:rsid w:val="481D4366"/>
    <w:rsid w:val="48216C48"/>
    <w:rsid w:val="48296262"/>
    <w:rsid w:val="4833020A"/>
    <w:rsid w:val="483D5657"/>
    <w:rsid w:val="48501858"/>
    <w:rsid w:val="485803F1"/>
    <w:rsid w:val="485E2E16"/>
    <w:rsid w:val="486469E3"/>
    <w:rsid w:val="4865215C"/>
    <w:rsid w:val="486942C4"/>
    <w:rsid w:val="48737C06"/>
    <w:rsid w:val="487B552A"/>
    <w:rsid w:val="48842F37"/>
    <w:rsid w:val="48852FCC"/>
    <w:rsid w:val="48996690"/>
    <w:rsid w:val="48AB0368"/>
    <w:rsid w:val="48AF22AE"/>
    <w:rsid w:val="48B026ED"/>
    <w:rsid w:val="48B05292"/>
    <w:rsid w:val="48B33700"/>
    <w:rsid w:val="48B4426F"/>
    <w:rsid w:val="48B971DC"/>
    <w:rsid w:val="48BB4A01"/>
    <w:rsid w:val="48CE2BF3"/>
    <w:rsid w:val="48D1007E"/>
    <w:rsid w:val="48D4605A"/>
    <w:rsid w:val="48D55BE1"/>
    <w:rsid w:val="48DC7327"/>
    <w:rsid w:val="48E07823"/>
    <w:rsid w:val="48E41E3A"/>
    <w:rsid w:val="48E563B2"/>
    <w:rsid w:val="48EC3185"/>
    <w:rsid w:val="48ED10C6"/>
    <w:rsid w:val="48EF6487"/>
    <w:rsid w:val="48F51AA3"/>
    <w:rsid w:val="48F556EA"/>
    <w:rsid w:val="48F8632A"/>
    <w:rsid w:val="48FB0A7A"/>
    <w:rsid w:val="48FB6D32"/>
    <w:rsid w:val="490010B1"/>
    <w:rsid w:val="49032962"/>
    <w:rsid w:val="49050217"/>
    <w:rsid w:val="490C504A"/>
    <w:rsid w:val="490C5EF7"/>
    <w:rsid w:val="491946D3"/>
    <w:rsid w:val="4924047E"/>
    <w:rsid w:val="4924100D"/>
    <w:rsid w:val="49276380"/>
    <w:rsid w:val="49364515"/>
    <w:rsid w:val="49406C83"/>
    <w:rsid w:val="4948117F"/>
    <w:rsid w:val="494B0B0D"/>
    <w:rsid w:val="49526EAC"/>
    <w:rsid w:val="496361AA"/>
    <w:rsid w:val="497A2F43"/>
    <w:rsid w:val="497E20AD"/>
    <w:rsid w:val="49820EB7"/>
    <w:rsid w:val="4982702A"/>
    <w:rsid w:val="49846FDB"/>
    <w:rsid w:val="498C0E72"/>
    <w:rsid w:val="49934FD2"/>
    <w:rsid w:val="499416E9"/>
    <w:rsid w:val="499B7FDA"/>
    <w:rsid w:val="499F2CC0"/>
    <w:rsid w:val="49A10689"/>
    <w:rsid w:val="49A63EAD"/>
    <w:rsid w:val="49B4166E"/>
    <w:rsid w:val="49B93DC5"/>
    <w:rsid w:val="49BA2C9E"/>
    <w:rsid w:val="49C42ED0"/>
    <w:rsid w:val="49C51673"/>
    <w:rsid w:val="49D51633"/>
    <w:rsid w:val="49D86805"/>
    <w:rsid w:val="49DD0FF9"/>
    <w:rsid w:val="49ED3FC6"/>
    <w:rsid w:val="49F24654"/>
    <w:rsid w:val="49F54BA9"/>
    <w:rsid w:val="49F67019"/>
    <w:rsid w:val="49F72310"/>
    <w:rsid w:val="49FD2EE4"/>
    <w:rsid w:val="4A0B4FDE"/>
    <w:rsid w:val="4A0E4738"/>
    <w:rsid w:val="4A203462"/>
    <w:rsid w:val="4A286FFC"/>
    <w:rsid w:val="4A343D11"/>
    <w:rsid w:val="4A497D35"/>
    <w:rsid w:val="4A6718D3"/>
    <w:rsid w:val="4A842C38"/>
    <w:rsid w:val="4A881BC3"/>
    <w:rsid w:val="4A8A37D8"/>
    <w:rsid w:val="4A8A64F2"/>
    <w:rsid w:val="4A8B4AB2"/>
    <w:rsid w:val="4A8E4687"/>
    <w:rsid w:val="4A91124C"/>
    <w:rsid w:val="4AA25028"/>
    <w:rsid w:val="4AAC5537"/>
    <w:rsid w:val="4AB02B86"/>
    <w:rsid w:val="4AB849DF"/>
    <w:rsid w:val="4ABE300E"/>
    <w:rsid w:val="4AC25F88"/>
    <w:rsid w:val="4AC86085"/>
    <w:rsid w:val="4AD1058E"/>
    <w:rsid w:val="4AD60566"/>
    <w:rsid w:val="4AD77B8A"/>
    <w:rsid w:val="4AD9595B"/>
    <w:rsid w:val="4AE97387"/>
    <w:rsid w:val="4AEF16B9"/>
    <w:rsid w:val="4AF5421F"/>
    <w:rsid w:val="4AF6154C"/>
    <w:rsid w:val="4AF93EAE"/>
    <w:rsid w:val="4B197B96"/>
    <w:rsid w:val="4B311212"/>
    <w:rsid w:val="4B3153FC"/>
    <w:rsid w:val="4B323D74"/>
    <w:rsid w:val="4B35296D"/>
    <w:rsid w:val="4B356441"/>
    <w:rsid w:val="4B373C21"/>
    <w:rsid w:val="4B3749BD"/>
    <w:rsid w:val="4B3E6720"/>
    <w:rsid w:val="4B43535A"/>
    <w:rsid w:val="4B476348"/>
    <w:rsid w:val="4B4F49B2"/>
    <w:rsid w:val="4B5C5D43"/>
    <w:rsid w:val="4B625BF7"/>
    <w:rsid w:val="4B753465"/>
    <w:rsid w:val="4B762670"/>
    <w:rsid w:val="4B76307E"/>
    <w:rsid w:val="4B770921"/>
    <w:rsid w:val="4B7E5905"/>
    <w:rsid w:val="4B7F01A8"/>
    <w:rsid w:val="4B892FEB"/>
    <w:rsid w:val="4B8A7885"/>
    <w:rsid w:val="4B916EFB"/>
    <w:rsid w:val="4B9C509E"/>
    <w:rsid w:val="4B9D7E17"/>
    <w:rsid w:val="4BB21AF4"/>
    <w:rsid w:val="4BB54107"/>
    <w:rsid w:val="4BB67EEE"/>
    <w:rsid w:val="4BBD1E15"/>
    <w:rsid w:val="4BBE612B"/>
    <w:rsid w:val="4BC00E8C"/>
    <w:rsid w:val="4BCE5121"/>
    <w:rsid w:val="4BD13DC6"/>
    <w:rsid w:val="4BD17814"/>
    <w:rsid w:val="4BD57095"/>
    <w:rsid w:val="4BDC5109"/>
    <w:rsid w:val="4BE62039"/>
    <w:rsid w:val="4BE84FA7"/>
    <w:rsid w:val="4BF70C92"/>
    <w:rsid w:val="4BF96134"/>
    <w:rsid w:val="4BFA6D84"/>
    <w:rsid w:val="4BFD0513"/>
    <w:rsid w:val="4C005E77"/>
    <w:rsid w:val="4C09106F"/>
    <w:rsid w:val="4C1A02C6"/>
    <w:rsid w:val="4C1A57B9"/>
    <w:rsid w:val="4C2323F3"/>
    <w:rsid w:val="4C2450EC"/>
    <w:rsid w:val="4C2B76C1"/>
    <w:rsid w:val="4C2F3586"/>
    <w:rsid w:val="4C3B40FC"/>
    <w:rsid w:val="4C5419A1"/>
    <w:rsid w:val="4C5429A3"/>
    <w:rsid w:val="4C5D7948"/>
    <w:rsid w:val="4C6359CC"/>
    <w:rsid w:val="4C645A11"/>
    <w:rsid w:val="4C72089C"/>
    <w:rsid w:val="4C725AC0"/>
    <w:rsid w:val="4C87254B"/>
    <w:rsid w:val="4C8B3377"/>
    <w:rsid w:val="4CA1355B"/>
    <w:rsid w:val="4CA200E3"/>
    <w:rsid w:val="4CB06096"/>
    <w:rsid w:val="4CB374D5"/>
    <w:rsid w:val="4CB64A26"/>
    <w:rsid w:val="4CBF64E3"/>
    <w:rsid w:val="4CDE4416"/>
    <w:rsid w:val="4CE54D31"/>
    <w:rsid w:val="4CEA7B46"/>
    <w:rsid w:val="4CF836F2"/>
    <w:rsid w:val="4D082D34"/>
    <w:rsid w:val="4D1C2C8C"/>
    <w:rsid w:val="4D1E77BE"/>
    <w:rsid w:val="4D245FC5"/>
    <w:rsid w:val="4D2B3B2C"/>
    <w:rsid w:val="4D306E45"/>
    <w:rsid w:val="4D333D9B"/>
    <w:rsid w:val="4D356EB5"/>
    <w:rsid w:val="4D42724B"/>
    <w:rsid w:val="4D5572EB"/>
    <w:rsid w:val="4D5C543F"/>
    <w:rsid w:val="4D653501"/>
    <w:rsid w:val="4D6C1190"/>
    <w:rsid w:val="4D714604"/>
    <w:rsid w:val="4D8051B1"/>
    <w:rsid w:val="4D871641"/>
    <w:rsid w:val="4D8C3E49"/>
    <w:rsid w:val="4D98052F"/>
    <w:rsid w:val="4DA943B0"/>
    <w:rsid w:val="4DB75561"/>
    <w:rsid w:val="4DC024F1"/>
    <w:rsid w:val="4DC515BB"/>
    <w:rsid w:val="4DCB5984"/>
    <w:rsid w:val="4DD36B96"/>
    <w:rsid w:val="4DD64458"/>
    <w:rsid w:val="4DDC6E7F"/>
    <w:rsid w:val="4DDD243C"/>
    <w:rsid w:val="4DE501B6"/>
    <w:rsid w:val="4DF03EE0"/>
    <w:rsid w:val="4DF3505D"/>
    <w:rsid w:val="4E10792A"/>
    <w:rsid w:val="4E12434F"/>
    <w:rsid w:val="4E135BFA"/>
    <w:rsid w:val="4E1A620C"/>
    <w:rsid w:val="4E1B2DDB"/>
    <w:rsid w:val="4E1F235E"/>
    <w:rsid w:val="4E213391"/>
    <w:rsid w:val="4E23264B"/>
    <w:rsid w:val="4E247423"/>
    <w:rsid w:val="4E250E8C"/>
    <w:rsid w:val="4E2C14F2"/>
    <w:rsid w:val="4E2E22E2"/>
    <w:rsid w:val="4E3240E0"/>
    <w:rsid w:val="4E355E12"/>
    <w:rsid w:val="4E386CE7"/>
    <w:rsid w:val="4E3A339E"/>
    <w:rsid w:val="4E3B5492"/>
    <w:rsid w:val="4E52289A"/>
    <w:rsid w:val="4E580839"/>
    <w:rsid w:val="4E5D7C3A"/>
    <w:rsid w:val="4E654FD1"/>
    <w:rsid w:val="4E7928F9"/>
    <w:rsid w:val="4E7C0B27"/>
    <w:rsid w:val="4E824610"/>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EF81127"/>
    <w:rsid w:val="4EF95F37"/>
    <w:rsid w:val="4F076B2B"/>
    <w:rsid w:val="4F121E3A"/>
    <w:rsid w:val="4F135FF8"/>
    <w:rsid w:val="4F1646F3"/>
    <w:rsid w:val="4F165848"/>
    <w:rsid w:val="4F1E3B69"/>
    <w:rsid w:val="4F1F6B17"/>
    <w:rsid w:val="4F2B6C13"/>
    <w:rsid w:val="4F3153D3"/>
    <w:rsid w:val="4F5F3ED1"/>
    <w:rsid w:val="4F605B14"/>
    <w:rsid w:val="4F687F7F"/>
    <w:rsid w:val="4F6E670E"/>
    <w:rsid w:val="4F703A2E"/>
    <w:rsid w:val="4F804E7C"/>
    <w:rsid w:val="4F85516A"/>
    <w:rsid w:val="4F944D8F"/>
    <w:rsid w:val="4F977AB5"/>
    <w:rsid w:val="4FA94FEA"/>
    <w:rsid w:val="4FAE1805"/>
    <w:rsid w:val="4FAE6CC8"/>
    <w:rsid w:val="4FBB7966"/>
    <w:rsid w:val="4FC215D0"/>
    <w:rsid w:val="4FC2327B"/>
    <w:rsid w:val="4FC23C73"/>
    <w:rsid w:val="4FCA5221"/>
    <w:rsid w:val="4FCD4589"/>
    <w:rsid w:val="4FEA7FBD"/>
    <w:rsid w:val="4FED0FB9"/>
    <w:rsid w:val="50002725"/>
    <w:rsid w:val="50094111"/>
    <w:rsid w:val="5019364F"/>
    <w:rsid w:val="50215013"/>
    <w:rsid w:val="502361CB"/>
    <w:rsid w:val="50245208"/>
    <w:rsid w:val="502468ED"/>
    <w:rsid w:val="50285EE6"/>
    <w:rsid w:val="50315512"/>
    <w:rsid w:val="504430D6"/>
    <w:rsid w:val="504A0F29"/>
    <w:rsid w:val="504D387D"/>
    <w:rsid w:val="505F23BC"/>
    <w:rsid w:val="505F4513"/>
    <w:rsid w:val="50697ABC"/>
    <w:rsid w:val="507410D2"/>
    <w:rsid w:val="50861C44"/>
    <w:rsid w:val="509B702F"/>
    <w:rsid w:val="509D5069"/>
    <w:rsid w:val="50A4392E"/>
    <w:rsid w:val="50A97681"/>
    <w:rsid w:val="50AE3B94"/>
    <w:rsid w:val="50AF7418"/>
    <w:rsid w:val="50B0023F"/>
    <w:rsid w:val="50BA7468"/>
    <w:rsid w:val="50BC5A0E"/>
    <w:rsid w:val="50C44453"/>
    <w:rsid w:val="50C600F2"/>
    <w:rsid w:val="50C75E38"/>
    <w:rsid w:val="50C80167"/>
    <w:rsid w:val="50C93813"/>
    <w:rsid w:val="50D03252"/>
    <w:rsid w:val="50E93575"/>
    <w:rsid w:val="50EB02EC"/>
    <w:rsid w:val="50F01039"/>
    <w:rsid w:val="50F04D4E"/>
    <w:rsid w:val="50F20841"/>
    <w:rsid w:val="50F41527"/>
    <w:rsid w:val="50F57385"/>
    <w:rsid w:val="50F6016F"/>
    <w:rsid w:val="50F96045"/>
    <w:rsid w:val="50FA2A0B"/>
    <w:rsid w:val="50FB1FB9"/>
    <w:rsid w:val="510714D8"/>
    <w:rsid w:val="51132FF4"/>
    <w:rsid w:val="51151213"/>
    <w:rsid w:val="51163468"/>
    <w:rsid w:val="51221043"/>
    <w:rsid w:val="512867EF"/>
    <w:rsid w:val="51295B34"/>
    <w:rsid w:val="512A35DB"/>
    <w:rsid w:val="513225F9"/>
    <w:rsid w:val="51361CAD"/>
    <w:rsid w:val="513F5114"/>
    <w:rsid w:val="51440384"/>
    <w:rsid w:val="514725AF"/>
    <w:rsid w:val="51567BE2"/>
    <w:rsid w:val="515E4E53"/>
    <w:rsid w:val="515E6A1B"/>
    <w:rsid w:val="516131A4"/>
    <w:rsid w:val="5169073B"/>
    <w:rsid w:val="516A6657"/>
    <w:rsid w:val="516B705C"/>
    <w:rsid w:val="51737921"/>
    <w:rsid w:val="5177537A"/>
    <w:rsid w:val="518422F6"/>
    <w:rsid w:val="518806E3"/>
    <w:rsid w:val="51A1217B"/>
    <w:rsid w:val="51A32B97"/>
    <w:rsid w:val="51A47CAD"/>
    <w:rsid w:val="51B57751"/>
    <w:rsid w:val="51BC2004"/>
    <w:rsid w:val="51C462A1"/>
    <w:rsid w:val="51CB0C5C"/>
    <w:rsid w:val="51CB74F6"/>
    <w:rsid w:val="51D03F6F"/>
    <w:rsid w:val="51D13948"/>
    <w:rsid w:val="51D8098C"/>
    <w:rsid w:val="51DA5B21"/>
    <w:rsid w:val="51E05764"/>
    <w:rsid w:val="51E3692A"/>
    <w:rsid w:val="51EA776E"/>
    <w:rsid w:val="51EB5979"/>
    <w:rsid w:val="51EF3A29"/>
    <w:rsid w:val="51F94E28"/>
    <w:rsid w:val="520143BB"/>
    <w:rsid w:val="520B66FC"/>
    <w:rsid w:val="52160A43"/>
    <w:rsid w:val="521A0101"/>
    <w:rsid w:val="52241967"/>
    <w:rsid w:val="52251E7E"/>
    <w:rsid w:val="522B06FD"/>
    <w:rsid w:val="522D1CB6"/>
    <w:rsid w:val="52382896"/>
    <w:rsid w:val="52444C58"/>
    <w:rsid w:val="524F23CC"/>
    <w:rsid w:val="524F41C1"/>
    <w:rsid w:val="525F45E4"/>
    <w:rsid w:val="5263075C"/>
    <w:rsid w:val="52660A26"/>
    <w:rsid w:val="526C2044"/>
    <w:rsid w:val="526F6A1F"/>
    <w:rsid w:val="52712F73"/>
    <w:rsid w:val="52717995"/>
    <w:rsid w:val="5281033D"/>
    <w:rsid w:val="528315FB"/>
    <w:rsid w:val="52855362"/>
    <w:rsid w:val="5292030F"/>
    <w:rsid w:val="52990759"/>
    <w:rsid w:val="529F7148"/>
    <w:rsid w:val="52A01177"/>
    <w:rsid w:val="52A24DD2"/>
    <w:rsid w:val="52AA47C1"/>
    <w:rsid w:val="52AF7AD3"/>
    <w:rsid w:val="52B07D4D"/>
    <w:rsid w:val="52B5146A"/>
    <w:rsid w:val="52B87033"/>
    <w:rsid w:val="52BE5917"/>
    <w:rsid w:val="52C34E95"/>
    <w:rsid w:val="52D22288"/>
    <w:rsid w:val="52D34F27"/>
    <w:rsid w:val="52DC0353"/>
    <w:rsid w:val="52ED3633"/>
    <w:rsid w:val="52FB3500"/>
    <w:rsid w:val="5301521F"/>
    <w:rsid w:val="53137AF2"/>
    <w:rsid w:val="531B72EC"/>
    <w:rsid w:val="531E35FC"/>
    <w:rsid w:val="531E3DBA"/>
    <w:rsid w:val="532B1547"/>
    <w:rsid w:val="532C2C22"/>
    <w:rsid w:val="533E2879"/>
    <w:rsid w:val="533E6E17"/>
    <w:rsid w:val="5343182D"/>
    <w:rsid w:val="534A1F5A"/>
    <w:rsid w:val="53520D68"/>
    <w:rsid w:val="53552E21"/>
    <w:rsid w:val="535672C6"/>
    <w:rsid w:val="536C4A63"/>
    <w:rsid w:val="53797E10"/>
    <w:rsid w:val="539B26A9"/>
    <w:rsid w:val="539C4C50"/>
    <w:rsid w:val="53A201DA"/>
    <w:rsid w:val="53A66278"/>
    <w:rsid w:val="53AF4DD6"/>
    <w:rsid w:val="53B22D34"/>
    <w:rsid w:val="53B6236C"/>
    <w:rsid w:val="53BD6F30"/>
    <w:rsid w:val="53C45654"/>
    <w:rsid w:val="53C71A69"/>
    <w:rsid w:val="53D21D63"/>
    <w:rsid w:val="53DE553F"/>
    <w:rsid w:val="53EC4A28"/>
    <w:rsid w:val="53FC5A1A"/>
    <w:rsid w:val="53FD30C9"/>
    <w:rsid w:val="53FF4271"/>
    <w:rsid w:val="540100AA"/>
    <w:rsid w:val="540540F5"/>
    <w:rsid w:val="54107763"/>
    <w:rsid w:val="54170ECE"/>
    <w:rsid w:val="54176B74"/>
    <w:rsid w:val="542913B3"/>
    <w:rsid w:val="542D23FD"/>
    <w:rsid w:val="542E5E21"/>
    <w:rsid w:val="543F18BA"/>
    <w:rsid w:val="54547A7D"/>
    <w:rsid w:val="54772E04"/>
    <w:rsid w:val="54883400"/>
    <w:rsid w:val="54930B49"/>
    <w:rsid w:val="54932F58"/>
    <w:rsid w:val="549B277D"/>
    <w:rsid w:val="549B63DD"/>
    <w:rsid w:val="549C7CB7"/>
    <w:rsid w:val="54A81CB5"/>
    <w:rsid w:val="54AD0025"/>
    <w:rsid w:val="54B62A8C"/>
    <w:rsid w:val="54B67041"/>
    <w:rsid w:val="54BD0985"/>
    <w:rsid w:val="54C17562"/>
    <w:rsid w:val="54C41B11"/>
    <w:rsid w:val="54CC32C5"/>
    <w:rsid w:val="54F859EA"/>
    <w:rsid w:val="54F91A2A"/>
    <w:rsid w:val="54FC2C16"/>
    <w:rsid w:val="54FD7651"/>
    <w:rsid w:val="54FF1FBE"/>
    <w:rsid w:val="550200D1"/>
    <w:rsid w:val="55026DF7"/>
    <w:rsid w:val="550E49C6"/>
    <w:rsid w:val="550F5A32"/>
    <w:rsid w:val="551239AB"/>
    <w:rsid w:val="5524228C"/>
    <w:rsid w:val="5525118D"/>
    <w:rsid w:val="552E6032"/>
    <w:rsid w:val="55305A3A"/>
    <w:rsid w:val="55423D43"/>
    <w:rsid w:val="55632353"/>
    <w:rsid w:val="557344DF"/>
    <w:rsid w:val="55893C76"/>
    <w:rsid w:val="5591375E"/>
    <w:rsid w:val="55A405B1"/>
    <w:rsid w:val="55A47D96"/>
    <w:rsid w:val="55AE2A35"/>
    <w:rsid w:val="55B4313A"/>
    <w:rsid w:val="55B43476"/>
    <w:rsid w:val="55B55152"/>
    <w:rsid w:val="55C94049"/>
    <w:rsid w:val="55CD5D6D"/>
    <w:rsid w:val="55CE7BFD"/>
    <w:rsid w:val="55CF29D6"/>
    <w:rsid w:val="55D74A1A"/>
    <w:rsid w:val="55DA287E"/>
    <w:rsid w:val="55DD1819"/>
    <w:rsid w:val="55E02471"/>
    <w:rsid w:val="55EC0B89"/>
    <w:rsid w:val="55EE6DAD"/>
    <w:rsid w:val="55F77B00"/>
    <w:rsid w:val="56073162"/>
    <w:rsid w:val="5609127C"/>
    <w:rsid w:val="560B0748"/>
    <w:rsid w:val="561A1AAB"/>
    <w:rsid w:val="56243B92"/>
    <w:rsid w:val="56252292"/>
    <w:rsid w:val="563D619D"/>
    <w:rsid w:val="56413F2B"/>
    <w:rsid w:val="56481EAE"/>
    <w:rsid w:val="564E4878"/>
    <w:rsid w:val="56537C47"/>
    <w:rsid w:val="5656701D"/>
    <w:rsid w:val="56655E0A"/>
    <w:rsid w:val="56677ADA"/>
    <w:rsid w:val="56747B7B"/>
    <w:rsid w:val="567E4CAF"/>
    <w:rsid w:val="568043DC"/>
    <w:rsid w:val="56843F46"/>
    <w:rsid w:val="56881479"/>
    <w:rsid w:val="56905C55"/>
    <w:rsid w:val="569452B5"/>
    <w:rsid w:val="569F109C"/>
    <w:rsid w:val="56A010C0"/>
    <w:rsid w:val="56A060CF"/>
    <w:rsid w:val="56A91B6A"/>
    <w:rsid w:val="56A9475C"/>
    <w:rsid w:val="56AA3F63"/>
    <w:rsid w:val="56B96B8E"/>
    <w:rsid w:val="56C747B5"/>
    <w:rsid w:val="56CC4101"/>
    <w:rsid w:val="56CE18F0"/>
    <w:rsid w:val="56D42684"/>
    <w:rsid w:val="56D53135"/>
    <w:rsid w:val="56D932D2"/>
    <w:rsid w:val="56DB151A"/>
    <w:rsid w:val="56DD2471"/>
    <w:rsid w:val="56E66BFA"/>
    <w:rsid w:val="56F63B55"/>
    <w:rsid w:val="56FE0BD7"/>
    <w:rsid w:val="57027241"/>
    <w:rsid w:val="57106F36"/>
    <w:rsid w:val="57181EE6"/>
    <w:rsid w:val="57195ADB"/>
    <w:rsid w:val="57210A6D"/>
    <w:rsid w:val="573012E9"/>
    <w:rsid w:val="57400990"/>
    <w:rsid w:val="5744214A"/>
    <w:rsid w:val="574B480A"/>
    <w:rsid w:val="574B5E34"/>
    <w:rsid w:val="574D7F57"/>
    <w:rsid w:val="57501AFE"/>
    <w:rsid w:val="57543081"/>
    <w:rsid w:val="57575E97"/>
    <w:rsid w:val="575F355C"/>
    <w:rsid w:val="5761568B"/>
    <w:rsid w:val="57672958"/>
    <w:rsid w:val="5770099E"/>
    <w:rsid w:val="57766D80"/>
    <w:rsid w:val="5789649C"/>
    <w:rsid w:val="578D35D7"/>
    <w:rsid w:val="578F28DD"/>
    <w:rsid w:val="57981F77"/>
    <w:rsid w:val="579A51C2"/>
    <w:rsid w:val="579D7E3A"/>
    <w:rsid w:val="579E5199"/>
    <w:rsid w:val="57A373F0"/>
    <w:rsid w:val="57AC104F"/>
    <w:rsid w:val="57AE35A7"/>
    <w:rsid w:val="57B12989"/>
    <w:rsid w:val="57C174A4"/>
    <w:rsid w:val="57C31CF0"/>
    <w:rsid w:val="57C83C57"/>
    <w:rsid w:val="57CF7F96"/>
    <w:rsid w:val="57E225F6"/>
    <w:rsid w:val="57E633B4"/>
    <w:rsid w:val="57EC2A0C"/>
    <w:rsid w:val="57F637B3"/>
    <w:rsid w:val="57FB2FB4"/>
    <w:rsid w:val="58180502"/>
    <w:rsid w:val="58192326"/>
    <w:rsid w:val="581A4428"/>
    <w:rsid w:val="581B487A"/>
    <w:rsid w:val="581C6534"/>
    <w:rsid w:val="581F2D5A"/>
    <w:rsid w:val="582014EC"/>
    <w:rsid w:val="582028C2"/>
    <w:rsid w:val="58283F4C"/>
    <w:rsid w:val="582908A2"/>
    <w:rsid w:val="582D7B24"/>
    <w:rsid w:val="5838567E"/>
    <w:rsid w:val="583D07DD"/>
    <w:rsid w:val="58426113"/>
    <w:rsid w:val="58437042"/>
    <w:rsid w:val="584A0389"/>
    <w:rsid w:val="584B6239"/>
    <w:rsid w:val="58500FBA"/>
    <w:rsid w:val="585011BC"/>
    <w:rsid w:val="585F1862"/>
    <w:rsid w:val="58620D26"/>
    <w:rsid w:val="58622549"/>
    <w:rsid w:val="58656C5B"/>
    <w:rsid w:val="586608F8"/>
    <w:rsid w:val="586815CB"/>
    <w:rsid w:val="58706FB1"/>
    <w:rsid w:val="58754DB0"/>
    <w:rsid w:val="587C5983"/>
    <w:rsid w:val="587C6C62"/>
    <w:rsid w:val="587D4157"/>
    <w:rsid w:val="587D627E"/>
    <w:rsid w:val="589B5B2C"/>
    <w:rsid w:val="58AB6F2A"/>
    <w:rsid w:val="58AC41B2"/>
    <w:rsid w:val="58AE77D0"/>
    <w:rsid w:val="58B84E38"/>
    <w:rsid w:val="58BC75E0"/>
    <w:rsid w:val="58BF15BE"/>
    <w:rsid w:val="58C617CB"/>
    <w:rsid w:val="58D14467"/>
    <w:rsid w:val="58D63169"/>
    <w:rsid w:val="58E8415E"/>
    <w:rsid w:val="58EA163A"/>
    <w:rsid w:val="58FF1A45"/>
    <w:rsid w:val="59092BF1"/>
    <w:rsid w:val="59195B03"/>
    <w:rsid w:val="591A4EEA"/>
    <w:rsid w:val="591C580B"/>
    <w:rsid w:val="591D1D24"/>
    <w:rsid w:val="5926497A"/>
    <w:rsid w:val="5930483E"/>
    <w:rsid w:val="593D50F8"/>
    <w:rsid w:val="594209D5"/>
    <w:rsid w:val="595D3E12"/>
    <w:rsid w:val="596B5ED3"/>
    <w:rsid w:val="597147EB"/>
    <w:rsid w:val="598446C5"/>
    <w:rsid w:val="59961EFB"/>
    <w:rsid w:val="59A11353"/>
    <w:rsid w:val="59AC1270"/>
    <w:rsid w:val="59B73771"/>
    <w:rsid w:val="59B95778"/>
    <w:rsid w:val="59BC3CC5"/>
    <w:rsid w:val="59C00249"/>
    <w:rsid w:val="59C37D8D"/>
    <w:rsid w:val="59CC3284"/>
    <w:rsid w:val="59CF0329"/>
    <w:rsid w:val="59EB2596"/>
    <w:rsid w:val="5A0336C4"/>
    <w:rsid w:val="5A0752CA"/>
    <w:rsid w:val="5A09715D"/>
    <w:rsid w:val="5A1D0D82"/>
    <w:rsid w:val="5A1F39A1"/>
    <w:rsid w:val="5A20315B"/>
    <w:rsid w:val="5A23392E"/>
    <w:rsid w:val="5A344F8C"/>
    <w:rsid w:val="5A36472F"/>
    <w:rsid w:val="5A3E265C"/>
    <w:rsid w:val="5A501F8C"/>
    <w:rsid w:val="5A5827FE"/>
    <w:rsid w:val="5A675814"/>
    <w:rsid w:val="5A70211C"/>
    <w:rsid w:val="5A7415DC"/>
    <w:rsid w:val="5A7B3BEE"/>
    <w:rsid w:val="5A7D11E0"/>
    <w:rsid w:val="5A834D12"/>
    <w:rsid w:val="5A926BCD"/>
    <w:rsid w:val="5A9526F9"/>
    <w:rsid w:val="5A970C62"/>
    <w:rsid w:val="5AA15768"/>
    <w:rsid w:val="5AA8063C"/>
    <w:rsid w:val="5AA903B4"/>
    <w:rsid w:val="5AAB2A29"/>
    <w:rsid w:val="5AAB3211"/>
    <w:rsid w:val="5AAC7307"/>
    <w:rsid w:val="5AAE7D6D"/>
    <w:rsid w:val="5AB12807"/>
    <w:rsid w:val="5AB86388"/>
    <w:rsid w:val="5ABA4F49"/>
    <w:rsid w:val="5AC526B1"/>
    <w:rsid w:val="5AC87DAE"/>
    <w:rsid w:val="5ACB29AF"/>
    <w:rsid w:val="5AD07CB2"/>
    <w:rsid w:val="5AD95B90"/>
    <w:rsid w:val="5ADB2A9F"/>
    <w:rsid w:val="5AE244D3"/>
    <w:rsid w:val="5AE37CAA"/>
    <w:rsid w:val="5AEF1DC1"/>
    <w:rsid w:val="5AF001BB"/>
    <w:rsid w:val="5AF45999"/>
    <w:rsid w:val="5AF9020E"/>
    <w:rsid w:val="5AFD3550"/>
    <w:rsid w:val="5AFF1511"/>
    <w:rsid w:val="5B14572D"/>
    <w:rsid w:val="5B29521F"/>
    <w:rsid w:val="5B3A7E78"/>
    <w:rsid w:val="5B3D442E"/>
    <w:rsid w:val="5B412C22"/>
    <w:rsid w:val="5B42692C"/>
    <w:rsid w:val="5B4B2EB1"/>
    <w:rsid w:val="5B4B3D26"/>
    <w:rsid w:val="5B570332"/>
    <w:rsid w:val="5B5B31AB"/>
    <w:rsid w:val="5B5F0395"/>
    <w:rsid w:val="5B6110B7"/>
    <w:rsid w:val="5B6300A3"/>
    <w:rsid w:val="5B6C0ED6"/>
    <w:rsid w:val="5B713C90"/>
    <w:rsid w:val="5B790B4E"/>
    <w:rsid w:val="5B7A2400"/>
    <w:rsid w:val="5B7A7234"/>
    <w:rsid w:val="5B9226A0"/>
    <w:rsid w:val="5B9230CA"/>
    <w:rsid w:val="5B995664"/>
    <w:rsid w:val="5B9B5635"/>
    <w:rsid w:val="5B9B626D"/>
    <w:rsid w:val="5BA20907"/>
    <w:rsid w:val="5BA27C79"/>
    <w:rsid w:val="5BA4161A"/>
    <w:rsid w:val="5BB259C8"/>
    <w:rsid w:val="5BCA1F9E"/>
    <w:rsid w:val="5BCF3C34"/>
    <w:rsid w:val="5BD32897"/>
    <w:rsid w:val="5BF0313F"/>
    <w:rsid w:val="5BF35A55"/>
    <w:rsid w:val="5BF50A44"/>
    <w:rsid w:val="5BFB4F5E"/>
    <w:rsid w:val="5BFC68B6"/>
    <w:rsid w:val="5BFD02EE"/>
    <w:rsid w:val="5C16475C"/>
    <w:rsid w:val="5C295CCC"/>
    <w:rsid w:val="5C345941"/>
    <w:rsid w:val="5C3514BF"/>
    <w:rsid w:val="5C381A3A"/>
    <w:rsid w:val="5C3C3CE4"/>
    <w:rsid w:val="5C4033E6"/>
    <w:rsid w:val="5C403F04"/>
    <w:rsid w:val="5C433F68"/>
    <w:rsid w:val="5C553B13"/>
    <w:rsid w:val="5C556E14"/>
    <w:rsid w:val="5C5C135C"/>
    <w:rsid w:val="5C5D2C96"/>
    <w:rsid w:val="5C5D3DB6"/>
    <w:rsid w:val="5C604E9E"/>
    <w:rsid w:val="5C6F640A"/>
    <w:rsid w:val="5C787FE3"/>
    <w:rsid w:val="5C816F1E"/>
    <w:rsid w:val="5C872DAA"/>
    <w:rsid w:val="5C8809AC"/>
    <w:rsid w:val="5C894745"/>
    <w:rsid w:val="5C905F41"/>
    <w:rsid w:val="5C927E55"/>
    <w:rsid w:val="5C974816"/>
    <w:rsid w:val="5C9A4E78"/>
    <w:rsid w:val="5CA32944"/>
    <w:rsid w:val="5CA40575"/>
    <w:rsid w:val="5CA43421"/>
    <w:rsid w:val="5CA73D0F"/>
    <w:rsid w:val="5CA97228"/>
    <w:rsid w:val="5CB348A5"/>
    <w:rsid w:val="5CBA57BD"/>
    <w:rsid w:val="5CBB60B1"/>
    <w:rsid w:val="5CC5471C"/>
    <w:rsid w:val="5CCE52E4"/>
    <w:rsid w:val="5CDC5386"/>
    <w:rsid w:val="5CE127AC"/>
    <w:rsid w:val="5CEA19B3"/>
    <w:rsid w:val="5CEE7B85"/>
    <w:rsid w:val="5CF73D69"/>
    <w:rsid w:val="5CF96A2D"/>
    <w:rsid w:val="5D024387"/>
    <w:rsid w:val="5D187C36"/>
    <w:rsid w:val="5D1975F4"/>
    <w:rsid w:val="5D202057"/>
    <w:rsid w:val="5D20722C"/>
    <w:rsid w:val="5D2459F2"/>
    <w:rsid w:val="5D2F3202"/>
    <w:rsid w:val="5D3566D9"/>
    <w:rsid w:val="5D3A1E16"/>
    <w:rsid w:val="5D4158F3"/>
    <w:rsid w:val="5D453058"/>
    <w:rsid w:val="5D4700C2"/>
    <w:rsid w:val="5D4B13B2"/>
    <w:rsid w:val="5D661860"/>
    <w:rsid w:val="5D6C4615"/>
    <w:rsid w:val="5D7603B3"/>
    <w:rsid w:val="5D7C5A81"/>
    <w:rsid w:val="5D91364B"/>
    <w:rsid w:val="5D951781"/>
    <w:rsid w:val="5D977498"/>
    <w:rsid w:val="5DB80337"/>
    <w:rsid w:val="5DD31E8F"/>
    <w:rsid w:val="5DDF2196"/>
    <w:rsid w:val="5DE51E49"/>
    <w:rsid w:val="5DE853F9"/>
    <w:rsid w:val="5DEC5AB3"/>
    <w:rsid w:val="5DF704AE"/>
    <w:rsid w:val="5DF954B7"/>
    <w:rsid w:val="5DFD1F51"/>
    <w:rsid w:val="5DFF05CD"/>
    <w:rsid w:val="5E0B6697"/>
    <w:rsid w:val="5E0D3904"/>
    <w:rsid w:val="5E142517"/>
    <w:rsid w:val="5E1672C2"/>
    <w:rsid w:val="5E1824D5"/>
    <w:rsid w:val="5E1B6033"/>
    <w:rsid w:val="5E1B7FE1"/>
    <w:rsid w:val="5E2612F9"/>
    <w:rsid w:val="5E2A7510"/>
    <w:rsid w:val="5E371164"/>
    <w:rsid w:val="5E3F09C7"/>
    <w:rsid w:val="5E4B7DE6"/>
    <w:rsid w:val="5E534129"/>
    <w:rsid w:val="5E552C80"/>
    <w:rsid w:val="5E5B1464"/>
    <w:rsid w:val="5E66797C"/>
    <w:rsid w:val="5E676122"/>
    <w:rsid w:val="5E6D6E6F"/>
    <w:rsid w:val="5E6E3C24"/>
    <w:rsid w:val="5E7214D7"/>
    <w:rsid w:val="5E7255BD"/>
    <w:rsid w:val="5E7326FA"/>
    <w:rsid w:val="5E735B91"/>
    <w:rsid w:val="5E8E438D"/>
    <w:rsid w:val="5E937CCC"/>
    <w:rsid w:val="5EA02FC3"/>
    <w:rsid w:val="5EA1325E"/>
    <w:rsid w:val="5EA142FA"/>
    <w:rsid w:val="5EAA7B9D"/>
    <w:rsid w:val="5EAB7C2E"/>
    <w:rsid w:val="5EB153BA"/>
    <w:rsid w:val="5ECD4059"/>
    <w:rsid w:val="5EDF337C"/>
    <w:rsid w:val="5EE51976"/>
    <w:rsid w:val="5EE96D37"/>
    <w:rsid w:val="5EED30E4"/>
    <w:rsid w:val="5EF83794"/>
    <w:rsid w:val="5F0173CC"/>
    <w:rsid w:val="5F0203FB"/>
    <w:rsid w:val="5F0B68DA"/>
    <w:rsid w:val="5F1A1A93"/>
    <w:rsid w:val="5F212DE2"/>
    <w:rsid w:val="5F235930"/>
    <w:rsid w:val="5F287F7E"/>
    <w:rsid w:val="5F2F6AB7"/>
    <w:rsid w:val="5F3C4165"/>
    <w:rsid w:val="5F446062"/>
    <w:rsid w:val="5F475677"/>
    <w:rsid w:val="5F484198"/>
    <w:rsid w:val="5F536822"/>
    <w:rsid w:val="5F567498"/>
    <w:rsid w:val="5F733486"/>
    <w:rsid w:val="5F7702B1"/>
    <w:rsid w:val="5F781182"/>
    <w:rsid w:val="5F8420E2"/>
    <w:rsid w:val="5F887220"/>
    <w:rsid w:val="5F9022AB"/>
    <w:rsid w:val="5F930BDA"/>
    <w:rsid w:val="5FB24A51"/>
    <w:rsid w:val="5FB537C3"/>
    <w:rsid w:val="5FB81E56"/>
    <w:rsid w:val="5FD85FDC"/>
    <w:rsid w:val="5FE05279"/>
    <w:rsid w:val="5FE725FA"/>
    <w:rsid w:val="5FEB78D3"/>
    <w:rsid w:val="5FEC00EE"/>
    <w:rsid w:val="5FEE0B4C"/>
    <w:rsid w:val="5FF70F57"/>
    <w:rsid w:val="5FFE018B"/>
    <w:rsid w:val="600458FB"/>
    <w:rsid w:val="600951D4"/>
    <w:rsid w:val="6010358A"/>
    <w:rsid w:val="60197F7B"/>
    <w:rsid w:val="601A25EF"/>
    <w:rsid w:val="60250EC1"/>
    <w:rsid w:val="603748F7"/>
    <w:rsid w:val="603828CA"/>
    <w:rsid w:val="603E1F21"/>
    <w:rsid w:val="603E7832"/>
    <w:rsid w:val="6044067F"/>
    <w:rsid w:val="60564383"/>
    <w:rsid w:val="605C6D51"/>
    <w:rsid w:val="607427E7"/>
    <w:rsid w:val="60770C49"/>
    <w:rsid w:val="60793AF7"/>
    <w:rsid w:val="6099592B"/>
    <w:rsid w:val="60A13AB9"/>
    <w:rsid w:val="60A7744C"/>
    <w:rsid w:val="60B17DDD"/>
    <w:rsid w:val="60B831F2"/>
    <w:rsid w:val="60BA1541"/>
    <w:rsid w:val="60C603C2"/>
    <w:rsid w:val="60C708EF"/>
    <w:rsid w:val="60CF04AB"/>
    <w:rsid w:val="60D55F21"/>
    <w:rsid w:val="60DB5486"/>
    <w:rsid w:val="60E82C1A"/>
    <w:rsid w:val="60E866C4"/>
    <w:rsid w:val="60EC0541"/>
    <w:rsid w:val="60EF513D"/>
    <w:rsid w:val="60F6028F"/>
    <w:rsid w:val="60F6757A"/>
    <w:rsid w:val="60FB690D"/>
    <w:rsid w:val="60FD245E"/>
    <w:rsid w:val="60FF2E22"/>
    <w:rsid w:val="61023605"/>
    <w:rsid w:val="61033EA8"/>
    <w:rsid w:val="61041F36"/>
    <w:rsid w:val="610A1613"/>
    <w:rsid w:val="610A73ED"/>
    <w:rsid w:val="61143E32"/>
    <w:rsid w:val="6117702C"/>
    <w:rsid w:val="61196614"/>
    <w:rsid w:val="61223823"/>
    <w:rsid w:val="61251167"/>
    <w:rsid w:val="61432D9E"/>
    <w:rsid w:val="615F66C3"/>
    <w:rsid w:val="61656F66"/>
    <w:rsid w:val="61683AEB"/>
    <w:rsid w:val="616F07D0"/>
    <w:rsid w:val="61737A70"/>
    <w:rsid w:val="617D144B"/>
    <w:rsid w:val="61800A1A"/>
    <w:rsid w:val="61855138"/>
    <w:rsid w:val="618A70BC"/>
    <w:rsid w:val="618B76C7"/>
    <w:rsid w:val="61904898"/>
    <w:rsid w:val="61924F78"/>
    <w:rsid w:val="619602CE"/>
    <w:rsid w:val="61963F6D"/>
    <w:rsid w:val="619741DB"/>
    <w:rsid w:val="61A301DC"/>
    <w:rsid w:val="61BD1F9D"/>
    <w:rsid w:val="61D20D82"/>
    <w:rsid w:val="61D27428"/>
    <w:rsid w:val="61D45501"/>
    <w:rsid w:val="61E65901"/>
    <w:rsid w:val="61EA093B"/>
    <w:rsid w:val="61EA0973"/>
    <w:rsid w:val="61ED1F32"/>
    <w:rsid w:val="61F010A8"/>
    <w:rsid w:val="61F5492B"/>
    <w:rsid w:val="61FD6D62"/>
    <w:rsid w:val="62024DB4"/>
    <w:rsid w:val="62066613"/>
    <w:rsid w:val="62117D72"/>
    <w:rsid w:val="621E7451"/>
    <w:rsid w:val="62210A89"/>
    <w:rsid w:val="62272822"/>
    <w:rsid w:val="62285DB7"/>
    <w:rsid w:val="62297B7B"/>
    <w:rsid w:val="622A6794"/>
    <w:rsid w:val="6232347D"/>
    <w:rsid w:val="623613F4"/>
    <w:rsid w:val="62367ED8"/>
    <w:rsid w:val="625C73A7"/>
    <w:rsid w:val="62641203"/>
    <w:rsid w:val="626857C6"/>
    <w:rsid w:val="62731F3C"/>
    <w:rsid w:val="627407A6"/>
    <w:rsid w:val="6284251A"/>
    <w:rsid w:val="6292273D"/>
    <w:rsid w:val="62923991"/>
    <w:rsid w:val="62A34267"/>
    <w:rsid w:val="62A34C9B"/>
    <w:rsid w:val="62BB078B"/>
    <w:rsid w:val="62C15604"/>
    <w:rsid w:val="62D03D75"/>
    <w:rsid w:val="62D114CF"/>
    <w:rsid w:val="62E07AFD"/>
    <w:rsid w:val="62E5107A"/>
    <w:rsid w:val="62E8252C"/>
    <w:rsid w:val="62ED3B2B"/>
    <w:rsid w:val="62F20D03"/>
    <w:rsid w:val="62F26EC0"/>
    <w:rsid w:val="62F30534"/>
    <w:rsid w:val="62F75B83"/>
    <w:rsid w:val="62FA13EE"/>
    <w:rsid w:val="62FD65F4"/>
    <w:rsid w:val="63095375"/>
    <w:rsid w:val="630E4188"/>
    <w:rsid w:val="63105958"/>
    <w:rsid w:val="6312135F"/>
    <w:rsid w:val="63130351"/>
    <w:rsid w:val="63133F4E"/>
    <w:rsid w:val="63152F31"/>
    <w:rsid w:val="63251180"/>
    <w:rsid w:val="632A3D0D"/>
    <w:rsid w:val="633443AB"/>
    <w:rsid w:val="634161B6"/>
    <w:rsid w:val="634924E6"/>
    <w:rsid w:val="635270DD"/>
    <w:rsid w:val="63536178"/>
    <w:rsid w:val="636B01FF"/>
    <w:rsid w:val="636C2E24"/>
    <w:rsid w:val="637547C9"/>
    <w:rsid w:val="637675BB"/>
    <w:rsid w:val="638432DD"/>
    <w:rsid w:val="638857E1"/>
    <w:rsid w:val="63964A9A"/>
    <w:rsid w:val="639B74E2"/>
    <w:rsid w:val="63A06EA9"/>
    <w:rsid w:val="63A445C5"/>
    <w:rsid w:val="63AA47D7"/>
    <w:rsid w:val="63AB78F4"/>
    <w:rsid w:val="63BA6976"/>
    <w:rsid w:val="63C642C7"/>
    <w:rsid w:val="63C85688"/>
    <w:rsid w:val="63CB5373"/>
    <w:rsid w:val="63CD5666"/>
    <w:rsid w:val="63D01EF3"/>
    <w:rsid w:val="63D2038C"/>
    <w:rsid w:val="63E631E1"/>
    <w:rsid w:val="63E72800"/>
    <w:rsid w:val="63F206B6"/>
    <w:rsid w:val="63F5770A"/>
    <w:rsid w:val="63F66CE6"/>
    <w:rsid w:val="63FB09A2"/>
    <w:rsid w:val="63FB1652"/>
    <w:rsid w:val="63FC19C2"/>
    <w:rsid w:val="640E7E19"/>
    <w:rsid w:val="64354024"/>
    <w:rsid w:val="64477F3F"/>
    <w:rsid w:val="645B6CE6"/>
    <w:rsid w:val="646E7E14"/>
    <w:rsid w:val="64704A86"/>
    <w:rsid w:val="647438CB"/>
    <w:rsid w:val="64745DFC"/>
    <w:rsid w:val="647527CB"/>
    <w:rsid w:val="6477232A"/>
    <w:rsid w:val="648406BF"/>
    <w:rsid w:val="648A0F84"/>
    <w:rsid w:val="648E4974"/>
    <w:rsid w:val="648F4377"/>
    <w:rsid w:val="64903F50"/>
    <w:rsid w:val="64951E2B"/>
    <w:rsid w:val="649E65A7"/>
    <w:rsid w:val="64A001F1"/>
    <w:rsid w:val="64AE4937"/>
    <w:rsid w:val="64B70C4D"/>
    <w:rsid w:val="64C530D0"/>
    <w:rsid w:val="64C83E07"/>
    <w:rsid w:val="64C92A8D"/>
    <w:rsid w:val="64C960ED"/>
    <w:rsid w:val="64CE0260"/>
    <w:rsid w:val="64D14920"/>
    <w:rsid w:val="64D57E75"/>
    <w:rsid w:val="64DB60CA"/>
    <w:rsid w:val="64DC1684"/>
    <w:rsid w:val="64DC22D2"/>
    <w:rsid w:val="64EA382F"/>
    <w:rsid w:val="64ED3306"/>
    <w:rsid w:val="64FD760F"/>
    <w:rsid w:val="6511603A"/>
    <w:rsid w:val="6515097C"/>
    <w:rsid w:val="652763A9"/>
    <w:rsid w:val="652C5296"/>
    <w:rsid w:val="65385A3C"/>
    <w:rsid w:val="653B0F51"/>
    <w:rsid w:val="65431C28"/>
    <w:rsid w:val="65434194"/>
    <w:rsid w:val="65477730"/>
    <w:rsid w:val="654874D1"/>
    <w:rsid w:val="654912E0"/>
    <w:rsid w:val="654B4C43"/>
    <w:rsid w:val="655007CD"/>
    <w:rsid w:val="655429C4"/>
    <w:rsid w:val="65586CFB"/>
    <w:rsid w:val="655D6FC4"/>
    <w:rsid w:val="65656C38"/>
    <w:rsid w:val="656A4332"/>
    <w:rsid w:val="656A7A0B"/>
    <w:rsid w:val="65715D8E"/>
    <w:rsid w:val="65733372"/>
    <w:rsid w:val="65740268"/>
    <w:rsid w:val="65744876"/>
    <w:rsid w:val="657845AE"/>
    <w:rsid w:val="657E28AD"/>
    <w:rsid w:val="657F592F"/>
    <w:rsid w:val="65860650"/>
    <w:rsid w:val="658F60B1"/>
    <w:rsid w:val="659134F9"/>
    <w:rsid w:val="65921118"/>
    <w:rsid w:val="65991D3E"/>
    <w:rsid w:val="659E280B"/>
    <w:rsid w:val="65A74569"/>
    <w:rsid w:val="65A95292"/>
    <w:rsid w:val="65AD3212"/>
    <w:rsid w:val="65B74A52"/>
    <w:rsid w:val="65B87761"/>
    <w:rsid w:val="65BD55BD"/>
    <w:rsid w:val="65C1273E"/>
    <w:rsid w:val="65C53449"/>
    <w:rsid w:val="65C64B59"/>
    <w:rsid w:val="65DA55D1"/>
    <w:rsid w:val="65DB3C3F"/>
    <w:rsid w:val="65DE2CE3"/>
    <w:rsid w:val="65E72587"/>
    <w:rsid w:val="65E770A7"/>
    <w:rsid w:val="65ED2863"/>
    <w:rsid w:val="65EE57C2"/>
    <w:rsid w:val="65EF3C61"/>
    <w:rsid w:val="65F27286"/>
    <w:rsid w:val="6602655A"/>
    <w:rsid w:val="66037BA1"/>
    <w:rsid w:val="660D45C7"/>
    <w:rsid w:val="660F64D0"/>
    <w:rsid w:val="66154EA5"/>
    <w:rsid w:val="661E771B"/>
    <w:rsid w:val="66280ABB"/>
    <w:rsid w:val="663639CE"/>
    <w:rsid w:val="663F71CA"/>
    <w:rsid w:val="66404155"/>
    <w:rsid w:val="66407C30"/>
    <w:rsid w:val="664404AE"/>
    <w:rsid w:val="66474F5C"/>
    <w:rsid w:val="66553244"/>
    <w:rsid w:val="66596199"/>
    <w:rsid w:val="665B7005"/>
    <w:rsid w:val="66604912"/>
    <w:rsid w:val="666717B3"/>
    <w:rsid w:val="6668032B"/>
    <w:rsid w:val="66682D97"/>
    <w:rsid w:val="666A1991"/>
    <w:rsid w:val="666D718F"/>
    <w:rsid w:val="667B3FDC"/>
    <w:rsid w:val="667C4290"/>
    <w:rsid w:val="667D66F8"/>
    <w:rsid w:val="668569A3"/>
    <w:rsid w:val="66870B30"/>
    <w:rsid w:val="668E196C"/>
    <w:rsid w:val="669B768B"/>
    <w:rsid w:val="669C13AC"/>
    <w:rsid w:val="669E6356"/>
    <w:rsid w:val="66A43EEA"/>
    <w:rsid w:val="66A87132"/>
    <w:rsid w:val="66B1624D"/>
    <w:rsid w:val="66BA55EF"/>
    <w:rsid w:val="66C95898"/>
    <w:rsid w:val="66D93700"/>
    <w:rsid w:val="66DC2CB9"/>
    <w:rsid w:val="66DF6FB7"/>
    <w:rsid w:val="66E926E6"/>
    <w:rsid w:val="66EB6EC9"/>
    <w:rsid w:val="66EF28AC"/>
    <w:rsid w:val="66F8201A"/>
    <w:rsid w:val="66F83B86"/>
    <w:rsid w:val="66FF1E1B"/>
    <w:rsid w:val="671C5A04"/>
    <w:rsid w:val="6734528A"/>
    <w:rsid w:val="6737642C"/>
    <w:rsid w:val="673F01D2"/>
    <w:rsid w:val="674F7380"/>
    <w:rsid w:val="67565C53"/>
    <w:rsid w:val="675A23CB"/>
    <w:rsid w:val="676552A7"/>
    <w:rsid w:val="676777C3"/>
    <w:rsid w:val="677636EA"/>
    <w:rsid w:val="677C64E5"/>
    <w:rsid w:val="677D4B8A"/>
    <w:rsid w:val="67802ACE"/>
    <w:rsid w:val="67804B33"/>
    <w:rsid w:val="6786306A"/>
    <w:rsid w:val="67863BBE"/>
    <w:rsid w:val="6787234F"/>
    <w:rsid w:val="67A42B29"/>
    <w:rsid w:val="67AA7453"/>
    <w:rsid w:val="67B66D38"/>
    <w:rsid w:val="67C132E8"/>
    <w:rsid w:val="67C40A09"/>
    <w:rsid w:val="67CB5DBA"/>
    <w:rsid w:val="67D020A7"/>
    <w:rsid w:val="67D600B8"/>
    <w:rsid w:val="67DB126F"/>
    <w:rsid w:val="67E4087E"/>
    <w:rsid w:val="67E4191C"/>
    <w:rsid w:val="67E5731D"/>
    <w:rsid w:val="67F32B1F"/>
    <w:rsid w:val="67FC3062"/>
    <w:rsid w:val="6821192D"/>
    <w:rsid w:val="68290986"/>
    <w:rsid w:val="682A50A4"/>
    <w:rsid w:val="68337E89"/>
    <w:rsid w:val="68337EE8"/>
    <w:rsid w:val="683459D3"/>
    <w:rsid w:val="683A6C76"/>
    <w:rsid w:val="6842321A"/>
    <w:rsid w:val="684675EC"/>
    <w:rsid w:val="684E32EE"/>
    <w:rsid w:val="68556FC7"/>
    <w:rsid w:val="685C5B46"/>
    <w:rsid w:val="68615350"/>
    <w:rsid w:val="687B6BDA"/>
    <w:rsid w:val="688252AC"/>
    <w:rsid w:val="6887744E"/>
    <w:rsid w:val="68886593"/>
    <w:rsid w:val="688C0656"/>
    <w:rsid w:val="688F2305"/>
    <w:rsid w:val="689B166D"/>
    <w:rsid w:val="68A477EF"/>
    <w:rsid w:val="68AE1735"/>
    <w:rsid w:val="68B037E5"/>
    <w:rsid w:val="68B16F4B"/>
    <w:rsid w:val="68B3682C"/>
    <w:rsid w:val="68B44FF8"/>
    <w:rsid w:val="68B72950"/>
    <w:rsid w:val="68C71B3A"/>
    <w:rsid w:val="68D10AC8"/>
    <w:rsid w:val="68D60630"/>
    <w:rsid w:val="68E467D0"/>
    <w:rsid w:val="68ED7332"/>
    <w:rsid w:val="68F640F6"/>
    <w:rsid w:val="68F8555D"/>
    <w:rsid w:val="69065A2E"/>
    <w:rsid w:val="691D712E"/>
    <w:rsid w:val="69214FE0"/>
    <w:rsid w:val="692E793B"/>
    <w:rsid w:val="69323486"/>
    <w:rsid w:val="69466EA4"/>
    <w:rsid w:val="695975E8"/>
    <w:rsid w:val="69615F9F"/>
    <w:rsid w:val="697E1E2B"/>
    <w:rsid w:val="697E7396"/>
    <w:rsid w:val="6983176F"/>
    <w:rsid w:val="69975871"/>
    <w:rsid w:val="69A009FE"/>
    <w:rsid w:val="69A06D43"/>
    <w:rsid w:val="69A729C5"/>
    <w:rsid w:val="69B32B82"/>
    <w:rsid w:val="69B57C9F"/>
    <w:rsid w:val="69BF206E"/>
    <w:rsid w:val="69C308D8"/>
    <w:rsid w:val="69CA255F"/>
    <w:rsid w:val="69CA755B"/>
    <w:rsid w:val="69CD3B8D"/>
    <w:rsid w:val="69D10E05"/>
    <w:rsid w:val="69DC0244"/>
    <w:rsid w:val="69DD232A"/>
    <w:rsid w:val="69E45CA2"/>
    <w:rsid w:val="69E46DF1"/>
    <w:rsid w:val="69E8174D"/>
    <w:rsid w:val="69EB7655"/>
    <w:rsid w:val="69EC54F9"/>
    <w:rsid w:val="69F66247"/>
    <w:rsid w:val="69F86AAF"/>
    <w:rsid w:val="69FB7ED3"/>
    <w:rsid w:val="69FF2141"/>
    <w:rsid w:val="6A075496"/>
    <w:rsid w:val="6A077384"/>
    <w:rsid w:val="6A09023E"/>
    <w:rsid w:val="6A1F6154"/>
    <w:rsid w:val="6A2113E5"/>
    <w:rsid w:val="6A2746CC"/>
    <w:rsid w:val="6A2C2E83"/>
    <w:rsid w:val="6A2C5961"/>
    <w:rsid w:val="6A322BA7"/>
    <w:rsid w:val="6A332D95"/>
    <w:rsid w:val="6A413EDC"/>
    <w:rsid w:val="6A462D7B"/>
    <w:rsid w:val="6A4F7CF0"/>
    <w:rsid w:val="6A5517EC"/>
    <w:rsid w:val="6A597A40"/>
    <w:rsid w:val="6A694BA1"/>
    <w:rsid w:val="6A71644F"/>
    <w:rsid w:val="6A716585"/>
    <w:rsid w:val="6A734205"/>
    <w:rsid w:val="6A8136F0"/>
    <w:rsid w:val="6AA864FE"/>
    <w:rsid w:val="6AB51195"/>
    <w:rsid w:val="6AB95CB2"/>
    <w:rsid w:val="6ABC3292"/>
    <w:rsid w:val="6ABE6911"/>
    <w:rsid w:val="6AC04F0B"/>
    <w:rsid w:val="6AD34458"/>
    <w:rsid w:val="6ADC4801"/>
    <w:rsid w:val="6ADF25FC"/>
    <w:rsid w:val="6AEA2AAE"/>
    <w:rsid w:val="6AF179D8"/>
    <w:rsid w:val="6AF9720B"/>
    <w:rsid w:val="6AFA1E66"/>
    <w:rsid w:val="6AFF22DC"/>
    <w:rsid w:val="6B020CD0"/>
    <w:rsid w:val="6B0B4870"/>
    <w:rsid w:val="6B0C1AB9"/>
    <w:rsid w:val="6B1148AC"/>
    <w:rsid w:val="6B2E0190"/>
    <w:rsid w:val="6B3E0351"/>
    <w:rsid w:val="6B406A48"/>
    <w:rsid w:val="6B42449D"/>
    <w:rsid w:val="6B4328E0"/>
    <w:rsid w:val="6B4A3F39"/>
    <w:rsid w:val="6B4A5562"/>
    <w:rsid w:val="6B4F2299"/>
    <w:rsid w:val="6B565807"/>
    <w:rsid w:val="6B6D47F8"/>
    <w:rsid w:val="6B7A369F"/>
    <w:rsid w:val="6B850A65"/>
    <w:rsid w:val="6B852471"/>
    <w:rsid w:val="6B915D63"/>
    <w:rsid w:val="6B942656"/>
    <w:rsid w:val="6B9F58B4"/>
    <w:rsid w:val="6BAC2823"/>
    <w:rsid w:val="6BB20639"/>
    <w:rsid w:val="6BB22FE3"/>
    <w:rsid w:val="6BBB682B"/>
    <w:rsid w:val="6BBB7A88"/>
    <w:rsid w:val="6BBD5024"/>
    <w:rsid w:val="6BC36DAA"/>
    <w:rsid w:val="6BC60418"/>
    <w:rsid w:val="6BCE076A"/>
    <w:rsid w:val="6BD20C08"/>
    <w:rsid w:val="6BE20CDC"/>
    <w:rsid w:val="6BEB455F"/>
    <w:rsid w:val="6BF37DF1"/>
    <w:rsid w:val="6BFA3189"/>
    <w:rsid w:val="6C0B4C1B"/>
    <w:rsid w:val="6C3134C7"/>
    <w:rsid w:val="6C3468D1"/>
    <w:rsid w:val="6C4D44F7"/>
    <w:rsid w:val="6C5301A8"/>
    <w:rsid w:val="6C546532"/>
    <w:rsid w:val="6C630CE9"/>
    <w:rsid w:val="6C6D0E62"/>
    <w:rsid w:val="6C6F4D84"/>
    <w:rsid w:val="6C702544"/>
    <w:rsid w:val="6C881AA0"/>
    <w:rsid w:val="6C8A28F0"/>
    <w:rsid w:val="6C914CAA"/>
    <w:rsid w:val="6C9A6912"/>
    <w:rsid w:val="6CBA67E7"/>
    <w:rsid w:val="6CC17B62"/>
    <w:rsid w:val="6CCF71A9"/>
    <w:rsid w:val="6CD527BF"/>
    <w:rsid w:val="6CEC0F34"/>
    <w:rsid w:val="6CEF01FA"/>
    <w:rsid w:val="6CF57703"/>
    <w:rsid w:val="6CF73CA4"/>
    <w:rsid w:val="6CF85380"/>
    <w:rsid w:val="6CFD3BB3"/>
    <w:rsid w:val="6CFF3405"/>
    <w:rsid w:val="6D005FF7"/>
    <w:rsid w:val="6D05105B"/>
    <w:rsid w:val="6D055E78"/>
    <w:rsid w:val="6D0E5E7F"/>
    <w:rsid w:val="6D163A93"/>
    <w:rsid w:val="6D1D68D4"/>
    <w:rsid w:val="6D207FCD"/>
    <w:rsid w:val="6D280C36"/>
    <w:rsid w:val="6D286C4C"/>
    <w:rsid w:val="6D2A5BB7"/>
    <w:rsid w:val="6D2B534E"/>
    <w:rsid w:val="6D2B5B01"/>
    <w:rsid w:val="6D2D1B18"/>
    <w:rsid w:val="6D346C75"/>
    <w:rsid w:val="6D381497"/>
    <w:rsid w:val="6D4F3914"/>
    <w:rsid w:val="6D4F6565"/>
    <w:rsid w:val="6D516F52"/>
    <w:rsid w:val="6D627444"/>
    <w:rsid w:val="6D6A2DB3"/>
    <w:rsid w:val="6D6A69AA"/>
    <w:rsid w:val="6D79127B"/>
    <w:rsid w:val="6D7A53AB"/>
    <w:rsid w:val="6D832281"/>
    <w:rsid w:val="6D8C4966"/>
    <w:rsid w:val="6D9A0E49"/>
    <w:rsid w:val="6DA147B8"/>
    <w:rsid w:val="6DA910BB"/>
    <w:rsid w:val="6DB016FC"/>
    <w:rsid w:val="6DB6586E"/>
    <w:rsid w:val="6DC12EF7"/>
    <w:rsid w:val="6DC237AE"/>
    <w:rsid w:val="6DC44C42"/>
    <w:rsid w:val="6DE446BD"/>
    <w:rsid w:val="6DE8460C"/>
    <w:rsid w:val="6DF51872"/>
    <w:rsid w:val="6DF91502"/>
    <w:rsid w:val="6E01482E"/>
    <w:rsid w:val="6E0D1941"/>
    <w:rsid w:val="6E154779"/>
    <w:rsid w:val="6E167F8D"/>
    <w:rsid w:val="6E180F6D"/>
    <w:rsid w:val="6E18292B"/>
    <w:rsid w:val="6E2013CD"/>
    <w:rsid w:val="6E3D395A"/>
    <w:rsid w:val="6E402C35"/>
    <w:rsid w:val="6E403BCF"/>
    <w:rsid w:val="6E424CF7"/>
    <w:rsid w:val="6E4A3364"/>
    <w:rsid w:val="6E602F98"/>
    <w:rsid w:val="6E60402A"/>
    <w:rsid w:val="6E746028"/>
    <w:rsid w:val="6E806422"/>
    <w:rsid w:val="6E947F8E"/>
    <w:rsid w:val="6E96703D"/>
    <w:rsid w:val="6E984122"/>
    <w:rsid w:val="6EB36C08"/>
    <w:rsid w:val="6EBF4EC0"/>
    <w:rsid w:val="6EC4761A"/>
    <w:rsid w:val="6ED26905"/>
    <w:rsid w:val="6EE20566"/>
    <w:rsid w:val="6EE96874"/>
    <w:rsid w:val="6EEB6DD8"/>
    <w:rsid w:val="6EF513F6"/>
    <w:rsid w:val="6F072EA4"/>
    <w:rsid w:val="6F082262"/>
    <w:rsid w:val="6F166BCE"/>
    <w:rsid w:val="6F1D0027"/>
    <w:rsid w:val="6F1F0771"/>
    <w:rsid w:val="6F3669E2"/>
    <w:rsid w:val="6F3A0437"/>
    <w:rsid w:val="6F452492"/>
    <w:rsid w:val="6F4B64FF"/>
    <w:rsid w:val="6F4E1ABB"/>
    <w:rsid w:val="6F4F3F62"/>
    <w:rsid w:val="6F5D7B1A"/>
    <w:rsid w:val="6F65489B"/>
    <w:rsid w:val="6F6F66FF"/>
    <w:rsid w:val="6F7227E7"/>
    <w:rsid w:val="6F817CE1"/>
    <w:rsid w:val="6F8343BB"/>
    <w:rsid w:val="6F845AD0"/>
    <w:rsid w:val="6F86274A"/>
    <w:rsid w:val="6F886A39"/>
    <w:rsid w:val="6F8A6B50"/>
    <w:rsid w:val="6F912B01"/>
    <w:rsid w:val="6F9220CD"/>
    <w:rsid w:val="6F9E4E98"/>
    <w:rsid w:val="6FB536E7"/>
    <w:rsid w:val="6FB71539"/>
    <w:rsid w:val="6FBB727B"/>
    <w:rsid w:val="6FBC58E5"/>
    <w:rsid w:val="6FC169C6"/>
    <w:rsid w:val="6FC714AB"/>
    <w:rsid w:val="6FCA53BB"/>
    <w:rsid w:val="6FEB08A0"/>
    <w:rsid w:val="6FF14EA5"/>
    <w:rsid w:val="6FF85533"/>
    <w:rsid w:val="6FFF0429"/>
    <w:rsid w:val="700148B1"/>
    <w:rsid w:val="700708F2"/>
    <w:rsid w:val="701637CE"/>
    <w:rsid w:val="70192A9F"/>
    <w:rsid w:val="70262445"/>
    <w:rsid w:val="70273374"/>
    <w:rsid w:val="703F584B"/>
    <w:rsid w:val="7047182A"/>
    <w:rsid w:val="70543B0A"/>
    <w:rsid w:val="70575662"/>
    <w:rsid w:val="705F0107"/>
    <w:rsid w:val="706253F0"/>
    <w:rsid w:val="7068342F"/>
    <w:rsid w:val="706A0189"/>
    <w:rsid w:val="70760EC7"/>
    <w:rsid w:val="70781356"/>
    <w:rsid w:val="70781894"/>
    <w:rsid w:val="70796EB7"/>
    <w:rsid w:val="70797157"/>
    <w:rsid w:val="708005A2"/>
    <w:rsid w:val="70891E2B"/>
    <w:rsid w:val="70897A19"/>
    <w:rsid w:val="709304FC"/>
    <w:rsid w:val="70973AB5"/>
    <w:rsid w:val="709E0129"/>
    <w:rsid w:val="70A44941"/>
    <w:rsid w:val="70A62D02"/>
    <w:rsid w:val="70A72179"/>
    <w:rsid w:val="70B21D55"/>
    <w:rsid w:val="70BA4068"/>
    <w:rsid w:val="70BF3F5E"/>
    <w:rsid w:val="70CA6986"/>
    <w:rsid w:val="70CE669E"/>
    <w:rsid w:val="70D52876"/>
    <w:rsid w:val="70D77F1A"/>
    <w:rsid w:val="70D80040"/>
    <w:rsid w:val="70E96559"/>
    <w:rsid w:val="70EF7C7F"/>
    <w:rsid w:val="70F06D61"/>
    <w:rsid w:val="70F36F46"/>
    <w:rsid w:val="70F37FCC"/>
    <w:rsid w:val="70FC142B"/>
    <w:rsid w:val="71101175"/>
    <w:rsid w:val="71231B23"/>
    <w:rsid w:val="712908D6"/>
    <w:rsid w:val="712B610E"/>
    <w:rsid w:val="713356F6"/>
    <w:rsid w:val="71343C14"/>
    <w:rsid w:val="713B214A"/>
    <w:rsid w:val="7141612A"/>
    <w:rsid w:val="714633CE"/>
    <w:rsid w:val="7152515F"/>
    <w:rsid w:val="716241B1"/>
    <w:rsid w:val="716E1428"/>
    <w:rsid w:val="71732B0E"/>
    <w:rsid w:val="7178159F"/>
    <w:rsid w:val="718621EE"/>
    <w:rsid w:val="71894FD2"/>
    <w:rsid w:val="71945FD7"/>
    <w:rsid w:val="719C0C5B"/>
    <w:rsid w:val="71A3311F"/>
    <w:rsid w:val="71A85ACD"/>
    <w:rsid w:val="71AA4E1C"/>
    <w:rsid w:val="71C63066"/>
    <w:rsid w:val="71CB7527"/>
    <w:rsid w:val="71CD7430"/>
    <w:rsid w:val="71D10874"/>
    <w:rsid w:val="71DB73DA"/>
    <w:rsid w:val="71F8619A"/>
    <w:rsid w:val="72005730"/>
    <w:rsid w:val="72080183"/>
    <w:rsid w:val="72151FB6"/>
    <w:rsid w:val="72166A04"/>
    <w:rsid w:val="72280301"/>
    <w:rsid w:val="7231753D"/>
    <w:rsid w:val="72386C6E"/>
    <w:rsid w:val="723A3057"/>
    <w:rsid w:val="72400885"/>
    <w:rsid w:val="724B6026"/>
    <w:rsid w:val="725273EA"/>
    <w:rsid w:val="72556DF9"/>
    <w:rsid w:val="725B1897"/>
    <w:rsid w:val="725F5B3C"/>
    <w:rsid w:val="72603689"/>
    <w:rsid w:val="726C47BC"/>
    <w:rsid w:val="729E230C"/>
    <w:rsid w:val="72A62723"/>
    <w:rsid w:val="72AF1F42"/>
    <w:rsid w:val="72CB6ACE"/>
    <w:rsid w:val="72CD2240"/>
    <w:rsid w:val="72DC19E2"/>
    <w:rsid w:val="72DC648D"/>
    <w:rsid w:val="72E420AF"/>
    <w:rsid w:val="72E520AE"/>
    <w:rsid w:val="72E530D5"/>
    <w:rsid w:val="72EC4E12"/>
    <w:rsid w:val="72ED6A5A"/>
    <w:rsid w:val="72EF2AE7"/>
    <w:rsid w:val="72FB0FC7"/>
    <w:rsid w:val="72FF61AC"/>
    <w:rsid w:val="73060AB7"/>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897516"/>
    <w:rsid w:val="7391289C"/>
    <w:rsid w:val="7393399F"/>
    <w:rsid w:val="73956EF7"/>
    <w:rsid w:val="73984022"/>
    <w:rsid w:val="73A86934"/>
    <w:rsid w:val="73C11347"/>
    <w:rsid w:val="73D3578F"/>
    <w:rsid w:val="73D6081B"/>
    <w:rsid w:val="73D815FA"/>
    <w:rsid w:val="73E2421D"/>
    <w:rsid w:val="73F540E5"/>
    <w:rsid w:val="73FB697B"/>
    <w:rsid w:val="74000D97"/>
    <w:rsid w:val="741905C3"/>
    <w:rsid w:val="742D3750"/>
    <w:rsid w:val="742E198E"/>
    <w:rsid w:val="74310474"/>
    <w:rsid w:val="74351678"/>
    <w:rsid w:val="74453EF6"/>
    <w:rsid w:val="74476A96"/>
    <w:rsid w:val="745D095D"/>
    <w:rsid w:val="74613E6D"/>
    <w:rsid w:val="74694C3B"/>
    <w:rsid w:val="746A6AAD"/>
    <w:rsid w:val="746D246B"/>
    <w:rsid w:val="747141DE"/>
    <w:rsid w:val="747243FB"/>
    <w:rsid w:val="747514C0"/>
    <w:rsid w:val="747A4FBC"/>
    <w:rsid w:val="74892BF9"/>
    <w:rsid w:val="748B466B"/>
    <w:rsid w:val="749546B9"/>
    <w:rsid w:val="749D642B"/>
    <w:rsid w:val="749F7FAA"/>
    <w:rsid w:val="74AB501C"/>
    <w:rsid w:val="74C57597"/>
    <w:rsid w:val="74CC4EFB"/>
    <w:rsid w:val="74D469D0"/>
    <w:rsid w:val="74D613EF"/>
    <w:rsid w:val="74D8615B"/>
    <w:rsid w:val="74D94903"/>
    <w:rsid w:val="74DB1F70"/>
    <w:rsid w:val="74DC5FAF"/>
    <w:rsid w:val="74DC7834"/>
    <w:rsid w:val="74E271F1"/>
    <w:rsid w:val="74E96F86"/>
    <w:rsid w:val="74F416F4"/>
    <w:rsid w:val="74F914E4"/>
    <w:rsid w:val="74FE7C3E"/>
    <w:rsid w:val="75142CC5"/>
    <w:rsid w:val="75197F39"/>
    <w:rsid w:val="751C0F51"/>
    <w:rsid w:val="751D6EAE"/>
    <w:rsid w:val="75216E12"/>
    <w:rsid w:val="75326EC3"/>
    <w:rsid w:val="753C6597"/>
    <w:rsid w:val="75407889"/>
    <w:rsid w:val="754D60F6"/>
    <w:rsid w:val="7551327B"/>
    <w:rsid w:val="7556240C"/>
    <w:rsid w:val="755D51F1"/>
    <w:rsid w:val="755E0C01"/>
    <w:rsid w:val="755F3E02"/>
    <w:rsid w:val="755F6C8B"/>
    <w:rsid w:val="755F782E"/>
    <w:rsid w:val="756B1AB7"/>
    <w:rsid w:val="75853AA3"/>
    <w:rsid w:val="75A16A9F"/>
    <w:rsid w:val="75BC6CCF"/>
    <w:rsid w:val="75D636FA"/>
    <w:rsid w:val="75E13D0F"/>
    <w:rsid w:val="75E21966"/>
    <w:rsid w:val="75E27D49"/>
    <w:rsid w:val="75F76C22"/>
    <w:rsid w:val="75FC4F46"/>
    <w:rsid w:val="75FE7567"/>
    <w:rsid w:val="76014401"/>
    <w:rsid w:val="76064D85"/>
    <w:rsid w:val="76065A3A"/>
    <w:rsid w:val="76146FB3"/>
    <w:rsid w:val="761867BE"/>
    <w:rsid w:val="762C571B"/>
    <w:rsid w:val="76313391"/>
    <w:rsid w:val="763539A1"/>
    <w:rsid w:val="76365AD0"/>
    <w:rsid w:val="763E44C0"/>
    <w:rsid w:val="76433653"/>
    <w:rsid w:val="7648216B"/>
    <w:rsid w:val="76504BDA"/>
    <w:rsid w:val="765D57EA"/>
    <w:rsid w:val="765F28C5"/>
    <w:rsid w:val="766D120F"/>
    <w:rsid w:val="7676250D"/>
    <w:rsid w:val="767B28C1"/>
    <w:rsid w:val="767C6301"/>
    <w:rsid w:val="76835176"/>
    <w:rsid w:val="7688585F"/>
    <w:rsid w:val="76933A35"/>
    <w:rsid w:val="769C6D9E"/>
    <w:rsid w:val="769E1EF1"/>
    <w:rsid w:val="769F694A"/>
    <w:rsid w:val="76B14CE2"/>
    <w:rsid w:val="76BE3027"/>
    <w:rsid w:val="76C44CB0"/>
    <w:rsid w:val="76C70211"/>
    <w:rsid w:val="76C76782"/>
    <w:rsid w:val="76CA616D"/>
    <w:rsid w:val="76D22887"/>
    <w:rsid w:val="76DF0E9A"/>
    <w:rsid w:val="76E2778E"/>
    <w:rsid w:val="76F54CF0"/>
    <w:rsid w:val="76FD5906"/>
    <w:rsid w:val="77056484"/>
    <w:rsid w:val="77072866"/>
    <w:rsid w:val="770B684E"/>
    <w:rsid w:val="771317F9"/>
    <w:rsid w:val="771A4E3C"/>
    <w:rsid w:val="771D50F3"/>
    <w:rsid w:val="771F1990"/>
    <w:rsid w:val="77202853"/>
    <w:rsid w:val="77204CB1"/>
    <w:rsid w:val="77257C7E"/>
    <w:rsid w:val="7732352F"/>
    <w:rsid w:val="77323FC7"/>
    <w:rsid w:val="77395E8A"/>
    <w:rsid w:val="77432F5D"/>
    <w:rsid w:val="7744335A"/>
    <w:rsid w:val="774B080D"/>
    <w:rsid w:val="77533F58"/>
    <w:rsid w:val="776438C5"/>
    <w:rsid w:val="77676DD8"/>
    <w:rsid w:val="776D12D7"/>
    <w:rsid w:val="777B67A9"/>
    <w:rsid w:val="777C1603"/>
    <w:rsid w:val="778C5C7E"/>
    <w:rsid w:val="779D0F33"/>
    <w:rsid w:val="77A14CDE"/>
    <w:rsid w:val="77AA2F7D"/>
    <w:rsid w:val="77AB345F"/>
    <w:rsid w:val="77C96BD3"/>
    <w:rsid w:val="77D60033"/>
    <w:rsid w:val="77D800C3"/>
    <w:rsid w:val="77F547E0"/>
    <w:rsid w:val="77FC3D86"/>
    <w:rsid w:val="78025DDA"/>
    <w:rsid w:val="780D43D4"/>
    <w:rsid w:val="780E3AB7"/>
    <w:rsid w:val="780F311B"/>
    <w:rsid w:val="78101405"/>
    <w:rsid w:val="78266CE5"/>
    <w:rsid w:val="7827421F"/>
    <w:rsid w:val="7827594A"/>
    <w:rsid w:val="782B4A23"/>
    <w:rsid w:val="782F340C"/>
    <w:rsid w:val="78302F8F"/>
    <w:rsid w:val="784117AB"/>
    <w:rsid w:val="78490E55"/>
    <w:rsid w:val="78505028"/>
    <w:rsid w:val="78510397"/>
    <w:rsid w:val="78542CE7"/>
    <w:rsid w:val="78552936"/>
    <w:rsid w:val="786077DD"/>
    <w:rsid w:val="787027D3"/>
    <w:rsid w:val="78731F0E"/>
    <w:rsid w:val="78734635"/>
    <w:rsid w:val="78754CBA"/>
    <w:rsid w:val="789302CE"/>
    <w:rsid w:val="78962FA5"/>
    <w:rsid w:val="78A43903"/>
    <w:rsid w:val="78C148AC"/>
    <w:rsid w:val="78C14C6B"/>
    <w:rsid w:val="78CA1FEE"/>
    <w:rsid w:val="78CB3FEB"/>
    <w:rsid w:val="78FA0163"/>
    <w:rsid w:val="79096CAF"/>
    <w:rsid w:val="790A235B"/>
    <w:rsid w:val="79154E18"/>
    <w:rsid w:val="79172085"/>
    <w:rsid w:val="79175160"/>
    <w:rsid w:val="793149B7"/>
    <w:rsid w:val="79350C68"/>
    <w:rsid w:val="793B5CE2"/>
    <w:rsid w:val="793F0BBB"/>
    <w:rsid w:val="79497FDF"/>
    <w:rsid w:val="795C411F"/>
    <w:rsid w:val="7963027F"/>
    <w:rsid w:val="79653632"/>
    <w:rsid w:val="7966323A"/>
    <w:rsid w:val="79670189"/>
    <w:rsid w:val="796834B3"/>
    <w:rsid w:val="797B3C8A"/>
    <w:rsid w:val="797F45FC"/>
    <w:rsid w:val="79830942"/>
    <w:rsid w:val="79830C32"/>
    <w:rsid w:val="79970647"/>
    <w:rsid w:val="799F56C8"/>
    <w:rsid w:val="799F62C9"/>
    <w:rsid w:val="79A11C25"/>
    <w:rsid w:val="79A8587C"/>
    <w:rsid w:val="79B81ECE"/>
    <w:rsid w:val="79B82E89"/>
    <w:rsid w:val="79B847D4"/>
    <w:rsid w:val="79BB6814"/>
    <w:rsid w:val="79C2135E"/>
    <w:rsid w:val="79D21264"/>
    <w:rsid w:val="79D9682C"/>
    <w:rsid w:val="79D97847"/>
    <w:rsid w:val="79DB75C0"/>
    <w:rsid w:val="79E04E3B"/>
    <w:rsid w:val="79E37881"/>
    <w:rsid w:val="79E4486C"/>
    <w:rsid w:val="79E541AA"/>
    <w:rsid w:val="79EA2E0E"/>
    <w:rsid w:val="79ED08FA"/>
    <w:rsid w:val="79ED4130"/>
    <w:rsid w:val="79F501D1"/>
    <w:rsid w:val="79FB183D"/>
    <w:rsid w:val="79FC00C4"/>
    <w:rsid w:val="7A067AFA"/>
    <w:rsid w:val="7A0C585A"/>
    <w:rsid w:val="7A142365"/>
    <w:rsid w:val="7A2578FD"/>
    <w:rsid w:val="7A270B13"/>
    <w:rsid w:val="7A2C7450"/>
    <w:rsid w:val="7A326B5A"/>
    <w:rsid w:val="7A421B4B"/>
    <w:rsid w:val="7A511C92"/>
    <w:rsid w:val="7A535A35"/>
    <w:rsid w:val="7A553725"/>
    <w:rsid w:val="7A604D52"/>
    <w:rsid w:val="7A604F43"/>
    <w:rsid w:val="7A616D0A"/>
    <w:rsid w:val="7A654189"/>
    <w:rsid w:val="7A685D11"/>
    <w:rsid w:val="7A6C1F45"/>
    <w:rsid w:val="7A7176CB"/>
    <w:rsid w:val="7A783A23"/>
    <w:rsid w:val="7A7F2C76"/>
    <w:rsid w:val="7A92497D"/>
    <w:rsid w:val="7A943122"/>
    <w:rsid w:val="7AAC462A"/>
    <w:rsid w:val="7AC0691C"/>
    <w:rsid w:val="7AC10D08"/>
    <w:rsid w:val="7AC4287B"/>
    <w:rsid w:val="7ACA3E4C"/>
    <w:rsid w:val="7AD14E20"/>
    <w:rsid w:val="7AD215D8"/>
    <w:rsid w:val="7AD335C3"/>
    <w:rsid w:val="7AD5123A"/>
    <w:rsid w:val="7AD85F47"/>
    <w:rsid w:val="7ADC4553"/>
    <w:rsid w:val="7AEF233F"/>
    <w:rsid w:val="7AF21FDC"/>
    <w:rsid w:val="7AF84FA0"/>
    <w:rsid w:val="7AF909C6"/>
    <w:rsid w:val="7B1062CD"/>
    <w:rsid w:val="7B122202"/>
    <w:rsid w:val="7B13058F"/>
    <w:rsid w:val="7B176F21"/>
    <w:rsid w:val="7B1F3681"/>
    <w:rsid w:val="7B242993"/>
    <w:rsid w:val="7B2A4756"/>
    <w:rsid w:val="7B355A1E"/>
    <w:rsid w:val="7B37756F"/>
    <w:rsid w:val="7B3D1D1A"/>
    <w:rsid w:val="7B5B70FC"/>
    <w:rsid w:val="7B605F96"/>
    <w:rsid w:val="7B6F1BD0"/>
    <w:rsid w:val="7B732126"/>
    <w:rsid w:val="7B755C15"/>
    <w:rsid w:val="7B7B20CE"/>
    <w:rsid w:val="7B8E1216"/>
    <w:rsid w:val="7B9A1345"/>
    <w:rsid w:val="7B9C3BAD"/>
    <w:rsid w:val="7B9F4805"/>
    <w:rsid w:val="7BA226FD"/>
    <w:rsid w:val="7BA82110"/>
    <w:rsid w:val="7BA8314F"/>
    <w:rsid w:val="7BB103D7"/>
    <w:rsid w:val="7BB20B69"/>
    <w:rsid w:val="7BB819E3"/>
    <w:rsid w:val="7BBA6345"/>
    <w:rsid w:val="7BC202AA"/>
    <w:rsid w:val="7BC42FFE"/>
    <w:rsid w:val="7BC51755"/>
    <w:rsid w:val="7BC67AB6"/>
    <w:rsid w:val="7BCA6C86"/>
    <w:rsid w:val="7BD01079"/>
    <w:rsid w:val="7BF4232A"/>
    <w:rsid w:val="7BFA4E58"/>
    <w:rsid w:val="7C044DA1"/>
    <w:rsid w:val="7C0463C4"/>
    <w:rsid w:val="7C0B3159"/>
    <w:rsid w:val="7C132D64"/>
    <w:rsid w:val="7C15047E"/>
    <w:rsid w:val="7C203D45"/>
    <w:rsid w:val="7C2114E4"/>
    <w:rsid w:val="7C254AFA"/>
    <w:rsid w:val="7C2B125A"/>
    <w:rsid w:val="7C3447C3"/>
    <w:rsid w:val="7C380F5A"/>
    <w:rsid w:val="7C397A50"/>
    <w:rsid w:val="7C3F76F0"/>
    <w:rsid w:val="7C4106AB"/>
    <w:rsid w:val="7C7E539F"/>
    <w:rsid w:val="7C80478C"/>
    <w:rsid w:val="7C8E36E4"/>
    <w:rsid w:val="7C94689B"/>
    <w:rsid w:val="7C95557C"/>
    <w:rsid w:val="7C97215C"/>
    <w:rsid w:val="7C9C690A"/>
    <w:rsid w:val="7CA32B21"/>
    <w:rsid w:val="7CA33449"/>
    <w:rsid w:val="7CA45FF7"/>
    <w:rsid w:val="7CA56EC9"/>
    <w:rsid w:val="7CA944CE"/>
    <w:rsid w:val="7CB225D2"/>
    <w:rsid w:val="7CB77E58"/>
    <w:rsid w:val="7CC11B1C"/>
    <w:rsid w:val="7CC93ECA"/>
    <w:rsid w:val="7CD431F8"/>
    <w:rsid w:val="7CD54F19"/>
    <w:rsid w:val="7CE0350C"/>
    <w:rsid w:val="7CE706E3"/>
    <w:rsid w:val="7CEE2495"/>
    <w:rsid w:val="7CEF130D"/>
    <w:rsid w:val="7CF56B03"/>
    <w:rsid w:val="7D033C4C"/>
    <w:rsid w:val="7D0A0BA4"/>
    <w:rsid w:val="7D107AF3"/>
    <w:rsid w:val="7D28386F"/>
    <w:rsid w:val="7D317BBC"/>
    <w:rsid w:val="7D4253C7"/>
    <w:rsid w:val="7D4C5341"/>
    <w:rsid w:val="7D4E5EE6"/>
    <w:rsid w:val="7D552AAA"/>
    <w:rsid w:val="7D590617"/>
    <w:rsid w:val="7D800310"/>
    <w:rsid w:val="7D814559"/>
    <w:rsid w:val="7D8901AD"/>
    <w:rsid w:val="7D8C2E23"/>
    <w:rsid w:val="7D8E577D"/>
    <w:rsid w:val="7D8F2C22"/>
    <w:rsid w:val="7D90536C"/>
    <w:rsid w:val="7D9A426A"/>
    <w:rsid w:val="7D9A7FCD"/>
    <w:rsid w:val="7DA4606C"/>
    <w:rsid w:val="7DAB4C61"/>
    <w:rsid w:val="7DBB121B"/>
    <w:rsid w:val="7DC56E88"/>
    <w:rsid w:val="7DD15B51"/>
    <w:rsid w:val="7DD17FD1"/>
    <w:rsid w:val="7DD47C0E"/>
    <w:rsid w:val="7DE70AC3"/>
    <w:rsid w:val="7DF245FC"/>
    <w:rsid w:val="7DF477DF"/>
    <w:rsid w:val="7DFA5FDE"/>
    <w:rsid w:val="7DFC1106"/>
    <w:rsid w:val="7DFE00D7"/>
    <w:rsid w:val="7E006F08"/>
    <w:rsid w:val="7E1561C3"/>
    <w:rsid w:val="7E1D5021"/>
    <w:rsid w:val="7E215319"/>
    <w:rsid w:val="7E243E8C"/>
    <w:rsid w:val="7E2B263C"/>
    <w:rsid w:val="7E3101B4"/>
    <w:rsid w:val="7E3172CD"/>
    <w:rsid w:val="7E333E03"/>
    <w:rsid w:val="7E391FE6"/>
    <w:rsid w:val="7E3F6ED7"/>
    <w:rsid w:val="7E451919"/>
    <w:rsid w:val="7E4B1F3B"/>
    <w:rsid w:val="7E4D1B3B"/>
    <w:rsid w:val="7E582FBA"/>
    <w:rsid w:val="7E5931B8"/>
    <w:rsid w:val="7E6A45C7"/>
    <w:rsid w:val="7E6F590D"/>
    <w:rsid w:val="7E750D96"/>
    <w:rsid w:val="7E841A66"/>
    <w:rsid w:val="7E916762"/>
    <w:rsid w:val="7E923E96"/>
    <w:rsid w:val="7E9637B2"/>
    <w:rsid w:val="7E9756D7"/>
    <w:rsid w:val="7E984EB1"/>
    <w:rsid w:val="7EA916FD"/>
    <w:rsid w:val="7EC3639E"/>
    <w:rsid w:val="7ED011E0"/>
    <w:rsid w:val="7EE01EAE"/>
    <w:rsid w:val="7EE234CE"/>
    <w:rsid w:val="7EE53C64"/>
    <w:rsid w:val="7EEA29E2"/>
    <w:rsid w:val="7F05422B"/>
    <w:rsid w:val="7F1D2D75"/>
    <w:rsid w:val="7F524880"/>
    <w:rsid w:val="7F541580"/>
    <w:rsid w:val="7F543A35"/>
    <w:rsid w:val="7F590594"/>
    <w:rsid w:val="7F6044B6"/>
    <w:rsid w:val="7F667225"/>
    <w:rsid w:val="7F6B483D"/>
    <w:rsid w:val="7F795863"/>
    <w:rsid w:val="7F844A6E"/>
    <w:rsid w:val="7F9119B2"/>
    <w:rsid w:val="7FA04178"/>
    <w:rsid w:val="7FA27C81"/>
    <w:rsid w:val="7FAA1C29"/>
    <w:rsid w:val="7FAC4830"/>
    <w:rsid w:val="7FB659E5"/>
    <w:rsid w:val="7FB7407D"/>
    <w:rsid w:val="7FD60FCA"/>
    <w:rsid w:val="7FDA5815"/>
    <w:rsid w:val="7FE00A91"/>
    <w:rsid w:val="7FE86655"/>
    <w:rsid w:val="7FEF65CD"/>
    <w:rsid w:val="7FF02494"/>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Block Text"/>
    <w:basedOn w:val="1"/>
    <w:qFormat/>
    <w:uiPriority w:val="0"/>
    <w:pPr>
      <w:spacing w:after="120" w:afterLines="0"/>
      <w:ind w:left="1440" w:leftChars="700" w:right="1440" w:rightChars="7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9"/>
    <w:unhideWhenUsed/>
    <w:qFormat/>
    <w:uiPriority w:val="99"/>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99"/>
    <w:rPr>
      <w:b/>
      <w:bCs/>
    </w:rPr>
  </w:style>
  <w:style w:type="character" w:styleId="22">
    <w:name w:val="page number"/>
    <w:basedOn w:val="20"/>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character" w:customStyle="1" w:styleId="32">
    <w:name w:val="font121"/>
    <w:basedOn w:val="20"/>
    <w:qFormat/>
    <w:uiPriority w:val="0"/>
    <w:rPr>
      <w:rFonts w:ascii="MS Gothic" w:hAnsi="MS Gothic" w:eastAsia="MS Gothic" w:cs="MS Gothic"/>
      <w:color w:val="000000"/>
      <w:sz w:val="28"/>
      <w:szCs w:val="28"/>
      <w:u w:val="none"/>
    </w:rPr>
  </w:style>
  <w:style w:type="character" w:customStyle="1" w:styleId="33">
    <w:name w:val="font101"/>
    <w:basedOn w:val="20"/>
    <w:qFormat/>
    <w:uiPriority w:val="0"/>
    <w:rPr>
      <w:rFonts w:hint="default" w:ascii="Arial" w:hAnsi="Arial" w:cs="Arial"/>
      <w:color w:val="000000"/>
      <w:sz w:val="28"/>
      <w:szCs w:val="28"/>
      <w:u w:val="none"/>
    </w:rPr>
  </w:style>
  <w:style w:type="character" w:customStyle="1" w:styleId="34">
    <w:name w:val="font81"/>
    <w:basedOn w:val="20"/>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10690</Words>
  <Characters>12204</Characters>
  <Lines>0</Lines>
  <Paragraphs>0</Paragraphs>
  <TotalTime>4</TotalTime>
  <ScaleCrop>false</ScaleCrop>
  <LinksUpToDate>false</LinksUpToDate>
  <CharactersWithSpaces>12954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2022-04-27T08:56:00Z</cp:lastPrinted>
  <dcterms:modified xsi:type="dcterms:W3CDTF">2022-04-29T06:54:55Z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0F4A9D5E14374E839549FFDEF7B22379</vt:lpwstr>
  </property>
  <property fmtid="{D5CDD505-2E9C-101B-9397-08002B2CF9AE}" pid="4" name="commondata">
    <vt:lpwstr>eyJoZGlkIjoiMGM3YWU1YzQ0YWNmNWQyMzg1MzcwNDU0NmU2NjZmZmEifQ==</vt:lpwstr>
  </property>
</Properties>
</file>