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租赁要求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（一）承租方必须按照商业规划的业态经营（经招租方同意可微调），不得超出规划许可范围，否则视为违约，将解除合同，并扣除押金。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（二）承租方须遵守租赁合同约定，全面履行承租人义务，按时足额缴纳租金，并交纳押金，押金金额为一年租金的50%，若中途退租，押金不予退还。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（三）经招租方书面同意后，承租方可根据经营需要对承租的商铺进行装修，但不得改变原有的主体结构。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（四）承租方须严格遵守国家法律、法规的相关规定，守法经营，按章纳税，不得将承租的商铺用作黄、赌、毒等非法经营场所，不得经营易燃易爆物品销售、浴场等特殊行业或有噪音污染、环境污染的行业。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（五）出租房屋的实际面积如与招租公告中公示的面积有差异的，以实际可移交面积为准，不调整商铺成交租金标准；租赁期内，承租人不得以任何理由要求减免租金。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（六）商铺必须自营，不得转租、转包、分包或擅自改变用途、调整业态及增加营业范围。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房屋出租时以现状交接，出租人不承担现状以外的任何义务。竞价方应在报名前对租赁房屋进行实地踏勘，并可就有关情况向出租人咨询，凡参加竞价者都视同已经实地踏勘，确认了拟出租房产范围、公示的面积并认可拟出租房产现状及租赁要求，出租方无义务承担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（八）合同期满后，如不续租，15日内承租人应撤出所租赁商铺，我公司收回店铺进行公开招租时，对原承租人的装修费用不作任何补偿。租赁房屋的清场工作由出租人负责。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商铺面积与设计装修要求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商铺规划位置、面积、物业条件等商铺自然情况根据站房实际和客运组织等要求，招租人会作相应调整，本招租公告中列出的规划面积、位置等信息仅供参考，不作为最终依据。具体以实地勘量后双方签认的场地交接单上的信息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（二）商铺装修设计应与站房建筑风格相协调，且须符合消防、环保等要求，装修设计实施方案（包括但不限于门面、店招及LOGO标志等）须经招租人审核后实施。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（三）由承租人负责商铺内部装修及资金投资，装修方案需满足招租方要求。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物业说明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（一）基本物业条件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提供强弱电和上下水。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（二）物业管理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由承租方组织统一物业管理，并受招租方监督。单个商铺的承租方须接受统一物业管理，并支付应付物业管理费用。</w:t>
      </w:r>
    </w:p>
    <w:p>
      <w:pPr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440" w:right="1797" w:bottom="1440" w:left="1797" w:header="709" w:footer="709" w:gutter="0"/>
          <w:cols w:space="708" w:num="1"/>
          <w:docGrid w:linePitch="360" w:charSpace="0"/>
        </w:sectPr>
      </w:pP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附件一：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商铺位置信息图</w:t>
      </w:r>
    </w:p>
    <w:p>
      <w:pPr>
        <w:spacing w:line="56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ascii="方正小标宋简体" w:hAnsi="仿宋" w:eastAsia="方正小标宋简体" w:cs="仿宋"/>
          <w:sz w:val="44"/>
          <w:szCs w:val="4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93980</wp:posOffset>
            </wp:positionV>
            <wp:extent cx="8867775" cy="3876675"/>
            <wp:effectExtent l="19050" t="0" r="9525" b="0"/>
            <wp:wrapNone/>
            <wp:docPr id="3" name="图片 0" descr="鸟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0" descr="鸟瞰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5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  <w:sectPr>
          <w:pgSz w:w="16838" w:h="11906" w:orient="landscape"/>
          <w:pgMar w:top="1797" w:right="1440" w:bottom="1797" w:left="1440" w:header="709" w:footer="709" w:gutter="0"/>
          <w:cols w:space="708" w:num="1"/>
          <w:docGrid w:linePitch="360" w:charSpace="0"/>
        </w:sect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一、客运站附属用房商铺</w:t>
      </w: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（附属商业地下车库作为配套免费使用）</w:t>
      </w:r>
    </w:p>
    <w:p>
      <w:pPr>
        <w:spacing w:line="560" w:lineRule="exact"/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203200</wp:posOffset>
            </wp:positionV>
            <wp:extent cx="5276850" cy="800100"/>
            <wp:effectExtent l="19050" t="0" r="0" b="0"/>
            <wp:wrapNone/>
            <wp:docPr id="12" name="图片 11" descr="配套商业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配套商业1 (2)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</w:pP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190500</wp:posOffset>
            </wp:positionV>
            <wp:extent cx="5276850" cy="790575"/>
            <wp:effectExtent l="19050" t="0" r="0" b="0"/>
            <wp:wrapNone/>
            <wp:docPr id="13" name="图片 12" descr="配套商业2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配套商业2_副本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331470</wp:posOffset>
            </wp:positionV>
            <wp:extent cx="5276215" cy="2313305"/>
            <wp:effectExtent l="19050" t="0" r="635" b="0"/>
            <wp:wrapNone/>
            <wp:docPr id="7" name="图片 6" descr="1ce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ceng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仿宋"/>
          <w:sz w:val="32"/>
          <w:szCs w:val="32"/>
        </w:rPr>
        <w:t>二、客运站商铺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269875</wp:posOffset>
            </wp:positionV>
            <wp:extent cx="5274945" cy="3140710"/>
            <wp:effectExtent l="19050" t="0" r="1601" b="0"/>
            <wp:wrapNone/>
            <wp:docPr id="5" name="图片 4" descr="南站地下商业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南站地下商业_副本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249" cy="3140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仿宋"/>
          <w:sz w:val="32"/>
          <w:szCs w:val="32"/>
        </w:rPr>
        <w:t>三、高铁南站广场地下商铺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sectPr>
          <w:pgSz w:w="11906" w:h="16838"/>
          <w:pgMar w:top="1440" w:right="1797" w:bottom="1440" w:left="1797" w:header="709" w:footer="709" w:gutter="0"/>
          <w:cols w:space="708" w:num="1"/>
          <w:docGrid w:linePitch="360" w:charSpace="0"/>
        </w:sectPr>
      </w:pP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</w:t>
      </w:r>
    </w:p>
    <w:p>
      <w:pPr>
        <w:spacing w:line="56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商铺信息汇总表</w:t>
      </w: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一：高铁南站广场地下商铺信息</w:t>
      </w:r>
    </w:p>
    <w:tbl>
      <w:tblPr>
        <w:tblStyle w:val="5"/>
        <w:tblW w:w="79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796"/>
        <w:gridCol w:w="564"/>
        <w:gridCol w:w="1276"/>
        <w:gridCol w:w="1276"/>
        <w:gridCol w:w="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具体位置（南→北）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层数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建筑面积约（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租金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底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价（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元/年）</w:t>
            </w:r>
          </w:p>
        </w:tc>
        <w:tc>
          <w:tcPr>
            <w:tcW w:w="45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高铁南站广场地下商铺（D-2）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141.3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99.6</w:t>
            </w:r>
          </w:p>
        </w:tc>
        <w:tc>
          <w:tcPr>
            <w:tcW w:w="45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高铁南站广场地下商铺（D-3）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141.3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高铁南站广场地下商铺（D-4）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141.3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高铁南站广场地下商铺（D-5）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113.4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高铁南站广场地下商铺（D-6）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139.1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高铁南站广场地下商铺（D-7）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113.4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高铁南站广场地下商铺（D-8）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170.7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高铁南站广场地下商铺（D-9）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120.2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高铁南站广场地下商铺（D-10）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151.4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高铁南站广场地下商铺（D-11）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151.4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高铁南站广场地下商铺（D-12）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166.5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高铁南站广场地下商铺（D-13）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166.5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高铁南站广场地下商铺（D-14）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151.4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高铁南站广场地下商铺（D-15）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151.4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高铁南站广场地下商铺（D-16）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149.9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70.0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高铁南站广场地下商铺（D-18）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75.2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379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高铁南站广场地下商铺（D-19）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56.9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二：客运站商铺信息</w:t>
      </w:r>
    </w:p>
    <w:tbl>
      <w:tblPr>
        <w:tblStyle w:val="5"/>
        <w:tblW w:w="8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502"/>
        <w:gridCol w:w="539"/>
        <w:gridCol w:w="1304"/>
        <w:gridCol w:w="1276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350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具体位置</w:t>
            </w:r>
          </w:p>
        </w:tc>
        <w:tc>
          <w:tcPr>
            <w:tcW w:w="5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层数</w:t>
            </w:r>
          </w:p>
        </w:tc>
        <w:tc>
          <w:tcPr>
            <w:tcW w:w="13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建筑面积约（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租金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底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价（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元/年）</w:t>
            </w:r>
          </w:p>
        </w:tc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50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亳州客运南站商业（C-2）</w:t>
            </w:r>
          </w:p>
        </w:tc>
        <w:tc>
          <w:tcPr>
            <w:tcW w:w="5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三：客运站附属用房商铺信息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（附属商业地下车库作为配套免费使用）</w:t>
      </w:r>
    </w:p>
    <w:tbl>
      <w:tblPr>
        <w:tblStyle w:val="5"/>
        <w:tblW w:w="82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786"/>
        <w:gridCol w:w="567"/>
        <w:gridCol w:w="1406"/>
        <w:gridCol w:w="1418"/>
        <w:gridCol w:w="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具体位置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层数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建筑面积约（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租金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底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价（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元/年）</w:t>
            </w:r>
          </w:p>
        </w:tc>
        <w:tc>
          <w:tcPr>
            <w:tcW w:w="57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211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177.2</w:t>
            </w:r>
          </w:p>
        </w:tc>
        <w:tc>
          <w:tcPr>
            <w:tcW w:w="57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客运站附属用房商铺（A-2）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客运站附属用房商铺（A-3）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67.9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客运站附属用房商铺（A-5）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67.9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客运站附属用房商铺（A-6）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客运站附属用房商铺（A-7）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客运站附属用房商铺（A-8）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客运站附属用房商铺（A-9）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104.4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客运站附属用房商铺（A-10）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客运站附属用房商铺（A-11）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客运站附属用房商铺（A-12）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客运站附属用房商铺（A-13）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67.9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客运站附属用房商铺（A-14）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67.9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客运站附属用房商铺（A-15）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客运站附属用房商铺（A-16）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119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客运站附属用房商铺（A-17）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453.1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53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3786" w:type="dxa"/>
            <w:vAlign w:val="center"/>
          </w:tcPr>
          <w:p>
            <w:pPr>
              <w:spacing w:line="560" w:lineRule="exact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客运站附属用房商铺（A-0、B-1~B-16）</w:t>
            </w: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2384.4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7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br w:type="page"/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附件三：商铺业态布局图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一、客运站附属用房商铺业态布局</w:t>
      </w: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（附属商业地下车库作为配套免费使用）</w:t>
      </w:r>
    </w:p>
    <w:p>
      <w:pPr>
        <w:spacing w:line="560" w:lineRule="exact"/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171450</wp:posOffset>
            </wp:positionV>
            <wp:extent cx="5276850" cy="800100"/>
            <wp:effectExtent l="19050" t="0" r="0" b="0"/>
            <wp:wrapNone/>
            <wp:docPr id="11" name="图片 10" descr="配套商业1业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配套商业1业态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73025</wp:posOffset>
            </wp:positionV>
            <wp:extent cx="5276850" cy="790575"/>
            <wp:effectExtent l="19050" t="0" r="0" b="0"/>
            <wp:wrapNone/>
            <wp:docPr id="4" name="图片 3" descr="配套商业2_副本 - 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配套商业2_副本 - 副本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二、高铁南站广场地下商铺业态布局</w:t>
      </w:r>
    </w:p>
    <w:p>
      <w:pPr>
        <w:spacing w:line="560" w:lineRule="exact"/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5276215" cy="1431290"/>
            <wp:effectExtent l="19050" t="0" r="331" b="0"/>
            <wp:wrapNone/>
            <wp:docPr id="10" name="图片 9" descr="地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地下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519" cy="1431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2"/>
  </w:compat>
  <w:rsids>
    <w:rsidRoot w:val="00906BD3"/>
    <w:rsid w:val="0009594B"/>
    <w:rsid w:val="000D51CC"/>
    <w:rsid w:val="000E31F5"/>
    <w:rsid w:val="001221E2"/>
    <w:rsid w:val="001774BA"/>
    <w:rsid w:val="00194833"/>
    <w:rsid w:val="00205C94"/>
    <w:rsid w:val="0024697B"/>
    <w:rsid w:val="0027316D"/>
    <w:rsid w:val="002B469C"/>
    <w:rsid w:val="002B5DDE"/>
    <w:rsid w:val="002F12EA"/>
    <w:rsid w:val="0032266D"/>
    <w:rsid w:val="00343AC5"/>
    <w:rsid w:val="00362531"/>
    <w:rsid w:val="003669AA"/>
    <w:rsid w:val="003C4B06"/>
    <w:rsid w:val="00431AB0"/>
    <w:rsid w:val="004363BB"/>
    <w:rsid w:val="004421F1"/>
    <w:rsid w:val="004903E2"/>
    <w:rsid w:val="004B3968"/>
    <w:rsid w:val="005A7194"/>
    <w:rsid w:val="005F2A93"/>
    <w:rsid w:val="005F4327"/>
    <w:rsid w:val="0062232B"/>
    <w:rsid w:val="00644FF7"/>
    <w:rsid w:val="006C626D"/>
    <w:rsid w:val="006F0590"/>
    <w:rsid w:val="00711324"/>
    <w:rsid w:val="00755168"/>
    <w:rsid w:val="00762F6E"/>
    <w:rsid w:val="00793FE7"/>
    <w:rsid w:val="007C27B8"/>
    <w:rsid w:val="007D17EF"/>
    <w:rsid w:val="007D3902"/>
    <w:rsid w:val="007F2CD7"/>
    <w:rsid w:val="00866CBF"/>
    <w:rsid w:val="008C2500"/>
    <w:rsid w:val="00906BD3"/>
    <w:rsid w:val="0091719E"/>
    <w:rsid w:val="009531B5"/>
    <w:rsid w:val="009B4608"/>
    <w:rsid w:val="009F2B53"/>
    <w:rsid w:val="009F309E"/>
    <w:rsid w:val="00A26CD4"/>
    <w:rsid w:val="00A32EF8"/>
    <w:rsid w:val="00AC0826"/>
    <w:rsid w:val="00AD48CB"/>
    <w:rsid w:val="00B1562C"/>
    <w:rsid w:val="00B2594E"/>
    <w:rsid w:val="00B92B05"/>
    <w:rsid w:val="00BA2757"/>
    <w:rsid w:val="00BA7EF5"/>
    <w:rsid w:val="00C02F64"/>
    <w:rsid w:val="00C3231A"/>
    <w:rsid w:val="00C77C35"/>
    <w:rsid w:val="00C95295"/>
    <w:rsid w:val="00CB2EF3"/>
    <w:rsid w:val="00CD2061"/>
    <w:rsid w:val="00CF17A4"/>
    <w:rsid w:val="00D0429E"/>
    <w:rsid w:val="00D2266F"/>
    <w:rsid w:val="00D442EF"/>
    <w:rsid w:val="00D66BA9"/>
    <w:rsid w:val="00D76EA5"/>
    <w:rsid w:val="00D9088A"/>
    <w:rsid w:val="00DD573D"/>
    <w:rsid w:val="00DE6494"/>
    <w:rsid w:val="00DE7ACA"/>
    <w:rsid w:val="00EA3F69"/>
    <w:rsid w:val="00F06EA5"/>
    <w:rsid w:val="00F14E68"/>
    <w:rsid w:val="00F172AD"/>
    <w:rsid w:val="00F7222B"/>
    <w:rsid w:val="00F77861"/>
    <w:rsid w:val="00FF3DB6"/>
    <w:rsid w:val="012456BA"/>
    <w:rsid w:val="02E26BCE"/>
    <w:rsid w:val="034C5F2B"/>
    <w:rsid w:val="036E50EB"/>
    <w:rsid w:val="04474D61"/>
    <w:rsid w:val="04851AE8"/>
    <w:rsid w:val="04A51643"/>
    <w:rsid w:val="05E461DD"/>
    <w:rsid w:val="087470E9"/>
    <w:rsid w:val="08875A33"/>
    <w:rsid w:val="091A7799"/>
    <w:rsid w:val="0C0E48FF"/>
    <w:rsid w:val="0C505152"/>
    <w:rsid w:val="0D6879B1"/>
    <w:rsid w:val="0D817A70"/>
    <w:rsid w:val="0D8C711C"/>
    <w:rsid w:val="0D9C6B62"/>
    <w:rsid w:val="0E8E78B7"/>
    <w:rsid w:val="0ECC5D53"/>
    <w:rsid w:val="0EDD6C68"/>
    <w:rsid w:val="0F227DE1"/>
    <w:rsid w:val="0F244431"/>
    <w:rsid w:val="0FE73293"/>
    <w:rsid w:val="10462FE4"/>
    <w:rsid w:val="11034B87"/>
    <w:rsid w:val="112F282F"/>
    <w:rsid w:val="11957043"/>
    <w:rsid w:val="127D65D4"/>
    <w:rsid w:val="129D1C37"/>
    <w:rsid w:val="137D235F"/>
    <w:rsid w:val="157125A7"/>
    <w:rsid w:val="15F521D3"/>
    <w:rsid w:val="16C12D28"/>
    <w:rsid w:val="17E16712"/>
    <w:rsid w:val="18055945"/>
    <w:rsid w:val="180765BB"/>
    <w:rsid w:val="18E22F7B"/>
    <w:rsid w:val="1AA643C4"/>
    <w:rsid w:val="1AB067EA"/>
    <w:rsid w:val="1B0C397F"/>
    <w:rsid w:val="1C33615B"/>
    <w:rsid w:val="1C3A1E58"/>
    <w:rsid w:val="1C5D5668"/>
    <w:rsid w:val="1C797A8F"/>
    <w:rsid w:val="1CC626FF"/>
    <w:rsid w:val="1D4A2537"/>
    <w:rsid w:val="1D6461DB"/>
    <w:rsid w:val="1DA04964"/>
    <w:rsid w:val="1EE455CD"/>
    <w:rsid w:val="1FCA743E"/>
    <w:rsid w:val="217B3646"/>
    <w:rsid w:val="21D75CB9"/>
    <w:rsid w:val="21F03677"/>
    <w:rsid w:val="225C1F83"/>
    <w:rsid w:val="227E5A1A"/>
    <w:rsid w:val="23EC7936"/>
    <w:rsid w:val="23FF2F73"/>
    <w:rsid w:val="2423140B"/>
    <w:rsid w:val="24D06B78"/>
    <w:rsid w:val="24E02068"/>
    <w:rsid w:val="26567488"/>
    <w:rsid w:val="26DE06E8"/>
    <w:rsid w:val="2764255B"/>
    <w:rsid w:val="27677AB6"/>
    <w:rsid w:val="27CA0607"/>
    <w:rsid w:val="28EC2FA4"/>
    <w:rsid w:val="291747A5"/>
    <w:rsid w:val="29BA484F"/>
    <w:rsid w:val="2A0B298E"/>
    <w:rsid w:val="2A987F24"/>
    <w:rsid w:val="2AB6172C"/>
    <w:rsid w:val="2AED3994"/>
    <w:rsid w:val="2B116795"/>
    <w:rsid w:val="2D073CF7"/>
    <w:rsid w:val="2D181A51"/>
    <w:rsid w:val="2D6D015F"/>
    <w:rsid w:val="2DD0255B"/>
    <w:rsid w:val="2DFD3956"/>
    <w:rsid w:val="2EB85302"/>
    <w:rsid w:val="2F6C697C"/>
    <w:rsid w:val="30612966"/>
    <w:rsid w:val="30AA7B1A"/>
    <w:rsid w:val="3117395B"/>
    <w:rsid w:val="315343C8"/>
    <w:rsid w:val="31597124"/>
    <w:rsid w:val="31F5005D"/>
    <w:rsid w:val="32D606BC"/>
    <w:rsid w:val="33426806"/>
    <w:rsid w:val="33452A69"/>
    <w:rsid w:val="34A11D8E"/>
    <w:rsid w:val="34FF1F50"/>
    <w:rsid w:val="350060DB"/>
    <w:rsid w:val="35911549"/>
    <w:rsid w:val="35B967A8"/>
    <w:rsid w:val="35E951E2"/>
    <w:rsid w:val="370F6FA2"/>
    <w:rsid w:val="37403322"/>
    <w:rsid w:val="376B4B71"/>
    <w:rsid w:val="37B43EE4"/>
    <w:rsid w:val="381E7C0E"/>
    <w:rsid w:val="39B1779F"/>
    <w:rsid w:val="39E63A97"/>
    <w:rsid w:val="39EB5467"/>
    <w:rsid w:val="3A407FF5"/>
    <w:rsid w:val="3A481FF2"/>
    <w:rsid w:val="3C291D42"/>
    <w:rsid w:val="3CDB5FF2"/>
    <w:rsid w:val="3D3933A5"/>
    <w:rsid w:val="3E001C50"/>
    <w:rsid w:val="3E5A77D3"/>
    <w:rsid w:val="3EF208A7"/>
    <w:rsid w:val="3F4F6C58"/>
    <w:rsid w:val="40631A3F"/>
    <w:rsid w:val="41471B75"/>
    <w:rsid w:val="41903AB6"/>
    <w:rsid w:val="41CB38E2"/>
    <w:rsid w:val="430C7963"/>
    <w:rsid w:val="434B4284"/>
    <w:rsid w:val="437753A3"/>
    <w:rsid w:val="442367B1"/>
    <w:rsid w:val="44453AA9"/>
    <w:rsid w:val="447C24D2"/>
    <w:rsid w:val="45557D5A"/>
    <w:rsid w:val="470B05A0"/>
    <w:rsid w:val="473B63D3"/>
    <w:rsid w:val="478738C6"/>
    <w:rsid w:val="48163745"/>
    <w:rsid w:val="48C76621"/>
    <w:rsid w:val="4A157365"/>
    <w:rsid w:val="4C566FC4"/>
    <w:rsid w:val="4C875C10"/>
    <w:rsid w:val="4D3A6136"/>
    <w:rsid w:val="4D8B7F30"/>
    <w:rsid w:val="4D8C5E94"/>
    <w:rsid w:val="4DC9619C"/>
    <w:rsid w:val="4E914AA0"/>
    <w:rsid w:val="4EE4257E"/>
    <w:rsid w:val="4F777B13"/>
    <w:rsid w:val="4FCF33B2"/>
    <w:rsid w:val="50036FA2"/>
    <w:rsid w:val="51CE46FC"/>
    <w:rsid w:val="51F76B1F"/>
    <w:rsid w:val="52034215"/>
    <w:rsid w:val="5230287D"/>
    <w:rsid w:val="52314A99"/>
    <w:rsid w:val="523D7F4A"/>
    <w:rsid w:val="524368B8"/>
    <w:rsid w:val="52C800F7"/>
    <w:rsid w:val="52FF3D3C"/>
    <w:rsid w:val="53651793"/>
    <w:rsid w:val="53F921BA"/>
    <w:rsid w:val="54996EC1"/>
    <w:rsid w:val="54ED1EE2"/>
    <w:rsid w:val="551579E2"/>
    <w:rsid w:val="5531522F"/>
    <w:rsid w:val="553235E0"/>
    <w:rsid w:val="55522DAD"/>
    <w:rsid w:val="56485C0A"/>
    <w:rsid w:val="56FF33CA"/>
    <w:rsid w:val="57910C21"/>
    <w:rsid w:val="58451EA3"/>
    <w:rsid w:val="585E5702"/>
    <w:rsid w:val="589C002E"/>
    <w:rsid w:val="592848B8"/>
    <w:rsid w:val="5995470D"/>
    <w:rsid w:val="59F46E7D"/>
    <w:rsid w:val="59F90382"/>
    <w:rsid w:val="5B3902EC"/>
    <w:rsid w:val="5C336D38"/>
    <w:rsid w:val="5CFE26A3"/>
    <w:rsid w:val="5D5E6EEE"/>
    <w:rsid w:val="5D6D43DD"/>
    <w:rsid w:val="5EC47150"/>
    <w:rsid w:val="5EF565B3"/>
    <w:rsid w:val="5F573805"/>
    <w:rsid w:val="62437A7E"/>
    <w:rsid w:val="62C768D1"/>
    <w:rsid w:val="64C30064"/>
    <w:rsid w:val="657361A1"/>
    <w:rsid w:val="68277833"/>
    <w:rsid w:val="68A56C7A"/>
    <w:rsid w:val="68C83336"/>
    <w:rsid w:val="6B392737"/>
    <w:rsid w:val="6BDE2481"/>
    <w:rsid w:val="6CC822DF"/>
    <w:rsid w:val="6CFB2721"/>
    <w:rsid w:val="6CFD52A3"/>
    <w:rsid w:val="6D0406C9"/>
    <w:rsid w:val="6D617A11"/>
    <w:rsid w:val="6E9A34E5"/>
    <w:rsid w:val="6F272F40"/>
    <w:rsid w:val="6F556F84"/>
    <w:rsid w:val="6F5B4739"/>
    <w:rsid w:val="6FB067C4"/>
    <w:rsid w:val="70030673"/>
    <w:rsid w:val="704259E3"/>
    <w:rsid w:val="70A07BC0"/>
    <w:rsid w:val="70C52E2E"/>
    <w:rsid w:val="70F82DEB"/>
    <w:rsid w:val="717D1B98"/>
    <w:rsid w:val="722133B4"/>
    <w:rsid w:val="722841C8"/>
    <w:rsid w:val="72775A3B"/>
    <w:rsid w:val="72FC1FBE"/>
    <w:rsid w:val="730B3878"/>
    <w:rsid w:val="73292EA3"/>
    <w:rsid w:val="73910419"/>
    <w:rsid w:val="7395436A"/>
    <w:rsid w:val="7416355E"/>
    <w:rsid w:val="741A601F"/>
    <w:rsid w:val="74844E88"/>
    <w:rsid w:val="74C139B2"/>
    <w:rsid w:val="750C628F"/>
    <w:rsid w:val="75494231"/>
    <w:rsid w:val="758571DC"/>
    <w:rsid w:val="781E58D6"/>
    <w:rsid w:val="79084D0D"/>
    <w:rsid w:val="79A93E84"/>
    <w:rsid w:val="7B5F284F"/>
    <w:rsid w:val="7BA061C5"/>
    <w:rsid w:val="7BC77ECE"/>
    <w:rsid w:val="7BE74701"/>
    <w:rsid w:val="7D301DD7"/>
    <w:rsid w:val="7D6D357C"/>
    <w:rsid w:val="7DF327D4"/>
    <w:rsid w:val="7E965463"/>
    <w:rsid w:val="7E9C4447"/>
    <w:rsid w:val="7EBE2AE5"/>
    <w:rsid w:val="7F5E068A"/>
    <w:rsid w:val="7FDE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68514D-595F-46D5-8EF6-FB549BFE9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458</Words>
  <Characters>2612</Characters>
  <Lines>21</Lines>
  <Paragraphs>6</Paragraphs>
  <TotalTime>9</TotalTime>
  <ScaleCrop>false</ScaleCrop>
  <LinksUpToDate>false</LinksUpToDate>
  <CharactersWithSpaces>3064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2018-04-27T11:09:00Z</dcterms:created>
  <dc:creator>金兴</dc:creator>
  <cp:lastModifiedBy>宅喵</cp:lastModifiedBy>
  <cp:lastPrinted>2019-11-22T06:41:00Z</cp:lastPrinted>
  <dcterms:modified xsi:type="dcterms:W3CDTF">2020-02-10T11:11:48Z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