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1333"/>
        <w:gridCol w:w="1226"/>
        <w:gridCol w:w="665"/>
        <w:gridCol w:w="1003"/>
        <w:gridCol w:w="530"/>
        <w:gridCol w:w="802"/>
        <w:gridCol w:w="258"/>
        <w:gridCol w:w="530"/>
        <w:gridCol w:w="516"/>
        <w:gridCol w:w="473"/>
        <w:gridCol w:w="874"/>
        <w:gridCol w:w="888"/>
        <w:gridCol w:w="88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第1页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0" w:name="b1土石方工程"/>
            <w:bookmarkEnd w:id="0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0101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土石方工程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010101002001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挖一般土方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1、土壤类别：投标人勘察现场，详见地质勘查报告及招标答疑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2、基础类型：详见图纸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3、挖土深度：现状自然地面至基础垫层底，施工时应保留不少于200~300mm厚度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4、招标说明：土方外运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24200.630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010103001001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土方回填(基础)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1、部位：基础垫层底标高至设计室外地面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2、土质要求：回填土应施工验收规范要求；回填土的分层厚度≤300mm，每层人工或机械压实遍数≥3遍，压实系数≥0.94。详见图纸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3、土源及运距：投标人勘察现场自行确定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4、清单计算说明：土方由坑底回填至设计室外标高，工作面、放坡等部分需回填土方投标人应纳入本清单内报价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5、招标说明：投标人报价中应综合考虑土方运距、渣土费、弃土场费用、土源费用、保洁费用、弃土场便道等综合报价，一次性包死，中标后不予调整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2987.350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2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010302006001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抗浮锚杆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1、钻孔壁（直径150）；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2、5-20mm级配碎石填充并压力注浆；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3、船型定位支架φ8@2000;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4、隔离环(φ8@2000)与锚筋点焊连接；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5、φ20PE管（按30mm间隔呈梅花型钻5mm压浆孔）；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6、3C18；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7、6C12锚入抗水板La;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867.000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010302006002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抗浮锚杆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1、抗拔试验费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根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1" w:name="b7砌筑工程"/>
            <w:bookmarkEnd w:id="1"/>
            <w:bookmarkStart w:id="2" w:name="b6分部小计"/>
            <w:bookmarkEnd w:id="2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0104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砌筑工程</w:t>
            </w:r>
          </w:p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010401004001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多孔砖墙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1、部位：±0.00以下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2、砖品种、规格、强度级：MU5煤矸石空心砖墙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3、墙体类型：240厚内墙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4、砂浆强度级：M5混合水泥砂浆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96.270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3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010401004002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多孔砖墙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1、部位：±0.00以下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2、砖品种、规格、强度级：MU5煤矸石空心砖墙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3、墙体类型：100厚内墙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4、砂浆强度级：M5混合水泥砂浆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1.100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010401004003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多孔砖墙（后浇带保护墙）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1、部位：±0.00以下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2、砖品种、规格、强度级：MU15煤矸石实心砖墙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3、墙体类型：240厚外墙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4、砂浆强度级：M5水泥砂浆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6.550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010401001001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砖基础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1、砖胎膜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2、200厚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3、砂浆强度级：M5水泥砂浆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3" w:name="b12分部小计"/>
            <w:bookmarkEnd w:id="3"/>
            <w:bookmarkStart w:id="4" w:name="b13混凝土工程"/>
            <w:bookmarkEnd w:id="4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0105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混凝土工程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010501001001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垫层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1、混凝土种类：商品砼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2、混凝土强度等级：C15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437.960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010501004001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满堂基础（含柱墩、集水坑）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1、混凝土种类：商品混凝土；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2、混凝土强度等级：C35；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3、描述不详之处详见图纸、招标文件、答疑、图集、政府相关文件、规范等其它资料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919.470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4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010501004002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满堂基础（含柱墩、集水坑）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1、混凝土种类：商品混凝土；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2、混凝土强度等级：C30；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1449.800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010501004003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满堂基础（后浇带处加厚）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1、混凝土种类：商品混凝土；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2、混凝土强度等级：C30；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10.780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010501004004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满堂基础（后浇带处加厚）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1、混凝土种类：商品混凝土；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2、混凝土强度等级：C35；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20.850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010502001002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1、部位：框架柱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2、柱截面尺寸：周长2.4m以内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3、混凝土种类：商品混凝土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102.430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5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010502001005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1、部位：框架柱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2、柱截面尺寸：周长2.4M以外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3、混凝土种类：商品混凝土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40.820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010502002001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构造柱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1、部位：图示构造柱、规范、导则中规定部位的构造柱、门垛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2、柱规格形状：矩形柱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3、混凝土种类：商品混凝土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2.780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010503004001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圈梁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1、混凝土种类：商品混凝土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0.890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010503005001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过梁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1、混凝土种类：商品混凝土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0.640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010505001006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1、板下肋梁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259.120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6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20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010505001007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1、板规格：板厚：350mm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77.760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010505001008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1、板规格：板厚：300mm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722.690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010505001009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1、板规格：板厚：250mm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35.720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010505001004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1、板规格：板厚：180mm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129.340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010505001005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1、板规格：板厚：300mm（汽车坡道）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67.590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7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010504001006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直形墙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1、墙规格：250以外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477.150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010504001007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直形墙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1、墙规格：250以外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136.940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010504004001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挡土墙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1、墙规格：250以外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25.350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010508001006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后浇带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1、后浇带-筏板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3、混凝土强度等级：膨胀C40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47.420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010508001005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后浇带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1、后浇带-筏板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3、混凝土强度等级：膨胀C35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26.440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010508001007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后浇带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1、后浇带-板下肋梁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3、混凝土强度等级：C40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4.050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8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010508001008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后浇带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1、后浇带-板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3、混凝土强度等级：C40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42.600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010508001009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后浇带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1、后浇带-墙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3、混凝土强度等级：C40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1.710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010508001003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后浇带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1、后浇带-墙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4.220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010506001002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直形楼梯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33.890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1、钢筋种类、规格：Ⅰ级钢Φ10以内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9.083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1、钢筋种类、规格：Ⅲ级钢Φ10以内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43.229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9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1、钢筋种类、规格：Ⅲ级钢Φ16以内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387.632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010515001006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1、钢筋种类、规格：Ⅲ级钢Φ20以内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57.036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010515001007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1、钢筋种类、规格：Ⅲ级钢Φ20以上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25.613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010515001008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1、钢筋种类、规格：Ⅲ级钢Φ16以内E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8.006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5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010515001009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1、钢筋种类、规格：Ⅲ级钢Φ20以内E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19.081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0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010515001004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1、钢筋种类、规格：Ⅲ级钢Φ20以上E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54.205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010516003001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钢筋连接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1、连接方式：电渣压力焊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个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1500.000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exact"/>
        </w:trPr>
        <w:tc>
          <w:tcPr>
            <w:tcW w:w="444" w:type="dxa"/>
            <w:vMerge w:val="continue"/>
            <w:tcBorders>
              <w:left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left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exact"/>
        </w:trPr>
        <w:tc>
          <w:tcPr>
            <w:tcW w:w="444" w:type="dxa"/>
            <w:vMerge w:val="continue"/>
            <w:tcBorders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restart"/>
            <w:tcBorders>
              <w:top w:val="single" w:color="auto" w:sz="4" w:space="0"/>
              <w:left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44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010516003002</w:t>
            </w: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钢筋连接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1、连接方式：平螺纹连接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2、规格：φ22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个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312.000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9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45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010516003003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钢筋连接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1、连接方式：平螺纹连接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2、规格：φ25</w:t>
            </w:r>
          </w:p>
          <w:p>
            <w:pPr>
              <w:spacing w:line="232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个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557.000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1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46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010515001005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1、钢筋种类、规格：Ⅰ级钢Φ4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2、部位：外墙迎土面增加防裂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3、做法：采用钢丝网片φ4@600*600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0.876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1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WB010516004001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砌体、板缝钢筋加固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1、钢筋种类、规格：Ⅰ级钢Φ10内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0.468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WB010516005002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耐碱玻纤网格布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1、部位：不同墙体材料交接处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2、做法：采用耐碱玻纤网格布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3、描述不详之处详见施工图、招标文件、答疑、图纸、政府相关文件、规范等其它资料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520.920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WB040402025002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止水带（钢板止水带）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1、部位：后浇带、砼墙施工缝处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2、材料品种、规格：3mm钢板止水带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3、详见图集10J301第42页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310.300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50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WB040402025001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止水带（钢板止水带）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1、部位：后浇带、砼墙施工缝处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2、材料品种、规格：3mm丁基钢板止水带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3、详见图集10J301第42页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902.200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0106</w:t>
            </w:r>
          </w:p>
        </w:tc>
        <w:tc>
          <w:tcPr>
            <w:tcW w:w="289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金属结构工程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51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010606008001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铁爬梯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1、具体做法详见05J927-1图集1/56节点</w:t>
            </w:r>
          </w:p>
          <w:p>
            <w:pPr>
              <w:spacing w:line="232" w:lineRule="auto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0.305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0108</w:t>
            </w:r>
          </w:p>
        </w:tc>
        <w:tc>
          <w:tcPr>
            <w:tcW w:w="289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门窗工程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8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52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010802003001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钢质防火门（FM甲1521）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1、门名称、代号及洞口尺寸：1500*2100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4、参12J609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6.000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2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010802003019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钢质防火门（FM甲1520）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1、门名称、代号及洞口尺寸：1500*2000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4、参12J609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钢质防火门（FM甲1221）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1、门名称、代号及洞口尺寸：1200*2100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4、参12J609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5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010802003003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钢质防火门（FM甲1220）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1、门名称、代号及洞口尺寸：1200*2000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4、参12J609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1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010802003004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钢质防火门（FM乙0716）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1、门名称、代号及洞口尺寸：700*1600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4、参12J609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010802003005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钢质防火门（FM丙1521A）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1、门名称、代号及洞口尺寸：1500*2100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4、参12J609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3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010802003006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人防门（GHSFM6025（6））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1、门名称、代号及洞口尺寸：6000*2500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010802003007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人防门（GHSFM5528（6））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1、门名称、代号及洞口尺寸：5500*2800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60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010802003008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人防门（GHSFM5025（6））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1、门名称、代号及洞口尺寸：5000*2500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010802003009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人防门（HFM1520（6））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1、门名称、代号及洞口尺寸：1500*2000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010802003010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人防门（HFM1020（6））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1、门名称、代号及洞口尺寸：1000*2000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4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010802003011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人防门（HFM0716（5））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1、门名称、代号及洞口尺寸：700*1600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010802003012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人防门（HFM0820（6））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1、门名称、代号及洞口尺寸：800*2000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010802003013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人防门（HM1520）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1、门名称、代号及洞口尺寸：1500*2000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5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66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010802003014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人防门（HM1020）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1、门名称、代号及洞口尺寸：1000*2000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2.000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8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67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010802003016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人防门（HHFM1220（6））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1、门名称、代号及洞口尺寸：1200*2000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exact"/>
        </w:trPr>
        <w:tc>
          <w:tcPr>
            <w:tcW w:w="10431" w:type="dxa"/>
            <w:gridSpan w:val="14"/>
            <w:tcBorders>
              <w:top w:val="single" w:color="000000" w:sz="10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5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010802003018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人防门（HK600（5））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1、门名称、代号及洞口尺寸：620*1400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010803002001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防火卷帘门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1、门名称、代号及洞口尺寸：6000*2500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2、门材质：特级防火卷帘门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4、参12J609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5、符合国标耐火完整性和隔热性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15.000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010807009001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百叶窗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1、洞口尺寸：详见图纸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1.200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0109</w:t>
            </w:r>
          </w:p>
        </w:tc>
        <w:tc>
          <w:tcPr>
            <w:tcW w:w="289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屋面及防水工程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1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71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010904001001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地下室顶板防水（种植区）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1、种植覆土，顶板荷载限制要求见结构设计（已另计）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2、铺150g土工布一层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3、25厚塑料透水疏水板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4、C20细石混凝土保护层兼找坡层，最薄处70厚，最厚处150，内配φ6@200双向钢筋网，分割缝间距4m缝宽20-30mm，填缝聚苯板，单组分聚氨酯密封胶嵌缝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5、4.0厚SBS改性沥青耐根穿刺防水卷材</w:t>
            </w:r>
          </w:p>
          <w:p>
            <w:pPr>
              <w:spacing w:line="232" w:lineRule="auto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6、1.5厚自粘式高分子卷材防水层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946.880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10431" w:type="dxa"/>
            <w:gridSpan w:val="14"/>
            <w:tcBorders>
              <w:top w:val="single" w:color="000000" w:sz="10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6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bookmarkStart w:id="5" w:name="b80分部小计"/>
            <w:bookmarkEnd w:id="5"/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010904001003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地下室顶板防水（车道地面）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1、素土夯实，每层≤200厚，压实系数≥94%（已另计）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2、C20细石混凝土保护层兼找坡层，厚度最薄处70，最厚处150，内配φ6@200钢筋网，分割缝间距20-30mm，缝填聚苯板，单组分聚氨酯密封胶嵌缝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1.5厚自粘式高分子防水卷材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1728.980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010904001002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地下室顶板防水（非种植区）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1、40厚C30细石混凝土保护层，内配φ6@200双向钢筋网，分隔缝间距4m*4m，缝宽20-300mm，填缝聚苯板，单组分聚氨酯密封胶嵌缝。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2、1.5厚自粘式高分子防水卷材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247.950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74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010904001008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地下室底板防水（人防）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1、50厚C20砼保护层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2、1.5厚聚氨酯防水涂料</w:t>
            </w:r>
          </w:p>
          <w:p>
            <w:pPr>
              <w:spacing w:line="232" w:lineRule="auto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3、1.5厚自粘式高分子防水卷材（仅配电房、弱电房设置）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4515.800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0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75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010903001001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墙面卷材防水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1、部位：地下室侧墙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2、800以内粘土回填（分层夯实）（已另计）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3、30厚聚苯乙烯泡沫板，用聚醋酸乙烯胶粘剂粘贴保护层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4、1.5厚自粘式高分子卷材防水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1171.080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6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76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010903001002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墙面卷材防水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1、部位：地下室侧墙（配电房、弱电房）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2、800以内粘土回填（分层夯实）（已另计）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3、30厚聚苯乙烯泡沫板，用聚醋酸乙烯胶粘剂粘贴保护层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4、1.5厚自粘式高分子卷材防水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5、1.5厚自粘式高分子卷材防水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57.720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7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010903001003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墙面卷材防水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1、部位：消防水池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2、1.5厚JS防水卷材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396.370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6" w:name="b90楼地面装饰工程"/>
            <w:bookmarkEnd w:id="6"/>
            <w:bookmarkStart w:id="7" w:name="b89分部小计"/>
            <w:bookmarkEnd w:id="7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0111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楼地面装饰工程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011101003003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细石混凝土楼地面 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1、部位：车库出入口坡道地面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2、50厚C25细石混凝土随捣随抹平，面加防滑漆，并压φ15防滑槽（转弯处由外径向内径找坡3%）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3、15宽金刚砂防滑条，坡道防滑构造详见05J927-1图集2/37节点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334.160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6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011101003005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细石混凝土楼地面 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1、坡道起坡点地面找坡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2、200厚C20细石混凝土，φ10@200双层双向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3、80厚级配砂石夯实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4、素土夯实找坡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32.660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6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011101001002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水泥砂浆楼地面（人防）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1、部位：车库、风机房、楼梯间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2、水泥砂浆找坡抹光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3、25厚1：2.5干硬性水泥砂浆面撒素水泥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4、水泥砂浆一道（内掺建筑胶）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5、100厚C25砼分仓捣制（内配φ6@150双层双向，最厚处100）随捣随光，分隔缝间距6m*6m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3185.450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5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011102003001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块料楼地面（人防）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1、部位：水泵房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2、500*500耐磨砖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3、25厚1：2.5干硬性水泥砂浆面撒素水泥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4、水泥砂浆一道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5、100厚C25砼分仓捣制（内配φ6@150双层双向，最厚处100）随捣随光，分隔缝间距6m*6m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6、3厚水泥基防水涂料2道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59.900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18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011101003004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细石混凝土楼地面 （人防）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1、部位：电表间、配电间等其他房间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2、100厚C25砼内配φ6@150双层双向，分隔缝间距6m*6m，表面撒1：1高标号水泥砂子，随打随抹光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126.740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011101001003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水泥砂浆楼地面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1、消防水池底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2、素水泥浆一道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2、水池用C20细石混凝土（水箱用1：3（M15）水泥砂浆找坡）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3、1.5厚JS防水层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4、15厚1：3纤维水泥砂浆打底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5、10厚1：2水泥砂浆抹平压光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286.940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011101001004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水泥砂浆楼地面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1、消防水池顶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2、素水泥浆一道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3、水池用C20细石混凝土（水箱用1：3（M15）水泥砂浆找坡）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4、、1.5厚JS防水层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5、15厚1：3纤维水泥砂浆打底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6、10厚1：2水泥砂浆抹平压光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437.740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011105001001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水泥砂浆踢脚线 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hint="eastAsia" w:ascii="宋体" w:hAnsi="宋体" w:eastAsia="宋体" w:cs="宋体"/>
                <w:color w:val="000000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1、踢脚线高度：120mm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2、6厚1：2.5水泥砂浆抹面压实赶光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3、素水泥浆一道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4、8厚1：3水泥砂浆打底划出道纹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5、素水泥砂浆一道（内掺建筑胶）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648.030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restart"/>
            <w:tcBorders>
              <w:top w:val="single" w:color="auto" w:sz="4" w:space="0"/>
              <w:left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86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011106004001</w:t>
            </w: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水泥砂浆楼梯面层 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1、部位：楼梯</w:t>
            </w:r>
          </w:p>
          <w:p>
            <w:pPr>
              <w:spacing w:line="232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2、20厚水泥砂浆面层</w:t>
            </w:r>
          </w:p>
        </w:tc>
        <w:tc>
          <w:tcPr>
            <w:tcW w:w="53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33.890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10431" w:type="dxa"/>
            <w:gridSpan w:val="14"/>
            <w:tcBorders>
              <w:top w:val="single" w:color="000000" w:sz="10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19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011101001005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水泥砂浆楼地面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1、部位：排水沟地面、墙面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2、20厚1：2.5防水砂浆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22.630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070205001002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铸铁盖板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1、部位：排水沟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2、铸铁篦子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2.980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011101001006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水泥砂浆楼地面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1、部位：集水坑地面、墙面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2、20厚1：2.5防水砂浆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83.210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040601010001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现浇混凝土池盖板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1、非人防集水坑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2、混凝土井盖板详见国标07J306图集3/J6节点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0.740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070205001001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铸铁盖板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1、部位：人防集水坑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2、5CM成品铸铁盖板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11.300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010401014002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道路截水沟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1、100厚C20混凝土垫层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2、3厚SBS改性沥青防水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3、C25混凝土沟壁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4、1：2水泥砂浆，加4%防水剂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12.600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070205001003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铸铁盖板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1、部位：道路截水沟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2、铸铁篦子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6.300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8" w:name="b108墙柱面装饰与隔断幕墙工程"/>
            <w:bookmarkEnd w:id="8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0112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墙、柱面装饰与隔断、幕墙工程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011201001001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墙面一般抹灰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1、部位：车库、风机房、楼梯间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2、15厚1：2水泥砂浆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3012.270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011201001002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墙面一般抹灰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1、部位：水泵房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2、刷1厚专用界面剂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3、12厚1：3防水水泥砂浆打底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4、8厚1：2.5水泥砂浆找平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5、扫大白浆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106.190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8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96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011201001003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墙面一般抹灰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1、部位：电表间、配电间等其他房间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2、刷1厚专用界面剂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3、12厚1：3防水水泥砂浆打底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4、8厚1：2.5水泥砂浆找平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566.710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20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011201001004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墙面一般抹灰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1、部位：消防水池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2、15厚1：3纤维水泥砂浆打底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3、10厚1：2水泥砂浆抹平压光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385.420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9" w:name="b114天棚工程"/>
            <w:bookmarkEnd w:id="9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0113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天棚工程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011301001002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天棚抹灰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1、部位：水泵房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2、刷大白浆二道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81.960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10" w:name="b116分部小计"/>
            <w:bookmarkEnd w:id="10"/>
            <w:bookmarkStart w:id="11" w:name="b117油漆涂料裱糊工程"/>
            <w:bookmarkEnd w:id="11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0114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油漆、涂料、裱糊工程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011407001001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墙面喷刷涂料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1、部位：车库、风机房、楼梯间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2、满刮腻子刷无机防霉涂料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2621.690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011407002001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天棚喷刷涂料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1、部位：车库、风机房、楼梯间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2、满刮腻子刷无机防霉涂料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4528.380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12" w:name="b120分部小计"/>
            <w:bookmarkEnd w:id="12"/>
            <w:bookmarkStart w:id="13" w:name="b121其他工程"/>
            <w:bookmarkEnd w:id="13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0115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其他工程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011503002002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硬木扶手、栏杆、栏板 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1、部位：楼梯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2、高度：900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3、具体做法详见15J403-1图集B1/B14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18.420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8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011503001001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金属扶手、栏杆、栏板 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1、坡道护栏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2、高度：300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3、具体做法详见05J927-1图集2/35节点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9.950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5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103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WB011507004001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标牌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1、出口标志示意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2、入口标志示意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3、禁行标志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4、限高标志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5、具体参见皖人防办〔2011〕82号文件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项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第2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1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WB011507004002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停车位划线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1、停车位划线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1201.970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WB011507004003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车档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1、车档参照05J927-1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副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105.000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WB011507004004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减速带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项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14" w:name="b129脚手架工程"/>
            <w:bookmarkEnd w:id="14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0117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脚手架工程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011701003001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里脚手架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1、脚手架材质：钢管架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2、脚手架搭拆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1649.700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5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011701006002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满堂基础脚手架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1、脚手架材质：钢管架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2、脚手架搭拆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1246.700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011701006001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满堂脚手架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1、脚手架材质：钢管架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2、脚手架搭拆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3934.230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2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011702001005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基础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1、基础类型：基础垫层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24.920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第2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2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011702001004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基础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1、基础类型：满堂基础（含柱墩、集水坑）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527.030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011702002001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1、柱截面尺寸：2.4m以内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273.880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011702002002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1、柱截面尺寸：2.4m以外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128.820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011702003001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构造柱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1、构造柱模板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30.580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011702008001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圈梁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1、梁截面形状：圈梁模板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8.760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第2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3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011702009001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过梁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1、过梁模板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10.500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011702011003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直形墙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1、外砼墙模板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2064.250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011702011001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直形墙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1、内砼墙模板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2153.930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011702014001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1、有梁板模板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3335.640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120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011702014002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1、板下肋梁模板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1713.770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第2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4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226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226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668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011702024001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楼梯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1、楼梯模板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37.270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011703001002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建筑垂直运输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1、建筑物建筑类型及结构形式：地下室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2、建筑物檐口高度、层数：详见图纸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3934.230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011705001001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大型机械设备进出场及安拆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1、机械设备名称：投标人自行考虑，综合报价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2、机械设备规格型号：投标人自行考虑，综合报价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项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2020"/>
        <w:gridCol w:w="774"/>
        <w:gridCol w:w="1848"/>
        <w:gridCol w:w="745"/>
        <w:gridCol w:w="1018"/>
        <w:gridCol w:w="28"/>
        <w:gridCol w:w="1376"/>
        <w:gridCol w:w="17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附录F 措施项目清单与计价表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5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74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020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2622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763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404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费率（%）</w:t>
            </w:r>
          </w:p>
        </w:tc>
        <w:tc>
          <w:tcPr>
            <w:tcW w:w="1748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JC-01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夜间施工增加费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0.500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JC-02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二次搬运费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JC-03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冬雨季施工增加费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0.800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JC-04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已完工程及设备保护费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JC-05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工程定位复测费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6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JC-06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非夜间施工照明费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0.400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7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JC-07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临时保护设施费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0.200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8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JC-08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赶工措施费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2.200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8683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2020"/>
        <w:gridCol w:w="774"/>
        <w:gridCol w:w="1848"/>
        <w:gridCol w:w="745"/>
        <w:gridCol w:w="1018"/>
        <w:gridCol w:w="28"/>
        <w:gridCol w:w="1376"/>
        <w:gridCol w:w="17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附录G 不可竞争项目清单与计价表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5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74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020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2622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763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404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费率（%）</w:t>
            </w:r>
          </w:p>
        </w:tc>
        <w:tc>
          <w:tcPr>
            <w:tcW w:w="1748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JF-01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环境保护费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JF-02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文明施工费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JF-03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安全施工费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3.300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JF-04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临时设施费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6.100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JF-05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工程排污费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8683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1"/>
        <w:gridCol w:w="1777"/>
        <w:gridCol w:w="2593"/>
        <w:gridCol w:w="373"/>
        <w:gridCol w:w="673"/>
        <w:gridCol w:w="31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6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H.1 其他项目清单与计价汇总表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3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891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4743" w:type="dxa"/>
            <w:gridSpan w:val="3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3797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金额(元)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暂列金额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专业工程</w:t>
            </w:r>
            <w:r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计日工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总承包服务费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6634" w:type="dxa"/>
            <w:gridSpan w:val="4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计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6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2"/>
          </w:tcPr>
          <w:p/>
        </w:tc>
        <w:tc>
          <w:tcPr>
            <w:tcW w:w="6763" w:type="dxa"/>
            <w:gridSpan w:val="4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2335"/>
        <w:gridCol w:w="502"/>
        <w:gridCol w:w="2593"/>
        <w:gridCol w:w="244"/>
        <w:gridCol w:w="802"/>
        <w:gridCol w:w="874"/>
        <w:gridCol w:w="1075"/>
        <w:gridCol w:w="11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附录I 税金计价表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工程名称：亳州亳州再生资源交易市场地下室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3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31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33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3339" w:type="dxa"/>
            <w:gridSpan w:val="3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676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计算基数</w:t>
            </w:r>
          </w:p>
        </w:tc>
        <w:tc>
          <w:tcPr>
            <w:tcW w:w="107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费率(％)</w:t>
            </w:r>
          </w:p>
        </w:tc>
        <w:tc>
          <w:tcPr>
            <w:tcW w:w="117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金额(元)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增值税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分部分项工程费+措施项目费+不可竞争费+其他项目费</w:t>
            </w: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.000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9256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1333"/>
        <w:gridCol w:w="1332"/>
        <w:gridCol w:w="559"/>
        <w:gridCol w:w="1003"/>
        <w:gridCol w:w="530"/>
        <w:gridCol w:w="802"/>
        <w:gridCol w:w="258"/>
        <w:gridCol w:w="530"/>
        <w:gridCol w:w="516"/>
        <w:gridCol w:w="473"/>
        <w:gridCol w:w="874"/>
        <w:gridCol w:w="888"/>
        <w:gridCol w:w="88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第1页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15" w:name="b1砌筑工程"/>
            <w:bookmarkEnd w:id="15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0104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砌筑工程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010401004001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多孔砖墙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1、部位：±0.00以上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2、砖品种、规格、强度级：MU5煤矸石空心砖墙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3、墙体类型：200厚外墙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4、砂浆强度级：M5混合砂浆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343.640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010401004002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多孔砖墙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1、部位：±0.00以上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2、砖品种、规格、强度级：MU5煤矸石空心砖墙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3、墙体类型：200厚内墙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4、砂浆强度级：M5混合砂浆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597.160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010401004003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多孔砖墙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1、部位：±0.00以上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2、砖品种、规格、强度级：MU5煤矸石空心砖墙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3、墙体类型：100厚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4、砂浆强度级：M5混合砂浆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32.670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16" w:name="b5分部小计"/>
            <w:bookmarkEnd w:id="16"/>
            <w:bookmarkStart w:id="17" w:name="b6混凝土工程"/>
            <w:bookmarkEnd w:id="17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0105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混凝土工程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010502001002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1、部位：框架柱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2、柱截面尺寸：周长2.4m以内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3、混凝土种类：商品混凝土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28.480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第2页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010502001004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1、部位：框架柱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2、柱截面尺寸：周长2.4m以内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3、混凝土种类：商品混凝土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124.080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010502001003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1、部位：框架柱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2、柱截面尺寸：周长2.4M以外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3、混凝土种类：商品混凝土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4、混凝土强度等级：C35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11.970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010502001005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1、部位：框架柱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2、柱截面尺寸：周长2.4M以外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3、混凝土种类：商品混凝土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9.370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010514002001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压顶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1、压顶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2、混凝土种类：商品混凝土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24.900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exact"/>
        </w:trPr>
        <w:tc>
          <w:tcPr>
            <w:tcW w:w="10431" w:type="dxa"/>
            <w:gridSpan w:val="14"/>
            <w:tcBorders>
              <w:top w:val="single" w:color="000000" w:sz="10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第3页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010502002001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构造柱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1、部位：图示构造柱、规范、导则中规定部位的构造柱、门垛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2、柱规格形状：矩形柱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3、混凝土种类：商品混凝土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71.120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010503004001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圈梁（卫生间防水梗、门槛等）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1、混凝土种类：商品混凝土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25.180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010503005001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过梁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1、混凝土种类：商品混凝土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5.030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1、板下肋梁（含节点）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519.930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010505001009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1、板规格：板厚：100mm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68.400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第4页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010505001004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1、板规格：板厚：110mm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303.560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010505001010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1、板规格：板厚：120mm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216.430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010505001012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1、板规格：板厚：150mm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11.020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010505008001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雨篷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1、板规格：板厚：120mm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8.060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010504001001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直形墙（节点）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1、混凝土种类：商品混凝土 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43.610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010506001002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直形楼梯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3、未尽事宜详见招标文件、设计图纸、答疑、图集及相关规范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201.040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第5页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20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010505007002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挑檐板（空调板）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1、板规格：板厚：100mm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2、混凝土种类：商品混凝土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3、混凝土强度等级：C25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2.840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1、钢筋种类、规格：Ⅰ级钢Φ10以内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4.067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1、钢筋种类、规格：Ⅲ级钢Φ10以内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93.743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010515001009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1、钢筋种类、规格：Ⅲ级钢Φ16以内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21.530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010515001010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1、钢筋种类、规格：Ⅲ级钢Φ20以内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18.406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010515001003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1、钢筋种类、规格：Ⅲ级钢Φ20以上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0.217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第6页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010515001007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1、钢筋种类、规格：Ⅲ级钢Φ16以内E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12.265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010515001008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1、钢筋种类、规格：Ⅲ级钢Φ20以内E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53.384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010515001004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1、钢筋种类、规格：Ⅲ级钢Φ20以上E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10.783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010516003001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钢筋连接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1、电渣压力焊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个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1624.000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010516003002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钢筋连接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1、平螺纹连接φ22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个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650.000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010515001005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现浇构件钢筋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1、钢筋种类、规格：Ⅰ级钢Φ10以内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2、部位：外墙迎土面增加防裂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3、做法：采用钢丝网片φ4@600*600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4、运输、加工、安装全部工作内容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5、述不详之处详见图纸、招标文件、答疑、图集、政府相关文件、规范等其它资料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0.510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第7页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WB010516004001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砌体、板缝钢筋加固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1、钢筋种类、规格：Ⅰ级钢Φ10内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2、描述不详之处详见图纸、招标文件、答疑、图集、政府相关文件、规范等其它资料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4.200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WB010516005002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耐碱玻纤网格布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1、部位：不同墙体材料交接处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2、做法：采用耐碱玻纤网格布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3、描述不详之处详见施工图、招标文件、答疑、图纸、政府相关文件、规范等其它资料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564.360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010516002001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预埋铁件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1、规格：详见图纸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2、铁件尺寸：详见图纸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3、所有预埋铁件均刷防锈漆一道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0.860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010507001001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散水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1、60厚C20细石混凝土，随打随摸光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2、150厚碎石灌M2.5水泥砂浆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3、素土夯实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4、做法 《室外工程》12J003第A1页1A型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90.800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010507001002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坡道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1、50厚C20混凝土面层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2、100厚C20混凝土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3、300厚碎石灌M2.5水泥砂浆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4、素土夯实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5、做法 《室外工程》12J003第A7页1A型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6.030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exact"/>
        </w:trPr>
        <w:tc>
          <w:tcPr>
            <w:tcW w:w="10431" w:type="dxa"/>
            <w:gridSpan w:val="14"/>
            <w:tcBorders>
              <w:top w:val="single" w:color="000000" w:sz="10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exact"/>
        </w:trPr>
        <w:tc>
          <w:tcPr>
            <w:tcW w:w="10431" w:type="dxa"/>
            <w:gridSpan w:val="14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第8页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010507004001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台阶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1、60厚C20混凝土，随打随抹上撒1：1水泥砂子压光赶光，台阶面向外坡1%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2、300厚粒径10~40卵石M2.5混合砂浆分两步灌注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3、素土夯实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4、做法 《室外工程》12J003第B1页1A型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5、未尽事宜详见招标文件、设计图纸、答疑、图集及相关规范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19.700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0106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金属结构工程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010606008002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钢梯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1、检修钢爬梯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2、具体做法详见15J401图集A28、A29节点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0.570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010606008001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钢梯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1、屋面钢爬梯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2、具体做法详见15J401图集WT1c-60/D3节点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t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0.500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0108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门窗工程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010801001001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木质门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1、门名称、代号及洞口尺寸：900*2200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2、门材质：木质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第9页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010801001002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木质门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1、门名称、代号及洞口尺寸：1000*2200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2、门材质：木质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99.000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钢质防火门（FM甲1522）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1、门名称、代号及洞口尺寸：1500*2200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18" w:name="b41分部小计"/>
            <w:bookmarkEnd w:id="18"/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钢质防火门（FM乙1622）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1、门名称、代号及洞口尺寸：1600*2200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13.000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010802003004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钢质防火门（FM乙1621）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1、门名称、代号及洞口尺寸：1600*2100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bookmarkStart w:id="19" w:name="b45分部小计"/>
            <w:bookmarkEnd w:id="19"/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第10页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010802003005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钢质防火门（FM丙1222）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1、门名称、代号及洞口尺寸：1200*2200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2、门材质：钢制防火门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010802004001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防盗门（M1522）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1、门代号及洞口尺寸：1500*2200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2、门材质：铝合金防盗门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樘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010807009001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百叶窗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1、洞口尺寸：详见图纸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2、铝合金防水百叶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169.260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010807001001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金属窗 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1、窗代号及洞口尺寸：详见图纸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2、玻璃品种、厚度：隔热金属型材多腔密封，6中透光Low-E+12空气+6透明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696.040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第11页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010807001002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幕墙（MQ8576）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1、窗代号及洞口尺寸：8500*7600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2、玻璃品种、厚度：隔热金属型材多腔密封，6中透光Low-E+12空气+6透明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3、含门套、油漆、门锁全部五金安装等满足消防验收要求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64.600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0109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屋面及防水工程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50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010902001001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屋面卷材防水（上人保温屋面）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1、40厚C20细石混凝土保护层（设分隔缝，纵横间距≤6m，缝宽为10密封油膏嵌缝）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2、10厚1：4石灰浆隔离层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3、1.2厚三元乙丙橡胶防水卷材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4、1.5厚聚合物水泥基防水涂料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5、20厚1：3水泥砂浆找平层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6、80挤塑聚苯板保温层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7、最薄处30厚LC5.0轻集料砼2%找坡层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845.800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010902001002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屋面卷材防水（不上人保温屋面）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1、浅色涂料保护层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2、20厚1：3水泥砂浆找平层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3、1.2厚三元乙丙橡胶防水卷材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4、1.5厚聚合物水泥基防水涂料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5、20厚1：3水泥砂浆找平层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6、80挤塑聚苯板保温层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7、最薄处30厚LC5.0轻集料砼2%找坡层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104.090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0110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保温、隔热、防腐工程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011001003001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保温隔热墙面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1、55厚岩棉板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2、胶粘剂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3183.980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第12页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0111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楼地面装饰工程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011102003001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块料楼地面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1、部位：楼梯间、机房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2、10厚地砖，干水泥擦缝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3、20厚1：3水泥砂浆结合层，表面撒水泥粉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4、水泥浆一道（内掺建筑胶）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137.470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bookmarkStart w:id="20" w:name="b57分部小计"/>
            <w:bookmarkEnd w:id="20"/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exact"/>
        </w:trPr>
        <w:tc>
          <w:tcPr>
            <w:tcW w:w="444" w:type="dxa"/>
            <w:vMerge w:val="restart"/>
            <w:tcBorders>
              <w:top w:val="single" w:color="auto" w:sz="4" w:space="0"/>
              <w:left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54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011101001002</w:t>
            </w:r>
          </w:p>
        </w:tc>
        <w:tc>
          <w:tcPr>
            <w:tcW w:w="133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水泥砂浆楼地面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1、楼梯踏步</w:t>
            </w:r>
          </w:p>
          <w:p>
            <w:pPr>
              <w:spacing w:line="240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2、20厚1：3水泥砂浆找平</w:t>
            </w:r>
          </w:p>
        </w:tc>
        <w:tc>
          <w:tcPr>
            <w:tcW w:w="53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right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201.000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right"/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right"/>
            </w:pP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right"/>
            </w:pP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right"/>
            </w:pPr>
          </w:p>
        </w:tc>
        <w:tc>
          <w:tcPr>
            <w:tcW w:w="88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righ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011104004001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防静电活动地板 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1、部位：消防控制室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2、250高架空防静电活动地板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3、20厚1：2.5水泥砂浆，压实赶光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4、素水泥砂浆一道（内掺建筑胶）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20.110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9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56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011101003001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细石混凝土楼地面 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1、部位：配套用房、走道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2、40厚C20细石混凝土，内配φ3@50钢丝网片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3、0.2厚聚乙烯膜浮铺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4、15厚挤塑聚苯乙烯泡沫板保温层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5、0.2厚聚乙烯膜浮铺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6、素水泥砂浆一道（内掺建筑胶）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4597.780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9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57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011101001001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水泥砂浆楼地面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1、部位：配电房、电井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2、20厚1：2防静电水泥砂浆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3、防静电水泥浆一道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4、30厚1：3防静电水泥砂浆找平层，内配防静电接地金属网，表面抹平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5、水泥浆一道（内掺建筑胶）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37.710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第13页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bookmarkStart w:id="21" w:name="b61分部小计"/>
            <w:bookmarkEnd w:id="21"/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011101006001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水泥砂浆楼地面找平层 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1、部位：空调板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2、20厚1：2防水砂浆抹面（内掺5%防水剂）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3、水泥浆一道（内掺建筑胶）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62.760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bookmarkStart w:id="22" w:name="b64分部小计"/>
            <w:bookmarkEnd w:id="22"/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011102003002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块料楼地面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1、部位：卫生间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2、10厚防滑地砖，干水泥擦缝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3、20厚1：3水泥砂浆结合层，表面撒水泥粉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4、2厚聚合物水泥基防水涂料两遍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5、最薄处20厚1：3水泥砂浆找坡层，抹平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6、水泥浆一道（内掺建筑胶）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7、LC7.5轻集料砼（视高度回填）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216.530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0112</w:t>
            </w:r>
          </w:p>
        </w:tc>
        <w:tc>
          <w:tcPr>
            <w:tcW w:w="2894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墙、柱面装饰与隔断、幕墙工程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011201001001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墙面一般抹灰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2、20厚1：2.5水泥砂浆找平（内掺5%防水剂）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3331.200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011201001002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墙面一般抹灰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1、部位：楼梯间、配套用房、走道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2、5厚1：0.5：2.5水泥石灰膏砂浆找平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3、9厚1：0.5：3水泥石灰膏砂浆打底扫毛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9053.410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011201001003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墙面一般抹灰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1、部位：消防控制室、配电房、电井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2、9厚1：0.5：3水泥石灰膏分编抹平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298.260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011201001004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墙面一般抹灰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1、部位：卫生间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2、9厚1：3水泥砂浆打底扫毛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911.830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011201001005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墙面一般抹灰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1、部位：风井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2、20厚1：2防水砂浆抹面（内掺5%防水剂）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3、水泥浆一道（内掺建筑胶）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62.700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第14页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011204003001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块料墙面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1、部位：卫生间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2、白水泥浆擦缝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3、5~7厚400*400墙面砖（贴前墙砖充分浸湿）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4、5厚1：2建筑胶水泥砂浆粘结层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5、刷水泥浆一道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886.390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0113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天棚工程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011301001001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天棚抹灰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1、部位：楼梯间、配套用房、走道、卫生间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2、3厚1：0.5：2.5水泥石灰膏砂浆找平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3、9厚1：0.5：3水泥石灰膏砂浆打底扫毛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6484.450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011301001003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天棚抹灰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1、部位：消防控制室、配电房、电井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2、3厚1：2.5水泥砂浆找平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3、5厚1：3水泥砂浆打底扫毛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76.130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011301001002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天棚抹灰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1、部位：风井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2、20厚1：2防水砂浆抹面（内掺5%防水剂）</w:t>
            </w:r>
          </w:p>
          <w:p>
            <w:pPr>
              <w:spacing w:line="232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3、水泥浆一道（内掺建筑胶）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3.720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0114</w:t>
            </w:r>
          </w:p>
        </w:tc>
        <w:tc>
          <w:tcPr>
            <w:tcW w:w="289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油漆、涂料、裱糊工程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2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69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011407001003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墙面喷刷涂料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1、部位：外墙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2、真石漆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3、6~8抗裂抹面浆</w:t>
            </w:r>
          </w:p>
          <w:p>
            <w:pPr>
              <w:spacing w:line="232" w:lineRule="auto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4、压入复合加强型和普通型耐碱玻纤网格各一层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3442.010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exact"/>
        </w:trPr>
        <w:tc>
          <w:tcPr>
            <w:tcW w:w="444" w:type="dxa"/>
            <w:tcBorders>
              <w:top w:val="single" w:color="auto" w:sz="4" w:space="0"/>
              <w:left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70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011407001001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墙面喷刷涂料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1、部位：楼梯间、配套用房、走道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2、树脂乳胶涂料两侧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3、封底漆一道（干燥后再做涂料）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9053.410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exact"/>
        </w:trPr>
        <w:tc>
          <w:tcPr>
            <w:tcW w:w="10431" w:type="dxa"/>
            <w:gridSpan w:val="14"/>
            <w:tcBorders>
              <w:top w:val="single" w:color="000000" w:sz="10" w:space="0"/>
            </w:tcBorders>
            <w:shd w:val="clear" w:color="auto" w:fill="auto"/>
          </w:tcPr>
          <w:p>
            <w:bookmarkStart w:id="23" w:name="b73分部小计"/>
            <w:bookmarkEnd w:id="23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第15页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bookmarkStart w:id="24" w:name="b74墙柱面装饰与隔断幕墙工程"/>
            <w:bookmarkEnd w:id="24"/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011407001002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墙面喷刷涂料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1、部位：消防控制室、配电房、电井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2、无机内墙涂料饰面（燃烧性能A1级）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3、2厚面层耐水腻子分遍刮平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298.260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011407002001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天棚喷刷涂料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1、部位：楼梯间、配套用房、走道、卫生间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2、树脂乳胶涂料（每道间隔2h）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3、封底漆一道（干燥后再做涂料）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6484.450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011407002002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天棚喷刷涂料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1、部位：消防控制室、配电房、电井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2、水性耐擦洗涂料（燃烧性能A1级）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76.130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0115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其他工程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011503002002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硬木扶手、栏杆、栏板 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1、部位：不锈钢楼梯栏杆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2、高度：900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3、具体做法详见15J403-1图集B1/B14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94.210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011503002003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硬木扶手、栏杆、栏板 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1、部位：不锈钢楼梯休息平台栏杆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2、高度：1050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3、具体做法详见15J403-1图集PB10/D24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8.100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2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25" w:name="b81分部小计"/>
            <w:bookmarkEnd w:id="25"/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011503001001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金属扶手、栏杆、栏板 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1、窗户栏杆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2、高度：400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3、60*60*15不锈钢扶手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4、3*30*15不锈钢栏杆@110mm</w:t>
            </w:r>
          </w:p>
          <w:p>
            <w:pPr>
              <w:spacing w:line="232" w:lineRule="auto"/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47.300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bookmarkStart w:id="26" w:name="b82天棚工程"/>
            <w:bookmarkEnd w:id="26"/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6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011503001002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 xml:space="preserve">金属扶手、栏杆、栏板 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1、不锈钢无障碍坡道扶手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2、具体做法详见12J003图集12B/A8节点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8.200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27" w:name="b99分部小计"/>
            <w:bookmarkEnd w:id="27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分部小计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28" w:name="b100脚手架工程"/>
            <w:bookmarkEnd w:id="28"/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0117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>脚手架工程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011701002001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外脚手架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1、檐口高度：30m以内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2、脚手架材质：钢管架，密目网围护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3、脚手架搭拆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2960.600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011701003002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里脚手架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1、砌筑高度超3.6米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2、脚手架材质：钢管架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3、脚手架搭拆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43.450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80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011701003001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里脚手架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1、脚手架材质：钢管架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2、脚手架搭拆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4566.050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011701006001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满堂脚手架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1、脚手架材质：钢管架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2、脚手架搭拆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958.240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011702002001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1、柱截面尺寸：2.4m以内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1093.150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7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011702002002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矩形柱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1、柱截面尺寸：2.4m以外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116.700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011702003001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构造柱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1、构造柱模板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652.220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011702008001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圈梁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1、梁截面形状：圈梁模板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249.990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011702009001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过梁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1、过梁模板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86.460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011702011001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直形墙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1、砼墙节点模板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594.500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18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88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011702014001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1、有梁板模板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4557.850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011702014002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有梁板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1、板下肋梁模板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4687.880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90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011702024001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楼梯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1、楼梯模板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221.140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011702023001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雨篷、悬挑板、阳台板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1、雨篷、空调板模板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2、材质：复合木模板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3、备注：超高模板投标人自行考虑综合报价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42.650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011703001002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建筑垂直运输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1、建筑物建筑类型及结构形式：地上部分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2、建筑物檐口高度、层数：详见图纸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5755.090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val="en-US" w:eastAsia="zh-CN"/>
              </w:rPr>
              <w:t>19</w:t>
            </w: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 xml:space="preserve">页 </w:t>
            </w: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共19页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011704001001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建筑超高施工增加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1、建筑物檐口高度、层数：详见图纸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2、未尽事宜详见招标文件、招标答疑、图纸、图集及相关规范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569.270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2020"/>
        <w:gridCol w:w="774"/>
        <w:gridCol w:w="1848"/>
        <w:gridCol w:w="745"/>
        <w:gridCol w:w="1018"/>
        <w:gridCol w:w="28"/>
        <w:gridCol w:w="1376"/>
        <w:gridCol w:w="17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附录F 措施项目清单与计价表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5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74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020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2622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763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404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费率（%）</w:t>
            </w:r>
          </w:p>
        </w:tc>
        <w:tc>
          <w:tcPr>
            <w:tcW w:w="1748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JC-01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夜间施工增加费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0.500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JC-02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二次搬运费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JC-03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冬雨季施工增加费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0.800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JC-04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已完工程及设备保护费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JC-05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工程定位复测费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6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JC-06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非夜间施工照明费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0.400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7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JC-07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临时保护设施费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0.200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8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JC-08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赶工措施费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2.200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8683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2020"/>
        <w:gridCol w:w="774"/>
        <w:gridCol w:w="1848"/>
        <w:gridCol w:w="745"/>
        <w:gridCol w:w="1018"/>
        <w:gridCol w:w="28"/>
        <w:gridCol w:w="1376"/>
        <w:gridCol w:w="17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附录G 不可竞争项目清单与计价表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5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74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020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2622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763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404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费率（%）</w:t>
            </w:r>
          </w:p>
        </w:tc>
        <w:tc>
          <w:tcPr>
            <w:tcW w:w="1748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JF-01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环境保护费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JF-02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文明施工费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JF-03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安全施工费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3.300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JF-04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临时设施费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6.100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JF-05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工程排污费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8683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1"/>
        <w:gridCol w:w="1777"/>
        <w:gridCol w:w="2593"/>
        <w:gridCol w:w="373"/>
        <w:gridCol w:w="673"/>
        <w:gridCol w:w="31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6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H.1 其他项目清单与计价汇总表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3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891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4743" w:type="dxa"/>
            <w:gridSpan w:val="3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3797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金额(元)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暂列金额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专业工程</w:t>
            </w:r>
            <w:r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计日工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总承包服务费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6634" w:type="dxa"/>
            <w:gridSpan w:val="4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计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6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2"/>
          </w:tcPr>
          <w:p/>
        </w:tc>
        <w:tc>
          <w:tcPr>
            <w:tcW w:w="6763" w:type="dxa"/>
            <w:gridSpan w:val="4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2335"/>
        <w:gridCol w:w="502"/>
        <w:gridCol w:w="2593"/>
        <w:gridCol w:w="244"/>
        <w:gridCol w:w="802"/>
        <w:gridCol w:w="874"/>
        <w:gridCol w:w="1075"/>
        <w:gridCol w:w="11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附录I 税金计价表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工程名称：亳州再生资源交易市场配套用房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3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31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33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3339" w:type="dxa"/>
            <w:gridSpan w:val="3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676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计算基数</w:t>
            </w:r>
          </w:p>
        </w:tc>
        <w:tc>
          <w:tcPr>
            <w:tcW w:w="107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费率(％)</w:t>
            </w:r>
          </w:p>
        </w:tc>
        <w:tc>
          <w:tcPr>
            <w:tcW w:w="117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金额(元)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增值税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分部分项工程费+措施项目费+不可竞争费+其他项目费</w:t>
            </w: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.000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9256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1333"/>
        <w:gridCol w:w="1332"/>
        <w:gridCol w:w="559"/>
        <w:gridCol w:w="1003"/>
        <w:gridCol w:w="530"/>
        <w:gridCol w:w="802"/>
        <w:gridCol w:w="258"/>
        <w:gridCol w:w="530"/>
        <w:gridCol w:w="516"/>
        <w:gridCol w:w="473"/>
        <w:gridCol w:w="874"/>
        <w:gridCol w:w="888"/>
        <w:gridCol w:w="88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4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8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工程名称：亳州再生资源交易市场道路工程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gridSpan w:val="2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040101001002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挖一般土方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1、土壤类别：一般土方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2、挖土深度：2m内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3、部位：路基土方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4、土方自行考虑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4719.530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040202001001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路床(槽)碾压检验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1、部位：室外道路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2、范围：详见图纸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9497.280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040202015001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水泥稳定碎（砾）石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1、水泥含量：4.5%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2、石料规格：详见图纸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3、厚度：15cm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4、压实度：≥95%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9497.280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040202015002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水泥稳定碎（砾）石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1、水泥含量：5.0%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2、石料规格：详见图纸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3、厚度：15cm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4、压实度：≥95%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9497.280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040203007001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水泥混凝土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1、混凝土强度等级：C30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2、厚度：20cm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9351.710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040204004001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安砌混凝土侧石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1、材料品种、规格：预制C30混凝土路缘石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2、规格：详见图集12J003-C6-5A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1877.520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011705001001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大型机械设备进出场及安拆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台次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exact"/>
        </w:trPr>
        <w:tc>
          <w:tcPr>
            <w:tcW w:w="10431" w:type="dxa"/>
            <w:gridSpan w:val="14"/>
            <w:tcBorders>
              <w:top w:val="single" w:color="000000" w:sz="4" w:space="0"/>
            </w:tcBorders>
            <w:shd w:val="clear" w:color="auto" w:fill="auto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4"/>
          </w:tcPr>
          <w:p/>
        </w:tc>
        <w:tc>
          <w:tcPr>
            <w:tcW w:w="6763" w:type="dxa"/>
            <w:gridSpan w:val="10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2020"/>
        <w:gridCol w:w="774"/>
        <w:gridCol w:w="1848"/>
        <w:gridCol w:w="745"/>
        <w:gridCol w:w="1018"/>
        <w:gridCol w:w="28"/>
        <w:gridCol w:w="1376"/>
        <w:gridCol w:w="17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附录F 措施项目清单与计价表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5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工程名称：亳州再生资源交易市场道路工程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74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020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2622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763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404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费率（%）</w:t>
            </w:r>
          </w:p>
        </w:tc>
        <w:tc>
          <w:tcPr>
            <w:tcW w:w="1748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SC-01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夜间施工增加费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0.500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SC-02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二次搬运费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1.200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SC-03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冬雨季施工增加费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0.800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SC-04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已完工程及设备保护费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SC-05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工程定位复测费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0.900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6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SC-06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临时保护设施费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7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SC-07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行车、行人干扰增加费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0.200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8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SC-08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赶工措施费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1.800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8683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2020"/>
        <w:gridCol w:w="774"/>
        <w:gridCol w:w="1848"/>
        <w:gridCol w:w="745"/>
        <w:gridCol w:w="1018"/>
        <w:gridCol w:w="28"/>
        <w:gridCol w:w="1376"/>
        <w:gridCol w:w="17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附录G 不可竞争项目清单与计价表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5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工程名称：亳州再生资源交易市场道路工程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74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020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2622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763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404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费率（%）</w:t>
            </w:r>
          </w:p>
        </w:tc>
        <w:tc>
          <w:tcPr>
            <w:tcW w:w="1748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SF-01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环境保护费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0.700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SF-02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文明施工费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SF-03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安全施工费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SF-04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临时设施费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3.500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SF-05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工程排污费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8683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1"/>
        <w:gridCol w:w="1777"/>
        <w:gridCol w:w="2593"/>
        <w:gridCol w:w="373"/>
        <w:gridCol w:w="673"/>
        <w:gridCol w:w="3124"/>
      </w:tblGrid>
      <w:tr>
        <w:tblPrEx>
          <w:tblLayout w:type="fixed"/>
        </w:tblPrEx>
        <w:trPr>
          <w:trHeight w:val="673" w:hRule="exact"/>
        </w:trPr>
        <w:tc>
          <w:tcPr>
            <w:tcW w:w="10431" w:type="dxa"/>
            <w:gridSpan w:val="6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H.1 其他项目清单与计价汇总表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3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工程名称：亳州再生资源交易市场道路工程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891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4743" w:type="dxa"/>
            <w:gridSpan w:val="3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3797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金额(元)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暂列金额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专业工程</w:t>
            </w:r>
            <w:r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计日工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总承包服务费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6634" w:type="dxa"/>
            <w:gridSpan w:val="4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计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6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2"/>
          </w:tcPr>
          <w:p/>
        </w:tc>
        <w:tc>
          <w:tcPr>
            <w:tcW w:w="6763" w:type="dxa"/>
            <w:gridSpan w:val="4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2335"/>
        <w:gridCol w:w="502"/>
        <w:gridCol w:w="2593"/>
        <w:gridCol w:w="244"/>
        <w:gridCol w:w="802"/>
        <w:gridCol w:w="874"/>
        <w:gridCol w:w="1075"/>
        <w:gridCol w:w="11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附录I 税金计价表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工程名称：亳州再生资源交易市场道路工程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3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31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33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3339" w:type="dxa"/>
            <w:gridSpan w:val="3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676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计算基数</w:t>
            </w:r>
          </w:p>
        </w:tc>
        <w:tc>
          <w:tcPr>
            <w:tcW w:w="107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费率(％)</w:t>
            </w:r>
          </w:p>
        </w:tc>
        <w:tc>
          <w:tcPr>
            <w:tcW w:w="117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金额(元)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增值税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分部分项工程费+措施项目费+不可竞争费+其他项目费</w:t>
            </w: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.000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9256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1333"/>
        <w:gridCol w:w="1332"/>
        <w:gridCol w:w="1562"/>
        <w:gridCol w:w="530"/>
        <w:gridCol w:w="802"/>
        <w:gridCol w:w="258"/>
        <w:gridCol w:w="530"/>
        <w:gridCol w:w="516"/>
        <w:gridCol w:w="473"/>
        <w:gridCol w:w="874"/>
        <w:gridCol w:w="888"/>
        <w:gridCol w:w="88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3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7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工程名称：亳州再生资源交易市场排水工程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040101002001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挖沟槽土方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1、土壤类别：三类土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2、挖土深度：5m以内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2642.060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040103001001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回填方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1、密实度要求：详见图纸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2、填方材料要求：素土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3、填方粒径要求：不大于100mm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4、部位：雨水管槽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1839.050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040103002002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余方弃置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1、运距：自行考虑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802.990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040501004001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塑料管铺设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1、管道材质：聚乙烯（PE）双壁波纹管SN8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2、垫层厚底：150mm厚砂石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3、连接方式：橡胶圈承插连接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4、管径：DN300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253.200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040501004002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塑料管铺设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1、管道材质：聚乙烯（PE）双壁波纹管SN8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2、连接方式：橡胶圈承插连接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3、垫层厚底：150mm砂石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4、管径：DN400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219.600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040501004003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塑料管铺设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1、管道材质：聚乙烯（PE）双壁波纹管SN8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2、连接方式：橡胶圈承插连接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3、垫层厚底：150mm砂石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4、管径：DN500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247.000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040501004004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塑料管铺设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1、管道材质：聚乙烯（PE）双壁波纹管SN8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2、连接方式：橡胶圈承插连接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3、垫层厚底：150mm砂石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4、管径：DN600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52.000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040501004005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塑料管铺设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1、管道材质：聚乙烯（PE）双壁波纹管SN8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2、连接方式：橡胶圈承插连接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3、垫层厚底：150mm砂石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4、管径：DN800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3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7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工程名称：亳州再生资源交易市场排水工程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第2页 共6页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040504001001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砌筑检查井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1、垫层、基础材质及厚度：100厚C10混凝土垫层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2、砌筑材料品种、规格、强度等级：井墙用M7.5水泥砂浆MU10砖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3、勾缝、抹面要求：1：2防水水泥砂浆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4、井盖、井圈材质及规格：C30混凝土井圈，采用球磨铸铁单层井盖，行车道采用D400级，其余采用B125级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5、详细做法见02S515，P10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6、尺寸：Φ700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座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24.000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10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040504001002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砌筑检查井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1、垫层、基础材质及厚度：100厚C10混凝土垫层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2、砌筑材料品种、规格、强度等级：井墙用M7.5水泥砂浆MU10砖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3、勾缝、抹面要求：1：2防水水泥砂浆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4、井盖、井圈材质及规格：C30混凝土井圈，采用球磨铸铁单层井盖，行车道采用D400级，其余采用B125级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5、详细做法见02S515，P12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6、尺寸：Φ1000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座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5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040504001003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砌筑检查井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1、垫层、基础材质及厚度：100厚C10混凝土垫层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2、砌筑材料品种、规格、强度等级：井墙用M7.5水泥砂浆MU10砖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3、勾缝、抹面要求：1：2防水水泥砂浆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4、井盖、井圈材质及规格：C30混凝土井圈，采用球磨铸铁单层井盖，行车道采用D400级，其余采用B125级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5、详细做法见02S515，P15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6、尺寸：Φ1250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座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0431" w:type="dxa"/>
            <w:gridSpan w:val="13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7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工程名称：亳州再生资源交易市场排水工程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第3页 共6页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040501004011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塑料管铺设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1、管道材质：UPVC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2、管径：110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3、部位：与建筑物连接管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155.960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13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040501004008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塑料管铺设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1、管道材质：聚乙烯（PE）双壁波纹管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2、连接方式：橡胶圈承插连接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3、规格：SN8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4、垫层厚度：150mm砂石垫层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5、管径：DN200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6、部位：雨水口连接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7、详见图集04S516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439.480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040504009001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砖砌雨水口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1、雨水箅子及圈口材质、型号、规格：平箅式单箅雨水口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2、垫层、基础材质及厚度：100厚C15混凝土基础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3、砌筑材料品种、规格、强度等级：M10水泥砂浆砌MU10砖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4、砂浆强度等级、配合比：内墙1：2水泥砂浆勾缝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5、详细做法详见16S518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座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53.000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040101002005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挖沟槽土方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1、土壤类别：三类土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2、挖土深度：5m以内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3、部位：污水管道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1468.060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040103001003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回填方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1、密实度要求：详见图纸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2、填方材料要求：素土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3、填方粒径要求：不大于100mm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1350.300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040103002003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余方弃置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1、运距：自行考虑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94.890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040501004009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塑料管铺设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1、管道材质：聚乙烯（PE）双壁波纹管SN8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2、连接方式：橡胶圈承插连接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3、垫层厚底：150mm砂石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4、管径：DN300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428.600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3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7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工程名称：亳州再生资源交易市场排水工程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第4页 共6页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040501004010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塑料管铺设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1、管道材质：聚乙烯（PE）双壁波纹管SN8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2、连接方式：橡胶圈承插连接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3、垫层厚底：150mm砂石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4、管径：DN500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m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4.400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040504001004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砌筑检查井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1、垫层、基础材质及厚度：100厚C10混凝土垫层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2、砌筑材料品种、规格、强度等级：井墙用M7.5水泥砂浆MU10砖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3、勾缝、抹面要求：1：2防水水泥砂浆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4、井盖、井圈材质及规格：C30混凝土井圈，采用球磨铸铁单层井盖，行车道采用D400级，其余采用B125级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5、详细做法见02S515，P19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6、尺寸：Φ700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座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21.000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21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040504001005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砌筑检查井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1、垫层、基础材质及厚度：100厚C10混凝土垫层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2、砌筑材料品种、规格、强度等级：井墙用M7.5水泥砂浆MU10砖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3、勾缝、抹面要求：1：2防水水泥砂浆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4、井盖、井圈材质及规格：C30混凝土井圈，采用球磨铸铁单层井盖，行车道采用D400级，其余采用B125级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5、详细做法见02S515，P21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6、尺寸：Φ1000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座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13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E.1 分部分项工程量清单计价表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7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工程名称：亳州再生资源交易市场排水工程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第5页 共6页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restart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1333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133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56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计量</w:t>
            </w:r>
          </w:p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工程量</w:t>
            </w:r>
          </w:p>
        </w:tc>
        <w:tc>
          <w:tcPr>
            <w:tcW w:w="4428" w:type="dxa"/>
            <w:gridSpan w:val="7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综合单价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合价</w:t>
            </w:r>
          </w:p>
        </w:tc>
        <w:tc>
          <w:tcPr>
            <w:tcW w:w="2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其中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444" w:type="dxa"/>
            <w:vMerge w:val="continue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/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人工费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机械费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040504008001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整体化粪池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1、型号、规格：7200*2900mm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2、垫层：C15混凝土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3、结构物：C25混凝土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4、盖板：C25混凝土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5、防水层：20厚防水砂浆抹面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6、井盖、井圈：Φ700双层加锁井盖井盖</w:t>
            </w:r>
          </w:p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7、详见图纸和03S702图集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座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  <w:t>1.000</w:t>
            </w: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exact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44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2020"/>
        <w:gridCol w:w="774"/>
        <w:gridCol w:w="1848"/>
        <w:gridCol w:w="745"/>
        <w:gridCol w:w="1018"/>
        <w:gridCol w:w="28"/>
        <w:gridCol w:w="1376"/>
        <w:gridCol w:w="17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附录F 措施项目清单与计价表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5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工程名称：亳州再生资源交易市场排水工程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74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020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2622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763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404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费率（%）</w:t>
            </w:r>
          </w:p>
        </w:tc>
        <w:tc>
          <w:tcPr>
            <w:tcW w:w="1748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SC-01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夜间施工增加费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0.500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SC-02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二次搬运费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1.200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SC-03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冬雨季施工增加费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0.800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SC-04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已完工程及设备保护费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SC-05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工程定位复测费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0.900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6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SC-06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临时保护设施费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7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SC-07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行车、行人干扰增加费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0.200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8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SC-08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赶工措施费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1.800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8683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2020"/>
        <w:gridCol w:w="774"/>
        <w:gridCol w:w="1848"/>
        <w:gridCol w:w="745"/>
        <w:gridCol w:w="1018"/>
        <w:gridCol w:w="28"/>
        <w:gridCol w:w="1376"/>
        <w:gridCol w:w="17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附录G 不可竞争项目清单与计价表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5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工程名称：亳州再生资源交易市场排水工程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74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020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项目编码</w:t>
            </w:r>
          </w:p>
        </w:tc>
        <w:tc>
          <w:tcPr>
            <w:tcW w:w="2622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1763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404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费率（%）</w:t>
            </w:r>
          </w:p>
        </w:tc>
        <w:tc>
          <w:tcPr>
            <w:tcW w:w="1748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SF-01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环境保护费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0.700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SF-02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文明施工费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3.000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SF-03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安全施工费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2.100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SF-04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临时设施费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3.500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5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SF-05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工程排污费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74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8683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1"/>
        <w:gridCol w:w="1777"/>
        <w:gridCol w:w="2593"/>
        <w:gridCol w:w="373"/>
        <w:gridCol w:w="673"/>
        <w:gridCol w:w="31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6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H.1 其他项目清单与计价汇总表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3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工程名称：亳州再生资源交易市场排水工程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891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4743" w:type="dxa"/>
            <w:gridSpan w:val="3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3797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金额(元)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暂列金额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2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专业工程</w:t>
            </w:r>
            <w:r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eastAsia="zh-CN"/>
              </w:rPr>
              <w:t>辅助材料费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3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计日工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4</w:t>
            </w: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总承包服务费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189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4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6634" w:type="dxa"/>
            <w:gridSpan w:val="4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计</w:t>
            </w:r>
          </w:p>
        </w:tc>
        <w:tc>
          <w:tcPr>
            <w:tcW w:w="3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" w:hRule="exact"/>
        </w:trPr>
        <w:tc>
          <w:tcPr>
            <w:tcW w:w="10431" w:type="dxa"/>
            <w:gridSpan w:val="6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2"/>
          </w:tcPr>
          <w:p/>
        </w:tc>
        <w:tc>
          <w:tcPr>
            <w:tcW w:w="6763" w:type="dxa"/>
            <w:gridSpan w:val="4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>
      <w:pPr>
        <w:sectPr>
          <w:pgSz w:w="11906" w:h="16838"/>
          <w:pgMar w:top="567" w:right="567" w:bottom="630" w:left="850" w:header="567" w:footer="630" w:gutter="0"/>
        </w:sectPr>
      </w:pPr>
    </w:p>
    <w:tbl>
      <w:tblPr>
        <w:tblStyle w:val="2"/>
        <w:tblW w:w="10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2335"/>
        <w:gridCol w:w="502"/>
        <w:gridCol w:w="2593"/>
        <w:gridCol w:w="244"/>
        <w:gridCol w:w="802"/>
        <w:gridCol w:w="874"/>
        <w:gridCol w:w="1075"/>
        <w:gridCol w:w="11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431" w:type="dxa"/>
            <w:gridSpan w:val="9"/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-2"/>
                <w:sz w:val="32"/>
              </w:rPr>
              <w:t>附录I 税金计价表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6261" w:type="dxa"/>
            <w:gridSpan w:val="4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工程名称：亳州再生资源交易市场排水工程</w:t>
            </w:r>
          </w:p>
        </w:tc>
        <w:tc>
          <w:tcPr>
            <w:tcW w:w="1046" w:type="dxa"/>
            <w:gridSpan w:val="2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标段：</w:t>
            </w:r>
          </w:p>
        </w:tc>
        <w:tc>
          <w:tcPr>
            <w:tcW w:w="3124" w:type="dxa"/>
            <w:gridSpan w:val="3"/>
            <w:tcBorders>
              <w:bottom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831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序号</w:t>
            </w:r>
          </w:p>
        </w:tc>
        <w:tc>
          <w:tcPr>
            <w:tcW w:w="233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项目名称</w:t>
            </w:r>
          </w:p>
        </w:tc>
        <w:tc>
          <w:tcPr>
            <w:tcW w:w="3339" w:type="dxa"/>
            <w:gridSpan w:val="3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计算基础</w:t>
            </w:r>
          </w:p>
        </w:tc>
        <w:tc>
          <w:tcPr>
            <w:tcW w:w="1676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计算基数</w:t>
            </w:r>
          </w:p>
        </w:tc>
        <w:tc>
          <w:tcPr>
            <w:tcW w:w="107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费率(％)</w:t>
            </w:r>
          </w:p>
        </w:tc>
        <w:tc>
          <w:tcPr>
            <w:tcW w:w="117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FFFFFF"/>
            <w:vAlign w:val="center"/>
          </w:tcPr>
          <w:p>
            <w:pPr>
              <w:spacing w:line="232" w:lineRule="auto"/>
              <w:jc w:val="center"/>
              <w:rPr>
                <w:rFonts w:ascii="黑体" w:hAnsi="黑体" w:eastAsia="黑体" w:cs="黑体"/>
                <w:color w:val="000000"/>
                <w:spacing w:val="-2"/>
                <w:sz w:val="21"/>
              </w:rPr>
            </w:pPr>
            <w:r>
              <w:rPr>
                <w:rFonts w:ascii="黑体" w:hAnsi="黑体" w:eastAsia="黑体" w:cs="黑体"/>
                <w:color w:val="000000"/>
                <w:spacing w:val="-2"/>
                <w:sz w:val="21"/>
              </w:rPr>
              <w:t>金额(元)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增值税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分部分项工程费+措施项目费+不可竞争费+其他项目费</w:t>
            </w: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.000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bookmarkStart w:id="29" w:name="_GoBack"/>
            <w:bookmarkEnd w:id="29"/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</w:trPr>
        <w:tc>
          <w:tcPr>
            <w:tcW w:w="831" w:type="dxa"/>
            <w:tcBorders>
              <w:top w:val="single" w:color="000000" w:sz="4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9256" w:type="dxa"/>
            <w:gridSpan w:val="8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center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>合  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center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color w:val="000000"/>
                <w:spacing w:val="-2"/>
                <w:sz w:val="21"/>
              </w:rPr>
            </w:pPr>
            <w:r>
              <w:rPr>
                <w:rFonts w:ascii="宋体" w:hAnsi="宋体" w:eastAsia="宋体" w:cs="宋体"/>
                <w:color w:val="000000"/>
                <w:spacing w:val="-2"/>
                <w:sz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exact"/>
        </w:trPr>
        <w:tc>
          <w:tcPr>
            <w:tcW w:w="10431" w:type="dxa"/>
            <w:gridSpan w:val="9"/>
            <w:tcBorders>
              <w:top w:val="single" w:color="000000" w:sz="1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668" w:type="dxa"/>
            <w:gridSpan w:val="3"/>
          </w:tcPr>
          <w:p/>
        </w:tc>
        <w:tc>
          <w:tcPr>
            <w:tcW w:w="6763" w:type="dxa"/>
            <w:gridSpan w:val="6"/>
            <w:shd w:val="clear" w:color="auto" w:fill="auto"/>
          </w:tcPr>
          <w:p>
            <w:pPr>
              <w:spacing w:line="232" w:lineRule="auto"/>
              <w:jc w:val="right"/>
              <w:rPr>
                <w:rFonts w:ascii="宋体" w:hAnsi="宋体" w:eastAsia="宋体" w:cs="宋体"/>
                <w:b/>
                <w:color w:val="000000"/>
                <w:spacing w:val="-2"/>
                <w:sz w:val="18"/>
              </w:rPr>
            </w:pPr>
          </w:p>
        </w:tc>
      </w:tr>
    </w:tbl>
    <w:p/>
    <w:sectPr>
      <w:pgSz w:w="11906" w:h="16838"/>
      <w:pgMar w:top="567" w:right="567" w:bottom="630" w:left="850" w:header="567" w:footer="63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00000"/>
    <w:rsid w:val="0B8623C7"/>
    <w:rsid w:val="35B75AE8"/>
    <w:rsid w:val="39E07FD1"/>
    <w:rsid w:val="4E934C86"/>
    <w:rsid w:val="7670610E"/>
    <w:rsid w:val="7B101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Theme="minorHAnsi" w:hAnsiTheme="minorHAnsi" w:eastAsiaTheme="minorEastAsia" w:cstheme="minorBidi"/>
      <w:sz w:val="2"/>
      <w:szCs w:val="22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Stimulsoft Reports 2014.2.2000 from 13 October 2014</Company>
  <Pages>1</Pages>
  <Words>1</Words>
  <Characters>1</Characters>
  <Lines>1</Lines>
  <Paragraphs>1</Paragraphs>
  <TotalTime>2</TotalTime>
  <ScaleCrop>false</ScaleCrop>
  <LinksUpToDate>false</LinksUpToDate>
  <CharactersWithSpaces>1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2019-05-07T14:59:00Z</dcterms:created>
  <dc:creator>王威</dc:creator>
  <cp:lastModifiedBy>王威</cp:lastModifiedBy>
  <dcterms:modified xsi:type="dcterms:W3CDTF">2019-05-08T03:28:24Z</dcterms:modified>
  <dc:subject>亳州再生资源交易市场办公用房及其配套</dc:subject>
  <dc:title>亳州再生资源交易市场办公用房及其配套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